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384335" w14:textId="77777777" w:rsidR="003F4D4B" w:rsidRPr="008B1F91" w:rsidRDefault="00D347DB" w:rsidP="003F4D4B">
      <w:pPr>
        <w:widowControl w:val="0"/>
        <w:tabs>
          <w:tab w:val="left" w:pos="7960"/>
        </w:tabs>
        <w:ind w:right="-10"/>
        <w:rPr>
          <w:rFonts w:cs="Arial"/>
        </w:rPr>
      </w:pPr>
      <w:r w:rsidRPr="008B1F91">
        <w:rPr>
          <w:rFonts w:cs="Arial"/>
          <w:noProof/>
          <w:lang w:eastAsia="en-US"/>
        </w:rPr>
        <mc:AlternateContent>
          <mc:Choice Requires="wps">
            <w:drawing>
              <wp:anchor distT="0" distB="0" distL="114300" distR="114300" simplePos="0" relativeHeight="251662848" behindDoc="0" locked="0" layoutInCell="1" allowOverlap="1" wp14:anchorId="0D2E9FB8" wp14:editId="4175E185">
                <wp:simplePos x="0" y="0"/>
                <wp:positionH relativeFrom="column">
                  <wp:posOffset>-285115</wp:posOffset>
                </wp:positionH>
                <wp:positionV relativeFrom="paragraph">
                  <wp:posOffset>572135</wp:posOffset>
                </wp:positionV>
                <wp:extent cx="685800" cy="337820"/>
                <wp:effectExtent l="0" t="0" r="12700" b="17780"/>
                <wp:wrapNone/>
                <wp:docPr id="1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300D749" w14:textId="77777777" w:rsidR="00696404" w:rsidRPr="001269F9" w:rsidRDefault="00696404" w:rsidP="00D347DB">
                            <w:pPr>
                              <w:jc w:val="center"/>
                              <w:rPr>
                                <w:sz w:val="20"/>
                              </w:rPr>
                            </w:pPr>
                            <w:r w:rsidRPr="001269F9">
                              <w:rPr>
                                <w:sz w:val="20"/>
                              </w:rPr>
                              <w:t>Title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2E9FB8" id="_x0000_t202" coordsize="21600,21600" o:spt="202" path="m,l,21600r21600,l21600,xe">
                <v:stroke joinstyle="miter"/>
                <v:path gradientshapeok="t" o:connecttype="rect"/>
              </v:shapetype>
              <v:shape id="Text Box 7" o:spid="_x0000_s1026" type="#_x0000_t202" style="position:absolute;margin-left:-22.45pt;margin-top:45.05pt;width:54pt;height:26.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vGETgIAAGEEAAAOAAAAZHJzL2Uyb0RvYy54bWysVNuO2yAQfa/Uf0C8Z+1cN7HWWaW5VJW2&#13;&#10;F2m3H0AAx6iYoUBib6v+ewec7EbtW1U/oIGZOZw5M/juvms0OUnnFZiSDm9ySqThIJQ5lPTr024w&#13;&#10;p8QHZgTTYGRJn6Wn98u3b+5aW8gR1KCFdARBjC9aW9I6BFtkmee1bJi/ASsNOitwDQu4dYdMONYi&#13;&#10;eqOzUZ7PshacsA649B5PN72TLhN+VUkePleVl4HokiK3kFaX1n1cs+UdKw6O2VrxMw32Dywapgxe&#13;&#10;+gK1YYGRo1N/QTWKO/BQhRsOTQZVpbhMNWA1w/yPah5rZmWqBcXx9kUm//9g+afTF0eUwN4tKDGs&#13;&#10;wR49yS6Qd9CR2yhPa32BUY8W40KHxxiaSvX2Afg3Twysa2YOcuUctLVkAukNY2Z2ldrj+Aiybz+C&#13;&#10;wGvYMUAC6irXRO1QDYLo2Kbnl9ZEKhwPZ/PpPEcPR9d4fDsfpdZlrLgkW+fDewkNiUZJHXY+gbPT&#13;&#10;gw+RDCsuIfEuAzuldeq+NqQt6WI6mvZlgVYiOmOYd4f9WjtyYnF+0pcqQ891WKMCTrFWTUmRJX79&#13;&#10;XEUxtkakWwJTureRiTYRHGtDbmern5afi3yxnW/nk8FkNNsOJrkQg9VuPRnMdsPb6Wa8Wa83w19n&#13;&#10;Cpf8pHOUthc5dPsOr4zi70E8o+IO+rnHd4pGDe4HJS3OfEn99yNzkhL9wWDX4gO5GO5i7C8GMxxT&#13;&#10;Sxoo6c116B/S0Tp1qBG5nwsDK+xspZLqryzO84BznJpxfnPxoVzvU9Trn2H5GwAA//8DAFBLAwQU&#13;&#10;AAYACAAAACEAZEaubuQAAAAOAQAADwAAAGRycy9kb3ducmV2LnhtbEyPQU/DMAyF70j8h8hIXNCW&#13;&#10;jFbT1jWd0IAbQmyAtmPWeE3VJqmabO3+PeYEF1uWPz+/l69H27IL9qH2TsJsKoChK72uXSXh6/N1&#13;&#10;sgAWonJatd6hhCsGWBe3N7nKtB/cFi+7WDEScSFTEkyMXcZ5KA1aFaa+Q0e7k++tijT2Fde9Gkjc&#13;&#10;tvxRiDm3qnb0wagONwbLZne2Epp387Hdv20O5QPHphq+xX5xfZHy/m58XlF5WgGLOMa/C/jNQP6h&#13;&#10;IGNHf3Y6sFbCJE2XhEpYihkwAuYJ9SOBaZIAL3L+P0bxAwAA//8DAFBLAQItABQABgAIAAAAIQC2&#13;&#10;gziS/gAAAOEBAAATAAAAAAAAAAAAAAAAAAAAAABbQ29udGVudF9UeXBlc10ueG1sUEsBAi0AFAAG&#13;&#10;AAgAAAAhADj9If/WAAAAlAEAAAsAAAAAAAAAAAAAAAAALwEAAF9yZWxzLy5yZWxzUEsBAi0AFAAG&#13;&#10;AAgAAAAhANQS8YROAgAAYQQAAA4AAAAAAAAAAAAAAAAALgIAAGRycy9lMm9Eb2MueG1sUEsBAi0A&#13;&#10;FAAGAAgAAAAhAGRGrm7kAAAADgEAAA8AAAAAAAAAAAAAAAAAqAQAAGRycy9kb3ducmV2LnhtbFBL&#13;&#10;BQYAAAAABAAEAPMAAAC5BQAAAAA=&#13;&#10;" filled="f">
                <v:textbox inset="0,0,0,0">
                  <w:txbxContent>
                    <w:p w14:paraId="7300D749" w14:textId="77777777" w:rsidR="00696404" w:rsidRPr="001269F9" w:rsidRDefault="00696404" w:rsidP="00D347DB">
                      <w:pPr>
                        <w:jc w:val="center"/>
                        <w:rPr>
                          <w:sz w:val="20"/>
                        </w:rPr>
                      </w:pPr>
                      <w:r w:rsidRPr="001269F9">
                        <w:rPr>
                          <w:sz w:val="20"/>
                        </w:rPr>
                        <w:t>Title</w:t>
                      </w:r>
                    </w:p>
                  </w:txbxContent>
                </v:textbox>
              </v:shape>
            </w:pict>
          </mc:Fallback>
        </mc:AlternateContent>
      </w:r>
      <w:r w:rsidR="001D3072" w:rsidRPr="008B1F91">
        <w:rPr>
          <w:rFonts w:cs="Arial"/>
        </w:rPr>
        <w:t>C</w:t>
      </w:r>
      <w:r w:rsidR="003F4D4B" w:rsidRPr="008B1F91">
        <w:rPr>
          <w:rFonts w:cs="Arial"/>
        </w:rPr>
        <w:t>rossroads International Church</w:t>
      </w:r>
      <w:r w:rsidR="003F4D4B">
        <w:rPr>
          <w:rFonts w:cs="Arial"/>
        </w:rPr>
        <w:t xml:space="preserve"> Singapore</w:t>
      </w:r>
      <w:r w:rsidR="003F4D4B" w:rsidRPr="008B1F91">
        <w:rPr>
          <w:rFonts w:cs="Arial"/>
        </w:rPr>
        <w:tab/>
        <w:t>Dr. Rick Griffith</w:t>
      </w:r>
    </w:p>
    <w:p w14:paraId="617713B4" w14:textId="50C960D7" w:rsidR="003F4D4B" w:rsidRPr="00FD7B79" w:rsidRDefault="0043060D" w:rsidP="003F4D4B">
      <w:pPr>
        <w:widowControl w:val="0"/>
        <w:tabs>
          <w:tab w:val="left" w:pos="7960"/>
        </w:tabs>
        <w:ind w:right="-10"/>
        <w:rPr>
          <w:rFonts w:cs="Arial"/>
        </w:rPr>
      </w:pPr>
      <w:r>
        <w:rPr>
          <w:rFonts w:cs="Arial"/>
        </w:rPr>
        <w:t xml:space="preserve">23 Sept </w:t>
      </w:r>
      <w:r w:rsidR="003F4D4B" w:rsidRPr="00FD7B79">
        <w:rPr>
          <w:rFonts w:cs="Arial"/>
        </w:rPr>
        <w:t>201</w:t>
      </w:r>
      <w:r w:rsidR="00722AE1">
        <w:rPr>
          <w:rFonts w:cs="Arial"/>
        </w:rPr>
        <w:t>8</w:t>
      </w:r>
      <w:r w:rsidR="003F4D4B" w:rsidRPr="00FD7B79">
        <w:rPr>
          <w:rFonts w:cs="Arial"/>
        </w:rPr>
        <w:tab/>
        <w:t>Message</w:t>
      </w:r>
      <w:r w:rsidR="003F4D4B">
        <w:rPr>
          <w:rFonts w:cs="Arial"/>
        </w:rPr>
        <w:t xml:space="preserve"> </w:t>
      </w:r>
      <w:r w:rsidR="0025512F">
        <w:rPr>
          <w:rFonts w:cs="Arial"/>
        </w:rPr>
        <w:t>26</w:t>
      </w:r>
      <w:r w:rsidR="003F4D4B">
        <w:rPr>
          <w:rFonts w:cs="Arial"/>
        </w:rPr>
        <w:t xml:space="preserve"> of 66</w:t>
      </w:r>
    </w:p>
    <w:p w14:paraId="7D7D519B" w14:textId="303BDD39" w:rsidR="008B6D00" w:rsidRPr="00FD7B79" w:rsidRDefault="003F4D4B" w:rsidP="003F4D4B">
      <w:pPr>
        <w:widowControl w:val="0"/>
        <w:tabs>
          <w:tab w:val="left" w:pos="7960"/>
        </w:tabs>
        <w:ind w:right="-10"/>
        <w:rPr>
          <w:rFonts w:cs="Arial"/>
        </w:rPr>
      </w:pPr>
      <w:r w:rsidRPr="00FD7B79">
        <w:rPr>
          <w:rFonts w:cs="Arial"/>
        </w:rPr>
        <w:t>NLT</w:t>
      </w:r>
      <w:r>
        <w:rPr>
          <w:rFonts w:cs="Arial"/>
        </w:rPr>
        <w:tab/>
        <w:t>6</w:t>
      </w:r>
      <w:r w:rsidRPr="00FD7B79">
        <w:rPr>
          <w:rFonts w:cs="Arial"/>
        </w:rPr>
        <w:t>0 Minutes</w:t>
      </w:r>
    </w:p>
    <w:p w14:paraId="4BB0AD0E" w14:textId="2E052ECC" w:rsidR="008B6D00" w:rsidRPr="00FD7B79" w:rsidRDefault="0025512F" w:rsidP="00DA3A1D">
      <w:pPr>
        <w:pStyle w:val="Header"/>
        <w:widowControl w:val="0"/>
        <w:tabs>
          <w:tab w:val="clear" w:pos="4800"/>
          <w:tab w:val="center" w:pos="4950"/>
        </w:tabs>
        <w:ind w:right="-10"/>
        <w:rPr>
          <w:rFonts w:cs="Arial"/>
          <w:b/>
          <w:sz w:val="32"/>
        </w:rPr>
      </w:pPr>
      <w:r>
        <w:rPr>
          <w:rFonts w:cs="Arial"/>
          <w:b/>
          <w:sz w:val="32"/>
        </w:rPr>
        <w:t>Be Expectant</w:t>
      </w:r>
    </w:p>
    <w:p w14:paraId="53EBD4C4" w14:textId="79F0A45A" w:rsidR="008B6D00" w:rsidRPr="00FD7B79" w:rsidRDefault="0025512F" w:rsidP="00DA3A1D">
      <w:pPr>
        <w:pStyle w:val="Header"/>
        <w:widowControl w:val="0"/>
        <w:tabs>
          <w:tab w:val="clear" w:pos="4800"/>
          <w:tab w:val="center" w:pos="4950"/>
        </w:tabs>
        <w:ind w:right="-10"/>
        <w:rPr>
          <w:rFonts w:cs="Arial"/>
          <w:b/>
          <w:i/>
        </w:rPr>
      </w:pPr>
      <w:r>
        <w:rPr>
          <w:rFonts w:cs="Arial"/>
          <w:b/>
          <w:i/>
        </w:rPr>
        <w:t>Ezekiel</w:t>
      </w:r>
    </w:p>
    <w:p w14:paraId="194E4583" w14:textId="28B10FE5" w:rsidR="008B6D00" w:rsidRPr="00FD7B79" w:rsidRDefault="008B6D00" w:rsidP="00DA3A1D">
      <w:pPr>
        <w:widowControl w:val="0"/>
        <w:tabs>
          <w:tab w:val="left" w:pos="7960"/>
        </w:tabs>
        <w:ind w:left="1660" w:right="-10" w:hanging="1660"/>
        <w:rPr>
          <w:rFonts w:cs="Arial"/>
        </w:rPr>
      </w:pPr>
    </w:p>
    <w:p w14:paraId="6ACD720D" w14:textId="2702B53C" w:rsidR="008B6D00" w:rsidRPr="00FD7B79" w:rsidRDefault="008B6D00" w:rsidP="00DA3A1D">
      <w:pPr>
        <w:widowControl w:val="0"/>
        <w:tabs>
          <w:tab w:val="left" w:pos="7960"/>
        </w:tabs>
        <w:ind w:left="1660" w:right="-10" w:hanging="1660"/>
        <w:rPr>
          <w:rFonts w:cs="Arial"/>
        </w:rPr>
      </w:pPr>
      <w:r w:rsidRPr="00FD7B79">
        <w:rPr>
          <w:rFonts w:cs="Arial"/>
          <w:b/>
        </w:rPr>
        <w:t>Topic:</w:t>
      </w:r>
      <w:r w:rsidRPr="00FD7B79">
        <w:rPr>
          <w:rFonts w:cs="Arial"/>
        </w:rPr>
        <w:tab/>
      </w:r>
      <w:r w:rsidR="009918C9">
        <w:rPr>
          <w:rFonts w:cs="Arial"/>
        </w:rPr>
        <w:t>Expectancy</w:t>
      </w:r>
    </w:p>
    <w:p w14:paraId="669D5727" w14:textId="1F9140C5" w:rsidR="008B6D00" w:rsidRPr="00FD7B79" w:rsidRDefault="008B6D00" w:rsidP="00DA3A1D">
      <w:pPr>
        <w:widowControl w:val="0"/>
        <w:tabs>
          <w:tab w:val="left" w:pos="7960"/>
        </w:tabs>
        <w:ind w:left="1660" w:right="-10" w:hanging="1660"/>
        <w:rPr>
          <w:rFonts w:cs="Arial"/>
        </w:rPr>
      </w:pPr>
      <w:r w:rsidRPr="00FD7B79">
        <w:rPr>
          <w:rFonts w:cs="Arial"/>
          <w:b/>
        </w:rPr>
        <w:t>Subject:</w:t>
      </w:r>
      <w:r w:rsidRPr="00FD7B79">
        <w:rPr>
          <w:rFonts w:cs="Arial"/>
        </w:rPr>
        <w:tab/>
      </w:r>
      <w:r w:rsidR="00073464">
        <w:rPr>
          <w:rFonts w:cs="Arial"/>
        </w:rPr>
        <w:t xml:space="preserve">How can you be </w:t>
      </w:r>
      <w:r w:rsidR="00073464" w:rsidRPr="00073464">
        <w:rPr>
          <w:rFonts w:cs="Arial"/>
        </w:rPr>
        <w:t>expectant</w:t>
      </w:r>
      <w:r w:rsidR="00073464">
        <w:rPr>
          <w:rFonts w:cs="Arial"/>
        </w:rPr>
        <w:t xml:space="preserve"> of God’s glory once again in your life?</w:t>
      </w:r>
    </w:p>
    <w:p w14:paraId="3D256BE1" w14:textId="33AC68DE" w:rsidR="008B6D00" w:rsidRPr="00FD7B79" w:rsidRDefault="008B6D00" w:rsidP="00DA3A1D">
      <w:pPr>
        <w:widowControl w:val="0"/>
        <w:tabs>
          <w:tab w:val="left" w:pos="7960"/>
        </w:tabs>
        <w:ind w:left="1660" w:right="-10" w:hanging="1660"/>
        <w:rPr>
          <w:rFonts w:cs="Arial"/>
        </w:rPr>
      </w:pPr>
      <w:r w:rsidRPr="00FD7B79">
        <w:rPr>
          <w:rFonts w:cs="Arial"/>
          <w:b/>
        </w:rPr>
        <w:t>Complement:</w:t>
      </w:r>
      <w:r w:rsidRPr="00FD7B79">
        <w:rPr>
          <w:rFonts w:cs="Arial"/>
        </w:rPr>
        <w:tab/>
      </w:r>
      <w:r w:rsidR="00D61CE5" w:rsidRPr="00C179FF">
        <w:rPr>
          <w:rFonts w:cs="Arial"/>
        </w:rPr>
        <w:t xml:space="preserve">Expect God to discipline </w:t>
      </w:r>
      <w:r w:rsidR="00D61CE5">
        <w:rPr>
          <w:rFonts w:cs="Arial"/>
        </w:rPr>
        <w:t>and</w:t>
      </w:r>
      <w:r w:rsidR="00D61CE5" w:rsidRPr="00C179FF">
        <w:rPr>
          <w:rFonts w:cs="Arial"/>
        </w:rPr>
        <w:t xml:space="preserve"> restore you</w:t>
      </w:r>
      <w:r w:rsidR="00D61CE5">
        <w:rPr>
          <w:rFonts w:cs="Arial"/>
        </w:rPr>
        <w:t xml:space="preserve"> for his glory</w:t>
      </w:r>
      <w:r w:rsidR="0086721D">
        <w:rPr>
          <w:rFonts w:cs="Arial"/>
        </w:rPr>
        <w:t>.</w:t>
      </w:r>
    </w:p>
    <w:p w14:paraId="5FA8621D" w14:textId="1ADDAE5D" w:rsidR="008B6D00" w:rsidRPr="00FD7B79" w:rsidRDefault="008B6D00" w:rsidP="00DA3A1D">
      <w:pPr>
        <w:widowControl w:val="0"/>
        <w:tabs>
          <w:tab w:val="left" w:pos="7960"/>
        </w:tabs>
        <w:ind w:left="1660" w:right="-10" w:hanging="1660"/>
        <w:rPr>
          <w:rFonts w:cs="Arial"/>
        </w:rPr>
      </w:pPr>
      <w:r w:rsidRPr="00FD7B79">
        <w:rPr>
          <w:rFonts w:cs="Arial"/>
          <w:b/>
        </w:rPr>
        <w:t>Purpose:</w:t>
      </w:r>
      <w:r w:rsidRPr="00FD7B79">
        <w:rPr>
          <w:rFonts w:cs="Arial"/>
          <w:b/>
        </w:rPr>
        <w:tab/>
      </w:r>
      <w:r w:rsidRPr="00FD7B79">
        <w:rPr>
          <w:rFonts w:cs="Arial"/>
        </w:rPr>
        <w:t xml:space="preserve">The listeners </w:t>
      </w:r>
      <w:r w:rsidR="009918C9" w:rsidRPr="00FD7B79">
        <w:rPr>
          <w:rFonts w:cs="Arial"/>
        </w:rPr>
        <w:t>will</w:t>
      </w:r>
      <w:r w:rsidR="009918C9">
        <w:rPr>
          <w:rFonts w:cs="Arial"/>
        </w:rPr>
        <w:t xml:space="preserve"> be </w:t>
      </w:r>
      <w:r w:rsidR="009918C9" w:rsidRPr="001347A7">
        <w:rPr>
          <w:rFonts w:cs="Arial"/>
        </w:rPr>
        <w:t>expectant</w:t>
      </w:r>
      <w:r w:rsidR="009918C9">
        <w:rPr>
          <w:rFonts w:cs="Arial"/>
        </w:rPr>
        <w:t xml:space="preserve"> of God’s glory returning in their lives.</w:t>
      </w:r>
    </w:p>
    <w:p w14:paraId="59C8E865" w14:textId="064A865E" w:rsidR="0007653D" w:rsidRPr="00FD7B79" w:rsidRDefault="00F00819" w:rsidP="00DA3A1D">
      <w:pPr>
        <w:widowControl w:val="0"/>
        <w:tabs>
          <w:tab w:val="left" w:pos="7960"/>
        </w:tabs>
        <w:ind w:left="1660" w:right="-10" w:hanging="1660"/>
        <w:rPr>
          <w:rFonts w:cs="Arial"/>
        </w:rPr>
      </w:pPr>
      <w:r>
        <w:rPr>
          <w:rFonts w:cs="Arial"/>
          <w:b/>
        </w:rPr>
        <w:t>Attribute</w:t>
      </w:r>
      <w:r w:rsidR="0007653D" w:rsidRPr="00FD7B79">
        <w:rPr>
          <w:rFonts w:cs="Arial"/>
          <w:b/>
        </w:rPr>
        <w:t>:</w:t>
      </w:r>
      <w:r w:rsidR="0007653D" w:rsidRPr="00FD7B79">
        <w:rPr>
          <w:rFonts w:cs="Arial"/>
        </w:rPr>
        <w:tab/>
      </w:r>
      <w:r>
        <w:rPr>
          <w:rFonts w:cs="Arial"/>
        </w:rPr>
        <w:t xml:space="preserve">We worship the God of </w:t>
      </w:r>
      <w:r w:rsidR="004C57BC">
        <w:rPr>
          <w:rFonts w:cs="Arial"/>
        </w:rPr>
        <w:t>Glory</w:t>
      </w:r>
    </w:p>
    <w:p w14:paraId="159C0442" w14:textId="52C7B1E4" w:rsidR="008928DD" w:rsidRPr="00FD7B79" w:rsidRDefault="008928DD" w:rsidP="008928DD">
      <w:pPr>
        <w:widowControl w:val="0"/>
        <w:tabs>
          <w:tab w:val="left" w:pos="7960"/>
        </w:tabs>
        <w:ind w:left="1660" w:right="-10" w:hanging="1660"/>
        <w:rPr>
          <w:rFonts w:cs="Arial"/>
        </w:rPr>
      </w:pPr>
      <w:r w:rsidRPr="00FD7B79">
        <w:rPr>
          <w:rFonts w:cs="Arial"/>
          <w:b/>
        </w:rPr>
        <w:t>Reading:</w:t>
      </w:r>
      <w:r w:rsidRPr="00FD7B79">
        <w:rPr>
          <w:rFonts w:cs="Arial"/>
        </w:rPr>
        <w:tab/>
      </w:r>
      <w:r>
        <w:rPr>
          <w:rFonts w:cs="Arial"/>
        </w:rPr>
        <w:t>Ezek 1:1-12</w:t>
      </w:r>
    </w:p>
    <w:p w14:paraId="1D5C0E01" w14:textId="76DD4CCE" w:rsidR="008928DD" w:rsidRPr="00FD7B79" w:rsidRDefault="008928DD" w:rsidP="008928DD">
      <w:pPr>
        <w:widowControl w:val="0"/>
        <w:tabs>
          <w:tab w:val="left" w:pos="7960"/>
        </w:tabs>
        <w:ind w:left="1660" w:right="-10" w:hanging="1660"/>
        <w:rPr>
          <w:rFonts w:cs="Arial"/>
        </w:rPr>
      </w:pPr>
      <w:r>
        <w:rPr>
          <w:rFonts w:cs="Arial"/>
          <w:b/>
        </w:rPr>
        <w:t>Benediction</w:t>
      </w:r>
      <w:r w:rsidRPr="00FD7B79">
        <w:rPr>
          <w:rFonts w:cs="Arial"/>
          <w:b/>
        </w:rPr>
        <w:t>:</w:t>
      </w:r>
      <w:r w:rsidRPr="00FD7B79">
        <w:rPr>
          <w:rFonts w:cs="Arial"/>
        </w:rPr>
        <w:tab/>
      </w:r>
      <w:r>
        <w:rPr>
          <w:rFonts w:cs="Arial"/>
        </w:rPr>
        <w:t>Ezek 36:25-27</w:t>
      </w:r>
    </w:p>
    <w:p w14:paraId="6D24809F" w14:textId="57193C97" w:rsidR="00301C73" w:rsidRPr="00871D51" w:rsidRDefault="0007653D" w:rsidP="00871D51">
      <w:pPr>
        <w:pStyle w:val="gmail-msolistparagraph"/>
        <w:shd w:val="clear" w:color="auto" w:fill="FFFFFF"/>
        <w:spacing w:before="0" w:beforeAutospacing="0" w:after="0" w:afterAutospacing="0"/>
        <w:rPr>
          <w:rFonts w:ascii="Arial" w:hAnsi="Arial" w:cs="Arial"/>
          <w:color w:val="000000"/>
          <w:sz w:val="22"/>
          <w:szCs w:val="22"/>
        </w:rPr>
      </w:pPr>
      <w:r w:rsidRPr="00871D51">
        <w:rPr>
          <w:rFonts w:ascii="Arial" w:hAnsi="Arial" w:cs="Arial"/>
          <w:b/>
          <w:sz w:val="22"/>
          <w:szCs w:val="22"/>
          <w:lang w:val="en-US" w:bidi="ar-SA"/>
        </w:rPr>
        <w:t>Song</w:t>
      </w:r>
      <w:r w:rsidR="00871D51" w:rsidRPr="00871D51">
        <w:rPr>
          <w:rFonts w:ascii="Arial" w:hAnsi="Arial" w:cs="Arial"/>
          <w:b/>
          <w:sz w:val="22"/>
          <w:szCs w:val="22"/>
          <w:lang w:val="en-US" w:bidi="ar-SA"/>
        </w:rPr>
        <w:t>s</w:t>
      </w:r>
      <w:r w:rsidRPr="00871D51">
        <w:rPr>
          <w:rFonts w:ascii="Arial" w:hAnsi="Arial" w:cs="Arial"/>
          <w:b/>
          <w:sz w:val="22"/>
          <w:szCs w:val="22"/>
          <w:lang w:val="en-US" w:bidi="ar-SA"/>
        </w:rPr>
        <w:t>:</w:t>
      </w:r>
      <w:r w:rsidRPr="00871D51">
        <w:rPr>
          <w:rFonts w:ascii="Arial" w:hAnsi="Arial" w:cs="Arial"/>
          <w:b/>
          <w:sz w:val="22"/>
          <w:szCs w:val="22"/>
          <w:lang w:val="en-US" w:bidi="ar-SA"/>
        </w:rPr>
        <w:tab/>
      </w:r>
      <w:r w:rsidR="00301C73" w:rsidRPr="00871D51">
        <w:rPr>
          <w:rFonts w:ascii="Arial" w:hAnsi="Arial" w:cs="Arial"/>
          <w:b/>
          <w:sz w:val="22"/>
          <w:szCs w:val="22"/>
          <w:lang w:val="en-US" w:bidi="ar-SA"/>
        </w:rPr>
        <w:br/>
      </w:r>
      <w:r w:rsidR="00301C73" w:rsidRPr="00871D51">
        <w:rPr>
          <w:rFonts w:ascii="Arial" w:hAnsi="Arial" w:cs="Arial"/>
          <w:color w:val="222222"/>
          <w:sz w:val="22"/>
          <w:szCs w:val="22"/>
          <w:lang w:val="en-US"/>
        </w:rPr>
        <w:t>1.    </w:t>
      </w:r>
      <w:r w:rsidR="00301C73" w:rsidRPr="00871D51">
        <w:rPr>
          <w:rStyle w:val="apple-converted-space"/>
          <w:rFonts w:ascii="Arial" w:hAnsi="Arial" w:cs="Arial"/>
          <w:color w:val="222222"/>
          <w:sz w:val="22"/>
          <w:szCs w:val="22"/>
          <w:lang w:val="en-US"/>
        </w:rPr>
        <w:t> </w:t>
      </w:r>
      <w:r w:rsidR="00301C73" w:rsidRPr="00871D51">
        <w:rPr>
          <w:rFonts w:ascii="Arial" w:hAnsi="Arial" w:cs="Arial"/>
          <w:color w:val="222222"/>
          <w:sz w:val="22"/>
          <w:szCs w:val="22"/>
          <w:lang w:val="en-US"/>
        </w:rPr>
        <w:t>Glory:</w:t>
      </w:r>
      <w:r w:rsidR="00301C73" w:rsidRPr="00871D51">
        <w:rPr>
          <w:rStyle w:val="apple-converted-space"/>
          <w:rFonts w:ascii="Arial" w:hAnsi="Arial" w:cs="Arial"/>
          <w:color w:val="222222"/>
          <w:sz w:val="22"/>
          <w:szCs w:val="22"/>
          <w:lang w:val="en-US"/>
        </w:rPr>
        <w:t> </w:t>
      </w:r>
      <w:hyperlink r:id="rId7" w:history="1">
        <w:r w:rsidR="00301C73" w:rsidRPr="00871D51">
          <w:rPr>
            <w:rStyle w:val="Hyperlink"/>
            <w:rFonts w:ascii="Arial" w:hAnsi="Arial" w:cs="Arial"/>
            <w:sz w:val="22"/>
            <w:szCs w:val="22"/>
            <w:lang w:val="en-US"/>
          </w:rPr>
          <w:t>https://www.youtube.com/watch?v=qNjJRbZgypY</w:t>
        </w:r>
      </w:hyperlink>
    </w:p>
    <w:p w14:paraId="2C6736D2" w14:textId="24F8E71B" w:rsidR="00301C73" w:rsidRPr="00871D51" w:rsidRDefault="00301C73" w:rsidP="00871D51">
      <w:pPr>
        <w:pStyle w:val="gmail-msolistparagraph"/>
        <w:shd w:val="clear" w:color="auto" w:fill="FFFFFF"/>
        <w:spacing w:before="0" w:beforeAutospacing="0" w:after="0" w:afterAutospacing="0"/>
        <w:rPr>
          <w:rFonts w:ascii="Arial" w:hAnsi="Arial" w:cs="Arial"/>
          <w:color w:val="000000"/>
          <w:sz w:val="22"/>
          <w:szCs w:val="22"/>
        </w:rPr>
      </w:pPr>
      <w:r w:rsidRPr="00871D51">
        <w:rPr>
          <w:rFonts w:ascii="Arial" w:hAnsi="Arial" w:cs="Arial"/>
          <w:color w:val="222222"/>
          <w:sz w:val="22"/>
          <w:szCs w:val="22"/>
          <w:lang w:val="en-US"/>
        </w:rPr>
        <w:t>2.    </w:t>
      </w:r>
      <w:r w:rsidRPr="00871D51">
        <w:rPr>
          <w:rStyle w:val="apple-converted-space"/>
          <w:rFonts w:ascii="Arial" w:hAnsi="Arial" w:cs="Arial"/>
          <w:color w:val="222222"/>
          <w:sz w:val="22"/>
          <w:szCs w:val="22"/>
          <w:lang w:val="en-US"/>
        </w:rPr>
        <w:t> </w:t>
      </w:r>
      <w:r w:rsidRPr="00871D51">
        <w:rPr>
          <w:rFonts w:ascii="Arial" w:hAnsi="Arial" w:cs="Arial"/>
          <w:color w:val="222222"/>
          <w:sz w:val="22"/>
          <w:szCs w:val="22"/>
          <w:lang w:val="en-US"/>
        </w:rPr>
        <w:t>Greatest Hallelujah:</w:t>
      </w:r>
      <w:r w:rsidRPr="00871D51">
        <w:rPr>
          <w:rStyle w:val="apple-converted-space"/>
          <w:rFonts w:ascii="Arial" w:hAnsi="Arial" w:cs="Arial"/>
          <w:color w:val="222222"/>
          <w:sz w:val="22"/>
          <w:szCs w:val="22"/>
          <w:lang w:val="en-US"/>
        </w:rPr>
        <w:t> </w:t>
      </w:r>
      <w:hyperlink r:id="rId8" w:history="1">
        <w:r w:rsidRPr="00871D51">
          <w:rPr>
            <w:rStyle w:val="Hyperlink"/>
            <w:rFonts w:ascii="Arial" w:hAnsi="Arial" w:cs="Arial"/>
            <w:sz w:val="22"/>
            <w:szCs w:val="22"/>
            <w:lang w:val="en-US"/>
          </w:rPr>
          <w:t>https://www.youtube.com/watch?v=ahh8SdaQCnQ</w:t>
        </w:r>
      </w:hyperlink>
    </w:p>
    <w:p w14:paraId="0EAECEDD" w14:textId="26A9493D" w:rsidR="00301C73" w:rsidRPr="00871D51" w:rsidRDefault="00301C73" w:rsidP="00871D51">
      <w:pPr>
        <w:pStyle w:val="gmail-msolistparagraph"/>
        <w:shd w:val="clear" w:color="auto" w:fill="FFFFFF"/>
        <w:spacing w:before="0" w:beforeAutospacing="0" w:after="0" w:afterAutospacing="0"/>
        <w:rPr>
          <w:rFonts w:ascii="Arial" w:hAnsi="Arial" w:cs="Arial"/>
          <w:color w:val="000000"/>
          <w:sz w:val="22"/>
          <w:szCs w:val="22"/>
        </w:rPr>
      </w:pPr>
      <w:r w:rsidRPr="00871D51">
        <w:rPr>
          <w:rFonts w:ascii="Arial" w:hAnsi="Arial" w:cs="Arial"/>
          <w:color w:val="222222"/>
          <w:sz w:val="22"/>
          <w:szCs w:val="22"/>
          <w:lang w:val="en-US"/>
        </w:rPr>
        <w:t>3.    </w:t>
      </w:r>
      <w:r w:rsidRPr="00871D51">
        <w:rPr>
          <w:rStyle w:val="apple-converted-space"/>
          <w:rFonts w:ascii="Arial" w:hAnsi="Arial" w:cs="Arial"/>
          <w:color w:val="222222"/>
          <w:sz w:val="22"/>
          <w:szCs w:val="22"/>
          <w:lang w:val="en-US"/>
        </w:rPr>
        <w:t> </w:t>
      </w:r>
      <w:r w:rsidRPr="00871D51">
        <w:rPr>
          <w:rFonts w:ascii="Arial" w:hAnsi="Arial" w:cs="Arial"/>
          <w:color w:val="222222"/>
          <w:sz w:val="22"/>
          <w:szCs w:val="22"/>
          <w:lang w:val="en-US"/>
        </w:rPr>
        <w:t>Our Father: </w:t>
      </w:r>
      <w:hyperlink r:id="rId9" w:history="1">
        <w:r w:rsidRPr="00871D51">
          <w:rPr>
            <w:rStyle w:val="Hyperlink"/>
            <w:rFonts w:ascii="Arial" w:hAnsi="Arial" w:cs="Arial"/>
            <w:sz w:val="22"/>
            <w:szCs w:val="22"/>
            <w:lang w:val="en-US"/>
          </w:rPr>
          <w:t>https://www.youtube.com/watch?v=ajMqhFz3FIk</w:t>
        </w:r>
      </w:hyperlink>
    </w:p>
    <w:p w14:paraId="6342AD14" w14:textId="6E80AAA2" w:rsidR="00301C73" w:rsidRPr="00871D51" w:rsidRDefault="00301C73" w:rsidP="00871D51">
      <w:pPr>
        <w:pStyle w:val="gmail-msolistparagraph"/>
        <w:shd w:val="clear" w:color="auto" w:fill="FFFFFF"/>
        <w:spacing w:before="0" w:beforeAutospacing="0" w:after="0" w:afterAutospacing="0"/>
        <w:rPr>
          <w:rFonts w:ascii="Arial" w:hAnsi="Arial" w:cs="Arial"/>
          <w:color w:val="000000"/>
          <w:sz w:val="22"/>
          <w:szCs w:val="22"/>
        </w:rPr>
      </w:pPr>
      <w:r w:rsidRPr="00871D51">
        <w:rPr>
          <w:rStyle w:val="gmail-msohyperlink"/>
          <w:rFonts w:ascii="Arial" w:hAnsi="Arial" w:cs="Arial"/>
          <w:color w:val="222222"/>
          <w:sz w:val="22"/>
          <w:szCs w:val="22"/>
          <w:lang w:val="en-US"/>
        </w:rPr>
        <w:t>4.    </w:t>
      </w:r>
      <w:r w:rsidRPr="00871D51">
        <w:rPr>
          <w:rStyle w:val="apple-converted-space"/>
          <w:rFonts w:ascii="Arial" w:hAnsi="Arial" w:cs="Arial"/>
          <w:color w:val="222222"/>
          <w:sz w:val="22"/>
          <w:szCs w:val="22"/>
          <w:lang w:val="en-US"/>
        </w:rPr>
        <w:t> </w:t>
      </w:r>
      <w:r w:rsidRPr="00871D51">
        <w:rPr>
          <w:rFonts w:ascii="Arial" w:hAnsi="Arial" w:cs="Arial"/>
          <w:color w:val="222222"/>
          <w:sz w:val="22"/>
          <w:szCs w:val="22"/>
          <w:lang w:val="en-US"/>
        </w:rPr>
        <w:t>Let Your glory fall:</w:t>
      </w:r>
      <w:r w:rsidRPr="00871D51">
        <w:rPr>
          <w:rStyle w:val="apple-converted-space"/>
          <w:rFonts w:ascii="Arial" w:hAnsi="Arial" w:cs="Arial"/>
          <w:color w:val="222222"/>
          <w:sz w:val="22"/>
          <w:szCs w:val="22"/>
          <w:lang w:val="en-US"/>
        </w:rPr>
        <w:t> </w:t>
      </w:r>
      <w:hyperlink r:id="rId10" w:history="1">
        <w:r w:rsidRPr="00871D51">
          <w:rPr>
            <w:rStyle w:val="Hyperlink"/>
            <w:rFonts w:ascii="Arial" w:hAnsi="Arial" w:cs="Arial"/>
            <w:sz w:val="22"/>
            <w:szCs w:val="22"/>
            <w:lang w:val="en-US"/>
          </w:rPr>
          <w:t>https://www.youtube.com/watch?v=UnnHSxW3N0w</w:t>
        </w:r>
      </w:hyperlink>
    </w:p>
    <w:p w14:paraId="09DE975C" w14:textId="0C3073E6" w:rsidR="0007653D" w:rsidRPr="00FD7B79" w:rsidRDefault="0007653D" w:rsidP="00DA3A1D">
      <w:pPr>
        <w:widowControl w:val="0"/>
        <w:tabs>
          <w:tab w:val="left" w:pos="7960"/>
        </w:tabs>
        <w:ind w:left="1660" w:right="-10" w:hanging="1660"/>
        <w:rPr>
          <w:rFonts w:cs="Arial"/>
        </w:rPr>
      </w:pPr>
    </w:p>
    <w:p w14:paraId="5B0E2483" w14:textId="1889DC74" w:rsidR="0017197E" w:rsidRPr="00FD7B79" w:rsidRDefault="0017197E" w:rsidP="0017197E">
      <w:pPr>
        <w:pStyle w:val="Heading1"/>
        <w:ind w:right="-10"/>
        <w:rPr>
          <w:rFonts w:cs="Arial"/>
        </w:rPr>
      </w:pPr>
      <w:r w:rsidRPr="00FD7B79">
        <w:rPr>
          <w:rFonts w:cs="Arial"/>
        </w:rPr>
        <w:t>Introduction</w:t>
      </w:r>
    </w:p>
    <w:p w14:paraId="3A836035" w14:textId="1F12BEDD" w:rsidR="00927069" w:rsidRPr="00927069" w:rsidRDefault="002B2C0A" w:rsidP="00927069">
      <w:pPr>
        <w:pStyle w:val="Heading3"/>
        <w:ind w:right="-10"/>
        <w:rPr>
          <w:rFonts w:cs="Arial"/>
          <w:lang w:val="en-SG"/>
        </w:rPr>
      </w:pPr>
      <w:r w:rsidRPr="008B1F91">
        <w:rPr>
          <w:rFonts w:cs="Arial"/>
          <w:noProof/>
          <w:lang w:eastAsia="en-US"/>
        </w:rPr>
        <mc:AlternateContent>
          <mc:Choice Requires="wps">
            <w:drawing>
              <wp:anchor distT="0" distB="0" distL="114300" distR="114300" simplePos="0" relativeHeight="251676160" behindDoc="0" locked="0" layoutInCell="1" allowOverlap="1" wp14:anchorId="378CD954" wp14:editId="45F15C94">
                <wp:simplePos x="0" y="0"/>
                <wp:positionH relativeFrom="column">
                  <wp:posOffset>-281305</wp:posOffset>
                </wp:positionH>
                <wp:positionV relativeFrom="paragraph">
                  <wp:posOffset>64770</wp:posOffset>
                </wp:positionV>
                <wp:extent cx="685800" cy="337820"/>
                <wp:effectExtent l="0" t="0" r="12700" b="17780"/>
                <wp:wrapNone/>
                <wp:docPr id="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FDC8CF7" w14:textId="0C19C80C" w:rsidR="002B2C0A" w:rsidRPr="001269F9" w:rsidRDefault="001B10CF" w:rsidP="00D347DB">
                            <w:pPr>
                              <w:jc w:val="center"/>
                              <w:rPr>
                                <w:sz w:val="20"/>
                              </w:rPr>
                            </w:pPr>
                            <w:r>
                              <w:rPr>
                                <w:sz w:val="20"/>
                              </w:rPr>
                              <w:t>Expectant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8CD954" id="_x0000_s1027" type="#_x0000_t202" style="position:absolute;left:0;text-align:left;margin-left:-22.15pt;margin-top:5.1pt;width:54pt;height:26.6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hlF0UQIAAGg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qB36JRh&#13;&#10;DXr0LLtA3kFHbqM8rfUFVj1ZrAsdfsbS1Kq3j8C/eWJgVTOzlw/OQVtLJpDeKO7Mrrb2OD6C7NqP&#13;&#10;IPAYdgiQgLrKNVE7VIMgOtp0erEmUuH4cTafznPMcEzd3NzOx8m6jBWXzdb58F5CQ2JQUofOJ3B2&#13;&#10;fPQhkmHFpSSeZWCrtE7ua0Paki6m42nfFmglYjKWebffrbQjRxbnJz2pM8xclzUq4BRr1ZQUWeLT&#13;&#10;z1UUY2NEOiUwpfsYmWgTwbE35HaO+mn5ucgXm/lmPhlMxrPNYJILMXjYriaD2XZ0O13frFer9ejX&#13;&#10;mcJlf9I5StuLHLpd1zsa66IHOxAnFN5BP/54XTGowf2gpMXRL6n/fmBOUqI/GDQv3pNL4C7B7hIw&#13;&#10;w3FrSQMlfbgK/X06WKf2NSL342HgAQ2uVBL/lcV5LHCckyfnqxfvy/V7qnr9QSx/AwAA//8DAFBL&#13;&#10;AwQUAAYACAAAACEA757pNeEAAAANAQAADwAAAGRycy9kb3ducmV2LnhtbExPTU/DMAy9I/EfIiNx&#13;&#10;QVvCVo2pazqhATeE2ACNY9aYtmrjVE22dv8e7wQXW9Z7fh/ZenStOGEfak8a7qcKBFLhbU2lhs+P&#13;&#10;l8kSRIiGrGk9oYYzBljn11eZSa0faIunXSwFi1BIjYYqxi6VMhQVOhOmvkNi7Mf3zkQ++1La3gws&#13;&#10;7lo5U2ohnamJHSrT4abCotkdnYbmrXrf7l8338WdxKYcvtR+eX7W+vZmfFrxeFyBiDjGvw+4dOD8&#13;&#10;kHOwgz+SDaLVMEmSOVMZUDMQTFjMH0AcLjsBmWfyf4v8FwAA//8DAFBLAQItABQABgAIAAAAIQC2&#13;&#10;gziS/gAAAOEBAAATAAAAAAAAAAAAAAAAAAAAAABbQ29udGVudF9UeXBlc10ueG1sUEsBAi0AFAAG&#13;&#10;AAgAAAAhADj9If/WAAAAlAEAAAsAAAAAAAAAAAAAAAAALwEAAF9yZWxzLy5yZWxzUEsBAi0AFAAG&#13;&#10;AAgAAAAhAOOGUXRRAgAAaAQAAA4AAAAAAAAAAAAAAAAALgIAAGRycy9lMm9Eb2MueG1sUEsBAi0A&#13;&#10;FAAGAAgAAAAhAO+e6TXhAAAADQEAAA8AAAAAAAAAAAAAAAAAqwQAAGRycy9kb3ducmV2LnhtbFBL&#13;&#10;BQYAAAAABAAEAPMAAAC5BQAAAAA=&#13;&#10;" filled="f">
                <v:textbox inset="0,0,0,0">
                  <w:txbxContent>
                    <w:p w14:paraId="6FDC8CF7" w14:textId="0C19C80C" w:rsidR="002B2C0A" w:rsidRPr="001269F9" w:rsidRDefault="001B10CF" w:rsidP="00D347DB">
                      <w:pPr>
                        <w:jc w:val="center"/>
                        <w:rPr>
                          <w:sz w:val="20"/>
                        </w:rPr>
                      </w:pPr>
                      <w:r>
                        <w:rPr>
                          <w:sz w:val="20"/>
                        </w:rPr>
                        <w:t>Expectant</w:t>
                      </w:r>
                    </w:p>
                  </w:txbxContent>
                </v:textbox>
              </v:shape>
            </w:pict>
          </mc:Fallback>
        </mc:AlternateContent>
      </w:r>
      <w:r w:rsidR="0017197E" w:rsidRPr="00FD7B79">
        <w:rPr>
          <w:rFonts w:cs="Arial"/>
          <w:u w:val="single"/>
        </w:rPr>
        <w:t>Interest</w:t>
      </w:r>
      <w:r w:rsidR="0017197E" w:rsidRPr="00FD7B79">
        <w:rPr>
          <w:rFonts w:cs="Arial"/>
        </w:rPr>
        <w:t xml:space="preserve">: </w:t>
      </w:r>
      <w:r w:rsidR="00BE7827">
        <w:rPr>
          <w:rFonts w:cs="Arial"/>
        </w:rPr>
        <w:t xml:space="preserve">Are you expectant? I don’t mean pregnant! </w:t>
      </w:r>
      <w:r w:rsidR="00927069" w:rsidRPr="00927069">
        <w:rPr>
          <w:rFonts w:cs="Arial"/>
          <w:lang w:val="en-SG"/>
        </w:rPr>
        <w:t>But when a baby is born, we can’t help but look ahead.</w:t>
      </w:r>
      <w:r w:rsidR="00927069">
        <w:rPr>
          <w:rFonts w:cs="Arial"/>
          <w:lang w:val="en-SG"/>
        </w:rPr>
        <w:t xml:space="preserve"> </w:t>
      </w:r>
      <w:r w:rsidR="00927069" w:rsidRPr="00927069">
        <w:rPr>
          <w:rFonts w:cs="Arial"/>
        </w:rPr>
        <w:t>Yet sometimes it seems that our best days are past</w:t>
      </w:r>
      <w:r w:rsidR="00927069">
        <w:rPr>
          <w:rFonts w:cs="Arial"/>
        </w:rPr>
        <w:t>.</w:t>
      </w:r>
    </w:p>
    <w:p w14:paraId="16D6B2BA" w14:textId="480AD8FE" w:rsidR="0017197E" w:rsidRDefault="002B2C0A" w:rsidP="0017197E">
      <w:pPr>
        <w:pStyle w:val="Heading3"/>
        <w:ind w:right="-10"/>
        <w:rPr>
          <w:rFonts w:cs="Arial"/>
        </w:rPr>
      </w:pPr>
      <w:r w:rsidRPr="008B1F91">
        <w:rPr>
          <w:rFonts w:cs="Arial"/>
          <w:noProof/>
          <w:lang w:eastAsia="en-US"/>
        </w:rPr>
        <mc:AlternateContent>
          <mc:Choice Requires="wps">
            <w:drawing>
              <wp:anchor distT="0" distB="0" distL="114300" distR="114300" simplePos="0" relativeHeight="251678208" behindDoc="0" locked="0" layoutInCell="1" allowOverlap="1" wp14:anchorId="3916A76C" wp14:editId="2CD364F6">
                <wp:simplePos x="0" y="0"/>
                <wp:positionH relativeFrom="column">
                  <wp:posOffset>-284480</wp:posOffset>
                </wp:positionH>
                <wp:positionV relativeFrom="paragraph">
                  <wp:posOffset>50800</wp:posOffset>
                </wp:positionV>
                <wp:extent cx="685800" cy="337820"/>
                <wp:effectExtent l="0" t="0" r="12700" b="17780"/>
                <wp:wrapNone/>
                <wp:docPr id="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BD6ABDF" w14:textId="593C36E0" w:rsidR="002B2C0A" w:rsidRPr="001269F9" w:rsidRDefault="001B10CF" w:rsidP="00D347DB">
                            <w:pPr>
                              <w:jc w:val="center"/>
                              <w:rPr>
                                <w:sz w:val="20"/>
                              </w:rPr>
                            </w:pPr>
                            <w:r>
                              <w:rPr>
                                <w:sz w:val="20"/>
                              </w:rPr>
                              <w:t>Gone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16A76C" id="_x0000_s1028" type="#_x0000_t202" style="position:absolute;left:0;text-align:left;margin-left:-22.4pt;margin-top:4pt;width:54pt;height:26.6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aOcWUgIAAGg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PKPE&#13;&#10;sAY9epZdIO+gI7dRntb6AqueLNaFDj+jzalVbx+Bf/PEwKpmZi8fnIO2lkwgvVHcmV1t7XF8BNm1&#13;&#10;H0HgMewQIAF1lWuidqgGQXS06fRiTaTC8eNsPp3nmOGYurm5nY+TdRkrLput8+G9hIbEoKQOnU/g&#13;&#10;7PjoQyTDiktJPMvAVmmd3NeGtCVdTMfTvi3QSsRkLPNuv1tpR44szk96UmeYuS5rVMAp1qopKbLE&#13;&#10;p5+rKMbGiHRKYEr3MTLRJoJjb8jtHPXT8nORLzbzzXwymIxnm8EkF2LwsF1NBrPt6Ha6vlmvVuvR&#13;&#10;rzOFy/6kc5S2Fzl0u653NNZFD3YgTii8g3788bpiUIP7QUmLo19S//3AnKREfzBoXrwnl8Bdgt0l&#13;&#10;YIbj1pIGSvpwFfr7dLBO7WtE7sfDwAMaXKkk/iuL81jgOCdPzlcv3pfr91T1+oNY/gYAAP//AwBQ&#13;&#10;SwMEFAAGAAgAAAAhAJ7CpQbiAAAADAEAAA8AAABkcnMvZG93bnJldi54bWxMj0FLw0AQhe+C/2EZ&#13;&#10;wYu0m8ZSQppNkao3EVuVetxmx2xIdjZkt0367x1PeplheLw33ys2k+vEGYfQeFKwmCcgkCpvGqoV&#13;&#10;fLw/zzIQIWoyuvOECi4YYFNeXxU6N36kHZ73sRYcQiHXCmyMfS5lqCw6Hea+R2Lt2w9ORz6HWppB&#13;&#10;jxzuOpkmyUo63RB/sLrHrcWq3Z+cgvbVvu0OL9uv6k5iW4+fySG7PCl1ezM9rnk8rEFEnOKfA347&#13;&#10;MD+UDHb0JzJBdApmyyXzRwUZ92J9dZ+COPJepCDLQv4vUf4AAAD//wMAUEsBAi0AFAAGAAgAAAAh&#13;&#10;ALaDOJL+AAAA4QEAABMAAAAAAAAAAAAAAAAAAAAAAFtDb250ZW50X1R5cGVzXS54bWxQSwECLQAU&#13;&#10;AAYACAAAACEAOP0h/9YAAACUAQAACwAAAAAAAAAAAAAAAAAvAQAAX3JlbHMvLnJlbHNQSwECLQAU&#13;&#10;AAYACAAAACEAsmjnFlICAABoBAAADgAAAAAAAAAAAAAAAAAuAgAAZHJzL2Uyb0RvYy54bWxQSwEC&#13;&#10;LQAUAAYACAAAACEAnsKlBuIAAAAMAQAADwAAAAAAAAAAAAAAAACsBAAAZHJzL2Rvd25yZXYueG1s&#13;&#10;UEsFBgAAAAAEAAQA8wAAALsFAAAAAA==&#13;&#10;" filled="f">
                <v:textbox inset="0,0,0,0">
                  <w:txbxContent>
                    <w:p w14:paraId="3BD6ABDF" w14:textId="593C36E0" w:rsidR="002B2C0A" w:rsidRPr="001269F9" w:rsidRDefault="001B10CF" w:rsidP="00D347DB">
                      <w:pPr>
                        <w:jc w:val="center"/>
                        <w:rPr>
                          <w:sz w:val="20"/>
                        </w:rPr>
                      </w:pPr>
                      <w:r>
                        <w:rPr>
                          <w:sz w:val="20"/>
                        </w:rPr>
                        <w:t>Gone</w:t>
                      </w:r>
                    </w:p>
                  </w:txbxContent>
                </v:textbox>
              </v:shape>
            </w:pict>
          </mc:Fallback>
        </mc:AlternateContent>
      </w:r>
      <w:r w:rsidR="0017197E" w:rsidRPr="00FD7B79">
        <w:rPr>
          <w:rFonts w:cs="Arial"/>
          <w:u w:val="single"/>
        </w:rPr>
        <w:t>Need</w:t>
      </w:r>
      <w:r w:rsidR="0017197E" w:rsidRPr="00FD7B79">
        <w:rPr>
          <w:rFonts w:cs="Arial"/>
        </w:rPr>
        <w:t xml:space="preserve">: </w:t>
      </w:r>
      <w:r w:rsidR="0017197E">
        <w:rPr>
          <w:rFonts w:cs="Arial"/>
        </w:rPr>
        <w:t>Do you feel that God’s glory has departed from your life? Do you find yourself thinking about the “good ol’ days”?</w:t>
      </w:r>
    </w:p>
    <w:p w14:paraId="541698D6" w14:textId="6A3D30F5" w:rsidR="0096661B" w:rsidRDefault="0096661B" w:rsidP="0096661B">
      <w:pPr>
        <w:pStyle w:val="Heading4"/>
        <w:rPr>
          <w:rFonts w:cs="Arial"/>
        </w:rPr>
      </w:pPr>
      <w:r>
        <w:rPr>
          <w:rFonts w:cs="Arial"/>
        </w:rPr>
        <w:t>We are in a current difficulty.</w:t>
      </w:r>
    </w:p>
    <w:p w14:paraId="01F237D1" w14:textId="56000342" w:rsidR="0096661B" w:rsidRDefault="0096661B" w:rsidP="0096661B">
      <w:pPr>
        <w:pStyle w:val="Heading4"/>
        <w:rPr>
          <w:rFonts w:cs="Arial"/>
        </w:rPr>
      </w:pPr>
      <w:r>
        <w:rPr>
          <w:rFonts w:cs="Arial"/>
        </w:rPr>
        <w:t>We make errors that we used to not make.</w:t>
      </w:r>
    </w:p>
    <w:p w14:paraId="64A62C57" w14:textId="1AB1E52C" w:rsidR="0096661B" w:rsidRDefault="0096661B" w:rsidP="0096661B">
      <w:pPr>
        <w:pStyle w:val="Heading4"/>
        <w:rPr>
          <w:rFonts w:cs="Arial"/>
        </w:rPr>
      </w:pPr>
      <w:r>
        <w:rPr>
          <w:rFonts w:cs="Arial"/>
        </w:rPr>
        <w:t>Our relationships have seen better days.</w:t>
      </w:r>
    </w:p>
    <w:p w14:paraId="5989EC44" w14:textId="00B2BB27" w:rsidR="0096661B" w:rsidRDefault="0096661B" w:rsidP="0096661B">
      <w:pPr>
        <w:pStyle w:val="Heading4"/>
        <w:rPr>
          <w:rFonts w:cs="Arial"/>
        </w:rPr>
      </w:pPr>
      <w:r>
        <w:rPr>
          <w:rFonts w:cs="Arial"/>
        </w:rPr>
        <w:t>We suffer for our faith.</w:t>
      </w:r>
    </w:p>
    <w:p w14:paraId="163169C0" w14:textId="6A56B4D6" w:rsidR="0096661B" w:rsidRDefault="0096661B" w:rsidP="0096661B">
      <w:pPr>
        <w:pStyle w:val="Heading4"/>
        <w:rPr>
          <w:rFonts w:cs="Arial"/>
        </w:rPr>
      </w:pPr>
      <w:r>
        <w:rPr>
          <w:rFonts w:cs="Arial"/>
        </w:rPr>
        <w:t>Depression sets in.</w:t>
      </w:r>
    </w:p>
    <w:p w14:paraId="7126A6F7" w14:textId="70684E17" w:rsidR="00F61A69" w:rsidRPr="00FD7B79" w:rsidRDefault="001B10CF" w:rsidP="0096661B">
      <w:pPr>
        <w:pStyle w:val="Heading4"/>
        <w:rPr>
          <w:rFonts w:cs="Arial"/>
        </w:rPr>
      </w:pPr>
      <w:r w:rsidRPr="008B1F91">
        <w:rPr>
          <w:rFonts w:cs="Arial"/>
          <w:noProof/>
          <w:lang w:eastAsia="en-US"/>
        </w:rPr>
        <mc:AlternateContent>
          <mc:Choice Requires="wps">
            <w:drawing>
              <wp:anchor distT="0" distB="0" distL="114300" distR="114300" simplePos="0" relativeHeight="251690496" behindDoc="0" locked="0" layoutInCell="1" allowOverlap="1" wp14:anchorId="6C88B73F" wp14:editId="7F63D487">
                <wp:simplePos x="0" y="0"/>
                <wp:positionH relativeFrom="column">
                  <wp:posOffset>-266065</wp:posOffset>
                </wp:positionH>
                <wp:positionV relativeFrom="paragraph">
                  <wp:posOffset>104596</wp:posOffset>
                </wp:positionV>
                <wp:extent cx="685800" cy="337820"/>
                <wp:effectExtent l="0" t="0" r="12700" b="17780"/>
                <wp:wrapNone/>
                <wp:docPr id="3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017F45E" w14:textId="4B817BD2" w:rsidR="001B10CF" w:rsidRPr="001269F9" w:rsidRDefault="001B10CF" w:rsidP="00D347DB">
                            <w:pPr>
                              <w:jc w:val="center"/>
                              <w:rPr>
                                <w:sz w:val="20"/>
                              </w:rPr>
                            </w:pPr>
                            <w:r>
                              <w:rPr>
                                <w:sz w:val="20"/>
                              </w:rPr>
                              <w:t>Glory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8B73F" id="_x0000_s1029" type="#_x0000_t202" style="position:absolute;left:0;text-align:left;margin-left:-20.95pt;margin-top:8.25pt;width:54pt;height:26.6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7aA9UQIAAGg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xh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1zsa66IHexDPKLyDfvzxumJQg/tBSYujX1L//cicpER/MGhevCeXwF2C/SVg&#13;&#10;huPWkgZK+nAd+vt0tE4dakTux8PACg2uVBL/hcV5LHCckyfnqxfvy+v3VPXyg1j+BgAA//8DAFBL&#13;&#10;AwQUAAYACAAAACEAlv+76eIAAAANAQAADwAAAGRycy9kb3ducmV2LnhtbExPTU/DMAy9I/EfIiNx&#13;&#10;QVtaBGXrmk5owA1N7AONY9aYtmrjVE22dv8ec4KLLes9v49sOdpWnLH3tSMF8TQCgVQ4U1OpYL97&#13;&#10;m8xA+KDJ6NYRKrigh2V+fZXp1LiBNnjehlKwCPlUK6hC6FIpfVGh1X7qOiTGvl1vdeCzL6Xp9cDi&#13;&#10;tpX3UZRIq2tih0p3uKqwaLYnq6BZVx+bw/vqq7iT2JTDZ3SYXV6Vur0ZXxY8nhcgAo7h7wN+O3B+&#13;&#10;yDnY0Z3IeNEqmDzEc6YykDyCYEKSxCCOvOdPIPNM/m+R/wAAAP//AwBQSwECLQAUAAYACAAAACEA&#13;&#10;toM4kv4AAADhAQAAEwAAAAAAAAAAAAAAAAAAAAAAW0NvbnRlbnRfVHlwZXNdLnhtbFBLAQItABQA&#13;&#10;BgAIAAAAIQA4/SH/1gAAAJQBAAALAAAAAAAAAAAAAAAAAC8BAABfcmVscy8ucmVsc1BLAQItABQA&#13;&#10;BgAIAAAAIQC57aA9UQIAAGgEAAAOAAAAAAAAAAAAAAAAAC4CAABkcnMvZTJvRG9jLnhtbFBLAQIt&#13;&#10;ABQABgAIAAAAIQCW/7vp4gAAAA0BAAAPAAAAAAAAAAAAAAAAAKsEAABkcnMvZG93bnJldi54bWxQ&#13;&#10;SwUGAAAAAAQABADzAAAAugUAAAAA&#13;&#10;" filled="f">
                <v:textbox inset="0,0,0,0">
                  <w:txbxContent>
                    <w:p w14:paraId="3017F45E" w14:textId="4B817BD2" w:rsidR="001B10CF" w:rsidRPr="001269F9" w:rsidRDefault="001B10CF" w:rsidP="00D347DB">
                      <w:pPr>
                        <w:jc w:val="center"/>
                        <w:rPr>
                          <w:sz w:val="20"/>
                        </w:rPr>
                      </w:pPr>
                      <w:r>
                        <w:rPr>
                          <w:sz w:val="20"/>
                        </w:rPr>
                        <w:t>Glory</w:t>
                      </w:r>
                    </w:p>
                  </w:txbxContent>
                </v:textbox>
              </v:shape>
            </w:pict>
          </mc:Fallback>
        </mc:AlternateContent>
      </w:r>
      <w:r w:rsidR="00F61A69">
        <w:rPr>
          <w:rFonts w:cs="Arial"/>
        </w:rPr>
        <w:t>So today we will look at Ezekiel where the key word is GLORY!</w:t>
      </w:r>
      <w:r w:rsidR="00547D91">
        <w:rPr>
          <w:rFonts w:cs="Arial"/>
        </w:rPr>
        <w:t xml:space="preserve"> We will address this question…</w:t>
      </w:r>
    </w:p>
    <w:p w14:paraId="4593376D" w14:textId="1463D43F" w:rsidR="0017197E" w:rsidRPr="00FD7B79" w:rsidRDefault="002B2C0A" w:rsidP="0017197E">
      <w:pPr>
        <w:pStyle w:val="Heading3"/>
        <w:ind w:right="-10"/>
        <w:rPr>
          <w:rFonts w:cs="Arial"/>
        </w:rPr>
      </w:pPr>
      <w:r w:rsidRPr="008B1F91">
        <w:rPr>
          <w:rFonts w:cs="Arial"/>
          <w:noProof/>
          <w:lang w:eastAsia="en-US"/>
        </w:rPr>
        <mc:AlternateContent>
          <mc:Choice Requires="wps">
            <w:drawing>
              <wp:anchor distT="0" distB="0" distL="114300" distR="114300" simplePos="0" relativeHeight="251680256" behindDoc="0" locked="0" layoutInCell="1" allowOverlap="1" wp14:anchorId="7CC384D5" wp14:editId="44D4F687">
                <wp:simplePos x="0" y="0"/>
                <wp:positionH relativeFrom="column">
                  <wp:posOffset>-280035</wp:posOffset>
                </wp:positionH>
                <wp:positionV relativeFrom="paragraph">
                  <wp:posOffset>64770</wp:posOffset>
                </wp:positionV>
                <wp:extent cx="685800" cy="337820"/>
                <wp:effectExtent l="0" t="0" r="12700" b="17780"/>
                <wp:wrapNone/>
                <wp:docPr id="2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3CF2BB7" w14:textId="49DBA51E" w:rsidR="002B2C0A" w:rsidRPr="001269F9" w:rsidRDefault="001B10CF" w:rsidP="00D347DB">
                            <w:pPr>
                              <w:jc w:val="center"/>
                              <w:rPr>
                                <w:sz w:val="20"/>
                              </w:rPr>
                            </w:pPr>
                            <w:r>
                              <w:rPr>
                                <w:sz w:val="20"/>
                              </w:rPr>
                              <w:t>Subject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C384D5" id="_x0000_s1030" type="#_x0000_t202" style="position:absolute;left:0;text-align:left;margin-left:-22.05pt;margin-top:5.1pt;width:54pt;height:26.6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Dj/eUgIAAGgEAAAOAAAAZHJzL2Uyb0RvYy54bWysVNuO2yAQfa/Uf0C8Z+3cE2ud1TaXqtL2&#13;&#10;Iu32AwjgGBUzFEjsbdV/74CT7Kp9q+oHNPYMhzPnDL696xpNTtJ5Baakw5ucEmk4CGUOJf36tBss&#13;&#10;KPGBGcE0GFnSZ+np3ertm9vWFnIENWghHUEQ44vWlrQOwRZZ5nktG+ZvwEqDyQpcwwK+ukMmHGsR&#13;&#10;vdHZKM9nWQtOWAdceo9fN32SrhJ+VUkePleVl4HokiK3kFaX1n1cs9UtKw6O2VrxMw32Dywapgwe&#13;&#10;eoXasMDI0am/oBrFHXiowg2HJoOqUlymHrCbYf5HN481szL1guJ4e5XJ/z9Y/un0xRElSjqaU2JY&#13;&#10;gx49yS6Qd9CReZSntb7AqkeLdaHDz2hzatXbB+DfPDGwrpk5yHvnoK0lE0hvGHdmr7b2OD6C7NuP&#13;&#10;IPAYdgyQgLrKNVE7VIMgOtr0fLUmUuH4cbaYLnLMcEyNx/PFKFmXseKy2Tof3ktoSAxK6tD5BM5O&#13;&#10;Dz5EMqy4lMSzDOyU1sl9bUhb0uV0NO3bAq1ETMYy7w77tXbkxOL8pCd1hpnXZY0KOMVaNSVFlvj0&#13;&#10;cxXF2BqRTglM6T5GJtpEcOwNuZ2jflp+LvPldrFdTAaT0Ww7mORCDO5368lgthvOp5vxZr3eDH+d&#13;&#10;KVz2J52jtL3Iodt3ydFJrIse7EE8o/AO+vHH64pBDe4HJS2Ofkn99yNzkhL9waB58Z5cAncJ9peA&#13;&#10;GY5bSxoo6cN16O/T0Tp1qBG5Hw8D92hwpZL4LyzOY4HjnDw5X714X16/p6qXH8TqNwAAAP//AwBQ&#13;&#10;SwMEFAAGAAgAAAAhAFT4FcXhAAAADQEAAA8AAABkcnMvZG93bnJldi54bWxMT01PwzAMvSPxHyIj&#13;&#10;cUFbslFNo2s6oQE3hNgAjWPWmLZq41RNtnb/Hu8EF1vWe34f2Xp0rThhH2pPGmZTBQKp8LamUsPn&#13;&#10;x8tkCSJEQ9a0nlDDGQOs8+urzKTWD7TF0y6WgkUopEZDFWOXShmKCp0JU98hMfbje2cin30pbW8G&#13;&#10;FnetnCu1kM7UxA6V6XBTYdHsjk5D81a9b/evm+/iTmJTDl9qvzw/a317Mz6teDyuQEQc498HXDpw&#13;&#10;fsg52MEfyQbRapgkyYypDKg5CCYs7h9AHC47AZln8n+L/BcAAP//AwBQSwECLQAUAAYACAAAACEA&#13;&#10;toM4kv4AAADhAQAAEwAAAAAAAAAAAAAAAAAAAAAAW0NvbnRlbnRfVHlwZXNdLnhtbFBLAQItABQA&#13;&#10;BgAIAAAAIQA4/SH/1gAAAJQBAAALAAAAAAAAAAAAAAAAAC8BAABfcmVscy8ucmVsc1BLAQItABQA&#13;&#10;BgAIAAAAIQBQDj/eUgIAAGgEAAAOAAAAAAAAAAAAAAAAAC4CAABkcnMvZTJvRG9jLnhtbFBLAQIt&#13;&#10;ABQABgAIAAAAIQBU+BXF4QAAAA0BAAAPAAAAAAAAAAAAAAAAAKwEAABkcnMvZG93bnJldi54bWxQ&#13;&#10;SwUGAAAAAAQABADzAAAAugUAAAAA&#13;&#10;" filled="f">
                <v:textbox inset="0,0,0,0">
                  <w:txbxContent>
                    <w:p w14:paraId="53CF2BB7" w14:textId="49DBA51E" w:rsidR="002B2C0A" w:rsidRPr="001269F9" w:rsidRDefault="001B10CF" w:rsidP="00D347DB">
                      <w:pPr>
                        <w:jc w:val="center"/>
                        <w:rPr>
                          <w:sz w:val="20"/>
                        </w:rPr>
                      </w:pPr>
                      <w:r>
                        <w:rPr>
                          <w:sz w:val="20"/>
                        </w:rPr>
                        <w:t>Subject</w:t>
                      </w:r>
                    </w:p>
                  </w:txbxContent>
                </v:textbox>
              </v:shape>
            </w:pict>
          </mc:Fallback>
        </mc:AlternateContent>
      </w:r>
      <w:r w:rsidR="0017197E" w:rsidRPr="00FD7B79">
        <w:rPr>
          <w:rFonts w:cs="Arial"/>
          <w:u w:val="single"/>
        </w:rPr>
        <w:t>Subject</w:t>
      </w:r>
      <w:r w:rsidR="0017197E" w:rsidRPr="00FD7B79">
        <w:rPr>
          <w:rFonts w:cs="Arial"/>
        </w:rPr>
        <w:t xml:space="preserve">: </w:t>
      </w:r>
      <w:r w:rsidR="0017197E">
        <w:rPr>
          <w:rFonts w:cs="Arial"/>
        </w:rPr>
        <w:t xml:space="preserve">How can you be </w:t>
      </w:r>
      <w:r w:rsidR="0017197E" w:rsidRPr="00D954B5">
        <w:rPr>
          <w:rFonts w:cs="Arial"/>
          <w:u w:val="single"/>
        </w:rPr>
        <w:t>expectant</w:t>
      </w:r>
      <w:r w:rsidR="0017197E">
        <w:rPr>
          <w:rFonts w:cs="Arial"/>
        </w:rPr>
        <w:t xml:space="preserve"> of God’s glory once again in your life?</w:t>
      </w:r>
    </w:p>
    <w:p w14:paraId="52423F22" w14:textId="5354C9DE" w:rsidR="00206D47" w:rsidRDefault="00206D47" w:rsidP="00206D47">
      <w:pPr>
        <w:pStyle w:val="Heading4"/>
        <w:rPr>
          <w:rFonts w:cs="Arial"/>
        </w:rPr>
      </w:pPr>
      <w:r>
        <w:rPr>
          <w:rFonts w:cs="Arial"/>
        </w:rPr>
        <w:t>Our hope is in God, so when God himself removes his glory and presence in our lives, we need to know what to do!</w:t>
      </w:r>
    </w:p>
    <w:p w14:paraId="527CD9D6" w14:textId="76410A45" w:rsidR="00206D47" w:rsidRDefault="00206D47" w:rsidP="00206D47">
      <w:pPr>
        <w:pStyle w:val="Heading4"/>
        <w:rPr>
          <w:rFonts w:cs="Arial"/>
        </w:rPr>
      </w:pPr>
      <w:r>
        <w:rPr>
          <w:rFonts w:cs="Arial"/>
        </w:rPr>
        <w:t>We often can tell that sometime is wrong. However, knowing what to do about it escapes us.</w:t>
      </w:r>
    </w:p>
    <w:p w14:paraId="4E3CC25E" w14:textId="246B4B2C" w:rsidR="00866527" w:rsidRPr="00FD7B79" w:rsidRDefault="00866527" w:rsidP="00206D47">
      <w:pPr>
        <w:pStyle w:val="Heading4"/>
        <w:rPr>
          <w:rFonts w:cs="Arial"/>
        </w:rPr>
      </w:pPr>
      <w:r w:rsidRPr="00866527">
        <w:rPr>
          <w:rFonts w:cs="Arial"/>
        </w:rPr>
        <w:t>What can you do to restore that sense of blessing that you used to have—those times when the presence of the Lord was real? This isn't simply a feeling, for that time may have been one of the most difficult periods of your life. Yet you knew that God was showing himself to you in new ways, there was a sense of expectancy at what he would do next. How can that return?</w:t>
      </w:r>
    </w:p>
    <w:p w14:paraId="3BC230BB" w14:textId="71BC7003" w:rsidR="0017197E" w:rsidRDefault="002B2C0A" w:rsidP="0017197E">
      <w:pPr>
        <w:pStyle w:val="Heading3"/>
        <w:ind w:right="-10"/>
        <w:rPr>
          <w:rFonts w:cs="Arial"/>
        </w:rPr>
      </w:pPr>
      <w:r w:rsidRPr="008B1F91">
        <w:rPr>
          <w:rFonts w:cs="Arial"/>
          <w:noProof/>
          <w:lang w:eastAsia="en-US"/>
        </w:rPr>
        <mc:AlternateContent>
          <mc:Choice Requires="wps">
            <w:drawing>
              <wp:anchor distT="0" distB="0" distL="114300" distR="114300" simplePos="0" relativeHeight="251682304" behindDoc="0" locked="0" layoutInCell="1" allowOverlap="1" wp14:anchorId="7402A092" wp14:editId="656C7722">
                <wp:simplePos x="0" y="0"/>
                <wp:positionH relativeFrom="column">
                  <wp:posOffset>-289560</wp:posOffset>
                </wp:positionH>
                <wp:positionV relativeFrom="paragraph">
                  <wp:posOffset>30301</wp:posOffset>
                </wp:positionV>
                <wp:extent cx="685800" cy="337820"/>
                <wp:effectExtent l="0" t="0" r="12700" b="17780"/>
                <wp:wrapNone/>
                <wp:docPr id="2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9F70A67" w14:textId="51FF386D" w:rsidR="002B2C0A" w:rsidRPr="001269F9" w:rsidRDefault="001B10CF" w:rsidP="00D347DB">
                            <w:pPr>
                              <w:jc w:val="center"/>
                              <w:rPr>
                                <w:sz w:val="20"/>
                              </w:rPr>
                            </w:pPr>
                            <w:r>
                              <w:rPr>
                                <w:sz w:val="20"/>
                              </w:rPr>
                              <w:t>Animated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2A092" id="_x0000_s1031" type="#_x0000_t202" style="position:absolute;left:0;text-align:left;margin-left:-22.8pt;margin-top:2.4pt;width:54pt;height:26.6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etxyUwIAAGg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jE4Z&#13;&#10;1qBHz7IL5B105DbK01pfYNWTxbrQ4We0ObXq7SPwb54YWNXM7OWDc9DWkgmkN4o7s6utPY6PILv2&#13;&#10;Iwg8hh0CJKCuck3UDtUgiI42nV6siVQ4fpzNp/McMxxTNze383GyLmPFZbN1PryX0JAYlNSh8wmc&#13;&#10;HR99iGRYcSmJZxnYKq2T+9qQtqSL6XjatwVaiZiMZd7tdyvtyJHF+UlP6gwz12WNCjjFWjUlRZb4&#13;&#10;9HMVxdgYkU4JTOk+RibaRHDsDbmdo35afi7yxWa+mU8Gk/FsM5jkQgwetqvJYLYd3U7XN+vVaj36&#13;&#10;daZw2Z90jtL2Iodu1yVHp7EuerADcULhHfTjj9cVgxrcD0paHP2S+u8H5iQl+oNB8+I9uQTuEuwu&#13;&#10;ATMct5Y0UNKHq9Dfp4N1al8jcj8eBh7Q4Eol8V9ZnMcCxzl5cr568b5cv6eq1x/E8jcAAAD//wMA&#13;&#10;UEsDBBQABgAIAAAAIQC0lxXw4wAAAAwBAAAPAAAAZHJzL2Rvd25yZXYueG1sTI/BTsMwEETvSPyD&#13;&#10;tUhcUGtTpVGUxqlQgRtCtFC1Rzde4iixHcVuk/49ywkuK61mdnZesZ5sxy44hMY7CY9zAQxd5XXj&#13;&#10;aglfn6+zDFiIymnVeYcSrhhgXd7eFCrXfnRbvOxizSjEhVxJMDH2OeehMmhVmPseHWnffrAq0jrU&#13;&#10;XA9qpHDb8YUQKbeqcfTBqB43Bqt2d7YS2nfzsT28bY7VA8e2HvfikF1fpLy/m55XNJ5WwCJO8e8C&#13;&#10;fhmoP5RU7OTPTgfWSZgly5SsEhLCID1dJMBOEpaZAF4W/D9E+QMAAP//AwBQSwECLQAUAAYACAAA&#13;&#10;ACEAtoM4kv4AAADhAQAAEwAAAAAAAAAAAAAAAAAAAAAAW0NvbnRlbnRfVHlwZXNdLnhtbFBLAQIt&#13;&#10;ABQABgAIAAAAIQA4/SH/1gAAAJQBAAALAAAAAAAAAAAAAAAAAC8BAABfcmVscy8ucmVsc1BLAQIt&#13;&#10;ABQABgAIAAAAIQBTetxyUwIAAGgEAAAOAAAAAAAAAAAAAAAAAC4CAABkcnMvZTJvRG9jLnhtbFBL&#13;&#10;AQItABQABgAIAAAAIQC0lxXw4wAAAAwBAAAPAAAAAAAAAAAAAAAAAK0EAABkcnMvZG93bnJldi54&#13;&#10;bWxQSwUGAAAAAAQABADzAAAAvQUAAAAA&#13;&#10;" filled="f">
                <v:textbox inset="0,0,0,0">
                  <w:txbxContent>
                    <w:p w14:paraId="69F70A67" w14:textId="51FF386D" w:rsidR="002B2C0A" w:rsidRPr="001269F9" w:rsidRDefault="001B10CF" w:rsidP="00D347DB">
                      <w:pPr>
                        <w:jc w:val="center"/>
                        <w:rPr>
                          <w:sz w:val="20"/>
                        </w:rPr>
                      </w:pPr>
                      <w:r>
                        <w:rPr>
                          <w:sz w:val="20"/>
                        </w:rPr>
                        <w:t>Animated</w:t>
                      </w:r>
                    </w:p>
                  </w:txbxContent>
                </v:textbox>
              </v:shape>
            </w:pict>
          </mc:Fallback>
        </mc:AlternateContent>
      </w:r>
      <w:r w:rsidR="0017197E" w:rsidRPr="00FD7B79">
        <w:rPr>
          <w:rFonts w:cs="Arial"/>
          <w:u w:val="single"/>
        </w:rPr>
        <w:t>Background</w:t>
      </w:r>
      <w:r w:rsidR="0017197E" w:rsidRPr="00FD7B79">
        <w:rPr>
          <w:rFonts w:cs="Arial"/>
        </w:rPr>
        <w:t xml:space="preserve">: </w:t>
      </w:r>
      <w:r w:rsidR="0017197E">
        <w:rPr>
          <w:rFonts w:cs="Arial"/>
        </w:rPr>
        <w:t>Ezekiel was an exile with the exiles, yet he witnessed God’s glory departing the temple in Jerusalem and then returning in the future.</w:t>
      </w:r>
    </w:p>
    <w:p w14:paraId="52387B52" w14:textId="652206D1" w:rsidR="00221D98" w:rsidRDefault="001B10CF" w:rsidP="00206D47">
      <w:pPr>
        <w:pStyle w:val="Heading4"/>
        <w:rPr>
          <w:rFonts w:cs="Arial"/>
        </w:rPr>
      </w:pPr>
      <w:r w:rsidRPr="008B1F91">
        <w:rPr>
          <w:rFonts w:cs="Arial"/>
          <w:noProof/>
          <w:lang w:eastAsia="en-US"/>
        </w:rPr>
        <mc:AlternateContent>
          <mc:Choice Requires="wps">
            <w:drawing>
              <wp:anchor distT="0" distB="0" distL="114300" distR="114300" simplePos="0" relativeHeight="251692544" behindDoc="0" locked="0" layoutInCell="1" allowOverlap="1" wp14:anchorId="5BF59B49" wp14:editId="2ECE5C79">
                <wp:simplePos x="0" y="0"/>
                <wp:positionH relativeFrom="column">
                  <wp:posOffset>-272236</wp:posOffset>
                </wp:positionH>
                <wp:positionV relativeFrom="paragraph">
                  <wp:posOffset>17145</wp:posOffset>
                </wp:positionV>
                <wp:extent cx="685800" cy="337820"/>
                <wp:effectExtent l="0" t="0" r="12700" b="17780"/>
                <wp:wrapNone/>
                <wp:docPr id="3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5358B55" w14:textId="58228F9F" w:rsidR="001B10CF" w:rsidRPr="001269F9" w:rsidRDefault="001B10CF" w:rsidP="001B10CF">
                            <w:pPr>
                              <w:jc w:val="center"/>
                              <w:rPr>
                                <w:sz w:val="20"/>
                              </w:rPr>
                            </w:pPr>
                            <w:r>
                              <w:rPr>
                                <w:sz w:val="20"/>
                              </w:rPr>
                              <w:t xml:space="preserve">Threat </w:t>
                            </w:r>
                            <w:r>
                              <w:rPr>
                                <w:sz w:val="20"/>
                              </w:rPr>
                              <w:br/>
                              <w:t>Map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F59B49" id="_x0000_s1032" type="#_x0000_t202" style="position:absolute;left:0;text-align:left;margin-left:-21.45pt;margin-top:1.35pt;width:54pt;height:26.6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nIcLUgIAAGg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xl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ydxbrowR7EMwrvoB9/vK4Y1OB+UNLi6JfUfz8yJynRHwyaF+/JJXCXYH8J&#13;&#10;mOG4taSBkj5ch/4+Ha1ThxqR+/EwsEKDK5XEf2FxHgsc5+TJ+erF+/L6PVW9/CCWvwEAAP//AwBQ&#13;&#10;SwMEFAAGAAgAAAAhAM7U0EXjAAAADAEAAA8AAABkcnMvZG93bnJldi54bWxMT01Lw0AQvQv+h2UE&#13;&#10;L9JuGkxt00yKVL1JsVWpx212TEKyuyG7bdJ/73jSy8Djfcx72Xo0rThT72tnEWbTCATZwunalggf&#13;&#10;7y+TBQgflNWqdZYQLuRhnV9fZSrVbrA7Ou9DKTjE+lQhVCF0qZS+qMgoP3UdWea+XW9UYNiXUvdq&#13;&#10;4HDTyjiK5tKo2vKHSnW0qaho9ieD0Gyrt93hdfNV3ElqyuEzOiwuz4i3N+PTis/jCkSgMfw54HcD&#13;&#10;94ecix3dyWovWoTJfbxkKUL8AIL5eTIDcURIkiXIPJP/R+Q/AAAA//8DAFBLAQItABQABgAIAAAA&#13;&#10;IQC2gziS/gAAAOEBAAATAAAAAAAAAAAAAAAAAAAAAABbQ29udGVudF9UeXBlc10ueG1sUEsBAi0A&#13;&#10;FAAGAAgAAAAhADj9If/WAAAAlAEAAAsAAAAAAAAAAAAAAAAALwEAAF9yZWxzLy5yZWxzUEsBAi0A&#13;&#10;FAAGAAgAAAAhAI6chwtSAgAAaAQAAA4AAAAAAAAAAAAAAAAALgIAAGRycy9lMm9Eb2MueG1sUEsB&#13;&#10;Ai0AFAAGAAgAAAAhAM7U0EXjAAAADAEAAA8AAAAAAAAAAAAAAAAArAQAAGRycy9kb3ducmV2Lnht&#13;&#10;bFBLBQYAAAAABAAEAPMAAAC8BQAAAAA=&#13;&#10;" filled="f">
                <v:textbox inset="0,0,0,0">
                  <w:txbxContent>
                    <w:p w14:paraId="05358B55" w14:textId="58228F9F" w:rsidR="001B10CF" w:rsidRPr="001269F9" w:rsidRDefault="001B10CF" w:rsidP="001B10CF">
                      <w:pPr>
                        <w:jc w:val="center"/>
                        <w:rPr>
                          <w:sz w:val="20"/>
                        </w:rPr>
                      </w:pPr>
                      <w:r>
                        <w:rPr>
                          <w:sz w:val="20"/>
                        </w:rPr>
                        <w:t xml:space="preserve">Threat </w:t>
                      </w:r>
                      <w:r>
                        <w:rPr>
                          <w:sz w:val="20"/>
                        </w:rPr>
                        <w:br/>
                        <w:t>Map</w:t>
                      </w:r>
                    </w:p>
                  </w:txbxContent>
                </v:textbox>
              </v:shape>
            </w:pict>
          </mc:Fallback>
        </mc:AlternateContent>
      </w:r>
      <w:r w:rsidR="00221D98">
        <w:rPr>
          <w:rFonts w:cs="Arial"/>
        </w:rPr>
        <w:t>The Babylonians</w:t>
      </w:r>
      <w:r w:rsidR="00221D98">
        <w:rPr>
          <w:rFonts w:cs="Arial"/>
        </w:rPr>
        <w:t xml:space="preserve"> had conquered the world north of Judah—and then in 586 BC they destroyed Jerusalem, which is addressed in Jeremiah and Lamentations.</w:t>
      </w:r>
    </w:p>
    <w:p w14:paraId="23993BBB" w14:textId="2F31310D" w:rsidR="00206D47" w:rsidRDefault="001B10CF" w:rsidP="00206D47">
      <w:pPr>
        <w:pStyle w:val="Heading4"/>
        <w:rPr>
          <w:rFonts w:cs="Arial"/>
        </w:rPr>
      </w:pPr>
      <w:r w:rsidRPr="008B1F91">
        <w:rPr>
          <w:rFonts w:cs="Arial"/>
          <w:noProof/>
          <w:lang w:eastAsia="en-US"/>
        </w:rPr>
        <w:lastRenderedPageBreak/>
        <mc:AlternateContent>
          <mc:Choice Requires="wps">
            <w:drawing>
              <wp:anchor distT="0" distB="0" distL="114300" distR="114300" simplePos="0" relativeHeight="251694592" behindDoc="0" locked="0" layoutInCell="1" allowOverlap="1" wp14:anchorId="225C6BB8" wp14:editId="1ED55C15">
                <wp:simplePos x="0" y="0"/>
                <wp:positionH relativeFrom="column">
                  <wp:posOffset>-466904</wp:posOffset>
                </wp:positionH>
                <wp:positionV relativeFrom="paragraph">
                  <wp:posOffset>52705</wp:posOffset>
                </wp:positionV>
                <wp:extent cx="685800" cy="337820"/>
                <wp:effectExtent l="0" t="0" r="12700" b="17780"/>
                <wp:wrapNone/>
                <wp:docPr id="3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225669D" w14:textId="770B5C9D" w:rsidR="001B10CF" w:rsidRPr="001269F9" w:rsidRDefault="001B10CF" w:rsidP="00D347DB">
                            <w:pPr>
                              <w:jc w:val="center"/>
                              <w:rPr>
                                <w:sz w:val="20"/>
                              </w:rPr>
                            </w:pPr>
                            <w:r>
                              <w:rPr>
                                <w:sz w:val="20"/>
                              </w:rPr>
                              <w:t>Chart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5C6BB8" id="_x0000_s1033" type="#_x0000_t202" style="position:absolute;left:0;text-align:left;margin-left:-36.75pt;margin-top:4.15pt;width:54pt;height:26.6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uaW3UgIAAGgEAAAOAAAAZHJzL2Uyb0RvYy54bWysVNuO2yAQfa/Uf0C8Z+1cN2vFWaW5VJW2&#13;&#10;F2m3H0AAx6iYoUBib1f99w44SVftW1U/oLFnOJw5Z/Divms0OUnnFZiSDm9ySqThIJQ5lPTr024w&#13;&#10;p8QHZgTTYGRJn6Wn98u3bxatLeQIatBCOoIgxhetLWkdgi2yzPNaNszfgJUGkxW4hgV8dYdMONYi&#13;&#10;eqOzUZ7PshacsA649B6/bvokXSb8qpI8fK4qLwPRJUVuIa0urfu4ZssFKw6O2VrxMw32Dywapgwe&#13;&#10;eoXasMDI0am/oBrFHXiowg2HJoOqUlymHrCbYf5HN481szL1guJ4e5XJ/z9Y/un0xRElSjqeUWJY&#13;&#10;gx49yS6Qd9CR2yhPa32BVY8W60KHn9Hm1Kq3D8C/eWJgXTNzkCvnoK0lE0hvGHdmr7b2OD6C7NuP&#13;&#10;IPAYdgyQgLrKNVE7VIMgOtr0fLUmUuH4cTafznPMcEyNx7fzUbIuY8Vls3U+vJfQkBiU1KHzCZyd&#13;&#10;HnyIZFhxKYlnGdgprZP72pC2pHfT0bRvC7QSMRnLvDvs19qRE4vzk57UGWZelzUq4BRr1ZQUWeLT&#13;&#10;z1UUY2tEOiUwpfsYmWgTwbE35HaO+ml5ucvvtvPtfDKYjGbbwSQXYrDarSeD2W54O92MN+v1Zvjz&#13;&#10;TOGyP+kcpe1FDt2+S45e7duDeEbhHfTjj9cVgxrcD0paHP2S+u9H5iQl+oNB8+I9uQTuEuwvATMc&#13;&#10;t5Y0UNKH69Dfp6N16lAjcj8eBlZocKWS+HESehbnscBxTp6cr168L6/fU9XvH8TyFwAAAP//AwBQ&#13;&#10;SwMEFAAGAAgAAAAhAMheWBTiAAAADAEAAA8AAABkcnMvZG93bnJldi54bWxMT01Lw0AQvQv+h2UE&#13;&#10;L9Juamwb0kyKVL2J2Gqpx212TEKyuyG7bdJ/73jSy4PHm3kf2Xo0rThT72tnEWbTCATZwunalgif&#13;&#10;Hy+TBIQPymrVOksIF/Kwzq+vMpVqN9gtnXehFGxifaoQqhC6VEpfVGSUn7qOLGvfrjcqMO1LqXs1&#13;&#10;sLlp5X0ULaRRteWESnW0qahodieD0LxV79vD6+aruJPUlMM+OiSXZ8Tbm/FpxfC4AhFoDH8f8LuB&#13;&#10;+0POxY7uZLUXLcJkGc/5FCGJQbAePzA9Iixmc5B5Jv+PyH8AAAD//wMAUEsBAi0AFAAGAAgAAAAh&#13;&#10;ALaDOJL+AAAA4QEAABMAAAAAAAAAAAAAAAAAAAAAAFtDb250ZW50X1R5cGVzXS54bWxQSwECLQAU&#13;&#10;AAYACAAAACEAOP0h/9YAAACUAQAACwAAAAAAAAAAAAAAAAAvAQAAX3JlbHMvLnJlbHNQSwECLQAU&#13;&#10;AAYACAAAACEAZ7mlt1ICAABoBAAADgAAAAAAAAAAAAAAAAAuAgAAZHJzL2Uyb0RvYy54bWxQSwEC&#13;&#10;LQAUAAYACAAAACEAyF5YFOIAAAAMAQAADwAAAAAAAAAAAAAAAACsBAAAZHJzL2Rvd25yZXYueG1s&#13;&#10;UEsFBgAAAAAEAAQA8wAAALsFAAAAAA==&#13;&#10;" filled="f">
                <v:textbox inset="0,0,0,0">
                  <w:txbxContent>
                    <w:p w14:paraId="3225669D" w14:textId="770B5C9D" w:rsidR="001B10CF" w:rsidRPr="001269F9" w:rsidRDefault="001B10CF" w:rsidP="00D347DB">
                      <w:pPr>
                        <w:jc w:val="center"/>
                        <w:rPr>
                          <w:sz w:val="20"/>
                        </w:rPr>
                      </w:pPr>
                      <w:r>
                        <w:rPr>
                          <w:sz w:val="20"/>
                        </w:rPr>
                        <w:t>Chart</w:t>
                      </w:r>
                    </w:p>
                  </w:txbxContent>
                </v:textbox>
              </v:shape>
            </w:pict>
          </mc:Fallback>
        </mc:AlternateContent>
      </w:r>
      <w:r w:rsidR="00206D47">
        <w:rPr>
          <w:rFonts w:cs="Arial"/>
        </w:rPr>
        <w:t>The Babylonians had six deportations of Israelites. Ezekiel was taken away from Jerusalem along with 10,000 others in 597 BC.</w:t>
      </w:r>
    </w:p>
    <w:p w14:paraId="06B0D883" w14:textId="70560600" w:rsidR="009930D9" w:rsidRDefault="003C3E57" w:rsidP="00206D47">
      <w:pPr>
        <w:pStyle w:val="Heading4"/>
        <w:rPr>
          <w:rFonts w:cs="Arial"/>
        </w:rPr>
      </w:pPr>
      <w:r w:rsidRPr="008B1F91">
        <w:rPr>
          <w:rFonts w:cs="Arial"/>
          <w:noProof/>
          <w:lang w:eastAsia="en-US"/>
        </w:rPr>
        <mc:AlternateContent>
          <mc:Choice Requires="wps">
            <w:drawing>
              <wp:anchor distT="0" distB="0" distL="114300" distR="114300" simplePos="0" relativeHeight="251684352" behindDoc="0" locked="0" layoutInCell="1" allowOverlap="1" wp14:anchorId="582399E4" wp14:editId="069DEBD2">
                <wp:simplePos x="0" y="0"/>
                <wp:positionH relativeFrom="column">
                  <wp:posOffset>-473227</wp:posOffset>
                </wp:positionH>
                <wp:positionV relativeFrom="paragraph">
                  <wp:posOffset>104918</wp:posOffset>
                </wp:positionV>
                <wp:extent cx="685800" cy="337820"/>
                <wp:effectExtent l="0" t="0" r="12700" b="17780"/>
                <wp:wrapNone/>
                <wp:docPr id="2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0362F5E" w14:textId="1BFC068D" w:rsidR="003C3E57" w:rsidRPr="001269F9" w:rsidRDefault="00496DC2" w:rsidP="00D347DB">
                            <w:pPr>
                              <w:jc w:val="center"/>
                              <w:rPr>
                                <w:sz w:val="20"/>
                              </w:rPr>
                            </w:pPr>
                            <w:r>
                              <w:rPr>
                                <w:sz w:val="20"/>
                              </w:rPr>
                              <w:t>Josiah’s Sons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2399E4" id="_x0000_s1034" type="#_x0000_t202" style="position:absolute;left:0;text-align:left;margin-left:-37.25pt;margin-top:8.25pt;width:54pt;height:26.6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D+EUwIAAGgEAAAOAAAAZHJzL2Uyb0RvYy54bWysVMtu2zAQvBfoPxC8O5Id25GFyEHqR1Eg&#13;&#10;fQBJP4AmKYsoxWVJ2lJa9N+7pOzEaG9FdSBW2uVwdmap27u+1eQonVdgKjq+yimRhoNQZl/Rr0/b&#13;&#10;UUGJD8wIpsHIij5LT++Wb9/cdraUE2hAC+kIghhfdraiTQi2zDLPG9kyfwVWGkzW4FoW8NXtM+FY&#13;&#10;h+itziZ5Ps86cMI64NJ7/LoeknSZ8Ota8vC5rr0MRFcUuYW0urTu4potb1m5d8w2ip9osH9g0TJl&#13;&#10;8NAXqDULjByc+guqVdyBhzpccWgzqGvFZeoBuxnnf3Tz2DArUy8ojrcvMvn/B8s/Hb84okRFJwtK&#13;&#10;DGvRoyfZB/IOenIT5emsL7Hq0WJd6PEz2pxa9fYB+DdPDKwaZvby3jnoGskE0hvHndnF1gHHR5Bd&#13;&#10;9xEEHsMOARJQX7s2aodqEERHm55frIlUOH6cF7MixwzH1PX1TTFJ1mWsPG+2zof3EloSg4o6dD6B&#13;&#10;s+ODD5EMK88l8SwDW6V1cl8b0lV0MZvMhrZAKxGTscy7/W6lHTmyOD/pSZ1h5rKsVQGnWKu2osgS&#13;&#10;n2GuohgbI9IpgSk9xMhEmwiOvSG3UzRMy89FvtgUm2I6mk7mm9E0F2J0v11NR/Pt+Ga2vl6vVuvx&#13;&#10;rxOF8/6kc5R2EDn0uz45WsS66MEOxDMK72AYf7yuGDTgflDS4ehX1H8/MCcp0R8MmhfvyTlw52B3&#13;&#10;DpjhuLWigZIhXIXhPh2sU/sGkYfxMHCPBtcqif/K4jQWOM7Jk9PVi/fl8j1Vvf4glr8BAAD//wMA&#13;&#10;UEsDBBQABgAIAAAAIQCG4YCU4gAAAA0BAAAPAAAAZHJzL2Rvd25yZXYueG1sTE9BTsMwELwj8Qdr&#13;&#10;kbig1oFCWtI4FSpwQ4gWUDm68RJHiddR7Dbp71lOcNnRamZnZ/LV6FpxxD7UnhRcTxMQSKU3NVUK&#13;&#10;Pt6fJwsQIWoyuvWECk4YYFWcn+U6M36gDR63sRJsQiHTCmyMXSZlKC06Haa+Q2Lu2/dOR177Sppe&#13;&#10;D2zuWnmTJKl0uib+YHWHa4tlsz04Bc2rfdvsXtZf5ZXEpho+k93i9KTU5cX4uOTxsAQRcYx/F/Db&#13;&#10;gfNDwcH2/kAmiFbBZH57x1ImUkYWzGaMewXp/Rxkkcv/LYofAAAA//8DAFBLAQItABQABgAIAAAA&#13;&#10;IQC2gziS/gAAAOEBAAATAAAAAAAAAAAAAAAAAAAAAABbQ29udGVudF9UeXBlc10ueG1sUEsBAi0A&#13;&#10;FAAGAAgAAAAhADj9If/WAAAAlAEAAAsAAAAAAAAAAAAAAAAALwEAAF9yZWxzLy5yZWxzUEsBAi0A&#13;&#10;FAAGAAgAAAAhAD+UP4RTAgAAaAQAAA4AAAAAAAAAAAAAAAAALgIAAGRycy9lMm9Eb2MueG1sUEsB&#13;&#10;Ai0AFAAGAAgAAAAhAIbhgJTiAAAADQEAAA8AAAAAAAAAAAAAAAAArQQAAGRycy9kb3ducmV2Lnht&#13;&#10;bFBLBQYAAAAABAAEAPMAAAC8BQAAAAA=&#13;&#10;" filled="f">
                <v:textbox inset="0,0,0,0">
                  <w:txbxContent>
                    <w:p w14:paraId="40362F5E" w14:textId="1BFC068D" w:rsidR="003C3E57" w:rsidRPr="001269F9" w:rsidRDefault="00496DC2" w:rsidP="00D347DB">
                      <w:pPr>
                        <w:jc w:val="center"/>
                        <w:rPr>
                          <w:sz w:val="20"/>
                        </w:rPr>
                      </w:pPr>
                      <w:r>
                        <w:rPr>
                          <w:sz w:val="20"/>
                        </w:rPr>
                        <w:t>Josiah’s Sons</w:t>
                      </w:r>
                    </w:p>
                  </w:txbxContent>
                </v:textbox>
              </v:shape>
            </w:pict>
          </mc:Fallback>
        </mc:AlternateContent>
      </w:r>
      <w:r w:rsidR="00221D98">
        <w:rPr>
          <w:rFonts w:cs="Arial"/>
        </w:rPr>
        <w:t>Both Daniel and Jeremiah we</w:t>
      </w:r>
      <w:r w:rsidR="009930D9">
        <w:rPr>
          <w:rFonts w:cs="Arial"/>
        </w:rPr>
        <w:t>re ministering at the same time in their various capacities.</w:t>
      </w:r>
    </w:p>
    <w:p w14:paraId="496ED2FC" w14:textId="348F087B" w:rsidR="009930D9" w:rsidRDefault="00221D98" w:rsidP="00206D47">
      <w:pPr>
        <w:pStyle w:val="Heading5"/>
        <w:rPr>
          <w:rFonts w:cs="Arial"/>
        </w:rPr>
      </w:pPr>
      <w:r>
        <w:rPr>
          <w:rFonts w:cs="Arial"/>
        </w:rPr>
        <w:t>Daniel was</w:t>
      </w:r>
      <w:r w:rsidR="009930D9">
        <w:rPr>
          <w:rFonts w:cs="Arial"/>
        </w:rPr>
        <w:t xml:space="preserve"> playing a vital role in the palace to shape public policy by advising the king.</w:t>
      </w:r>
    </w:p>
    <w:p w14:paraId="3BA0ECA2" w14:textId="6DA5CA65" w:rsidR="009930D9" w:rsidRPr="00FD7B79" w:rsidRDefault="009930D9" w:rsidP="00206D47">
      <w:pPr>
        <w:pStyle w:val="Heading5"/>
        <w:rPr>
          <w:rFonts w:cs="Arial"/>
        </w:rPr>
      </w:pPr>
      <w:r>
        <w:rPr>
          <w:rFonts w:cs="Arial"/>
        </w:rPr>
        <w:t xml:space="preserve">Jeremiah </w:t>
      </w:r>
      <w:r w:rsidR="00221D98">
        <w:rPr>
          <w:rFonts w:cs="Arial"/>
        </w:rPr>
        <w:t>was</w:t>
      </w:r>
      <w:r>
        <w:rPr>
          <w:rFonts w:cs="Arial"/>
        </w:rPr>
        <w:t xml:space="preserve"> also playing his key role back in Jerusalem by living among the people as well as giving messages to Judah’s kings. </w:t>
      </w:r>
    </w:p>
    <w:p w14:paraId="7CA87B98" w14:textId="75DE4F3C" w:rsidR="009930D9" w:rsidRPr="00FD7B79" w:rsidRDefault="009930D9" w:rsidP="00206D47">
      <w:pPr>
        <w:pStyle w:val="Heading5"/>
        <w:rPr>
          <w:rFonts w:cs="Arial"/>
        </w:rPr>
      </w:pPr>
      <w:r>
        <w:rPr>
          <w:rFonts w:cs="Arial"/>
        </w:rPr>
        <w:t xml:space="preserve">Ezekiel </w:t>
      </w:r>
      <w:r w:rsidR="00221D98">
        <w:rPr>
          <w:rFonts w:cs="Arial"/>
        </w:rPr>
        <w:t>was</w:t>
      </w:r>
      <w:r>
        <w:rPr>
          <w:rFonts w:cs="Arial"/>
        </w:rPr>
        <w:t xml:space="preserve"> an exile with the exiles. As the people in Babylon wait</w:t>
      </w:r>
      <w:r w:rsidR="00221D98">
        <w:rPr>
          <w:rFonts w:cs="Arial"/>
        </w:rPr>
        <w:t>ed</w:t>
      </w:r>
      <w:r>
        <w:rPr>
          <w:rFonts w:cs="Arial"/>
        </w:rPr>
        <w:t xml:space="preserve"> to see what will happen to their homeland, they need</w:t>
      </w:r>
      <w:r w:rsidR="00221D98">
        <w:rPr>
          <w:rFonts w:cs="Arial"/>
        </w:rPr>
        <w:t>ed</w:t>
      </w:r>
      <w:r>
        <w:rPr>
          <w:rFonts w:cs="Arial"/>
        </w:rPr>
        <w:t xml:space="preserve"> to be expectant of what God will do once again with the temple and their land.</w:t>
      </w:r>
    </w:p>
    <w:p w14:paraId="23D4517F" w14:textId="58956703" w:rsidR="0017197E" w:rsidRPr="00FD7B79" w:rsidRDefault="00496DC2" w:rsidP="0017197E">
      <w:pPr>
        <w:pStyle w:val="Heading3"/>
        <w:ind w:right="-10"/>
        <w:rPr>
          <w:rFonts w:cs="Arial"/>
        </w:rPr>
      </w:pPr>
      <w:r w:rsidRPr="008B1F91">
        <w:rPr>
          <w:rFonts w:cs="Arial"/>
          <w:noProof/>
          <w:lang w:eastAsia="en-US"/>
        </w:rPr>
        <mc:AlternateContent>
          <mc:Choice Requires="wps">
            <w:drawing>
              <wp:anchor distT="0" distB="0" distL="114300" distR="114300" simplePos="0" relativeHeight="251696640" behindDoc="0" locked="0" layoutInCell="1" allowOverlap="1" wp14:anchorId="1DFD8DD1" wp14:editId="5FF5F884">
                <wp:simplePos x="0" y="0"/>
                <wp:positionH relativeFrom="column">
                  <wp:posOffset>-466725</wp:posOffset>
                </wp:positionH>
                <wp:positionV relativeFrom="paragraph">
                  <wp:posOffset>133457</wp:posOffset>
                </wp:positionV>
                <wp:extent cx="685800" cy="337820"/>
                <wp:effectExtent l="0" t="0" r="12700" b="17780"/>
                <wp:wrapNone/>
                <wp:docPr id="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319C754" w14:textId="6D76C924" w:rsidR="00496DC2" w:rsidRPr="001269F9" w:rsidRDefault="00496DC2" w:rsidP="00496DC2">
                            <w:pPr>
                              <w:jc w:val="center"/>
                              <w:rPr>
                                <w:sz w:val="20"/>
                              </w:rPr>
                            </w:pPr>
                            <w:r>
                              <w:rPr>
                                <w:sz w:val="20"/>
                              </w:rPr>
                              <w:t xml:space="preserve">3 </w:t>
                            </w:r>
                            <w:r>
                              <w:rPr>
                                <w:sz w:val="20"/>
                              </w:rPr>
                              <w:br/>
                              <w:t>Steps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FD8DD1" id="_x0000_s1035" type="#_x0000_t202" style="position:absolute;left:0;text-align:left;margin-left:-36.75pt;margin-top:10.5pt;width:54pt;height:26.6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QLm/UgIAAGgEAAAOAAAAZHJzL2Uyb0RvYy54bWysVNuO2yAQfa/Uf0C8Z+3cE2ud1TaXqtL2&#13;&#10;Iu32AwjgGBUzFEjsbdV/74CT3ah9q+oHNPYMhzPnDL696xpNTtJ5Baakw5ucEmk4CGUOJf36tBss&#13;&#10;KPGBGcE0GFnSZ+np3ertm9vWFnIENWghHUEQ44vWlrQOwRZZ5nktG+ZvwEqDyQpcwwK+ukMmHGsR&#13;&#10;vdHZKM9nWQtOWAdceo9fN32SrhJ+VUkePleVl4HokiK3kFaX1n1cs9UtKw6O2VrxMw32Dywapgwe&#13;&#10;+gK1YYGRo1N/QTWKO/BQhRsOTQZVpbhMPWA3w/yPbh5rZmXqBcXx9kUm//9g+afTF0eUKOl4Tolh&#13;&#10;DXr0JLtA3kFH5lGe1voCqx4t1oUOP6PNqVVvH4B/88TAumbmIO+dg7aWTCC9YdyZXW3tcXwE2bcf&#13;&#10;QeAx7BggAXWVa6J2qAZBdLTp+cWaSIXjx9liusgxwzE1Hs8Xo2RdxorLZut8eC+hITEoqUPnEzg7&#13;&#10;PfgQybDiUhLPMrBTWif3tSFtSZfT0bRvC7QSMRnLvDvs19qRE4vzk57UGWauyxoVcIq1akqKLPHp&#13;&#10;5yqKsTUinRKY0n2MTLSJ4NgbcjtH/bT8XObL7WK7mAwmo9l2MMmFGNzv1pPBbDecTzfjzXq9Gf46&#13;&#10;U7jsTzpHaXuRQ7fvkqPLWBc92IN4RuEd9OOP1xWDGtwPSloc/ZL670fmJCX6g0Hz4j25BO4S7C8B&#13;&#10;Mxy3ljRQ0ofr0N+no3XqUCNyPx4G7tHgSiXxX1mcxwLHOXlyvnrxvly/p6rXH8TqNwAAAP//AwBQ&#13;&#10;SwMEFAAGAAgAAAAhABHrhRDkAAAADQEAAA8AAABkcnMvZG93bnJldi54bWxMj81OwzAQhO9IvIO1&#13;&#10;SFxQ6zQttEqzqVCBG6roDypHN16SKLEdxW6Tvj3LCS4rjXZ2dr50NZhGXKjzlbMIk3EEgmzudGUL&#13;&#10;hMP+bbQA4YOyWjXOEsKVPKyy25tUJdr1dkuXXSgEh1ifKIQyhDaR0uclGeXHriXLu2/XGRVYdoXU&#13;&#10;neo53DQyjqInaVRl+UOpWlqXlNe7s0GoN+XH9vi+/sofJNVF/xkdF9dXxPu74WXJ43kJItAQ/i7g&#13;&#10;l4H7Q8bFTu5stRcNwmg+fWQrQjxhMDZMZ6xPCPNZDDJL5X+K7AcAAP//AwBQSwECLQAUAAYACAAA&#13;&#10;ACEAtoM4kv4AAADhAQAAEwAAAAAAAAAAAAAAAAAAAAAAW0NvbnRlbnRfVHlwZXNdLnhtbFBLAQIt&#13;&#10;ABQABgAIAAAAIQA4/SH/1gAAAJQBAAALAAAAAAAAAAAAAAAAAC8BAABfcmVscy8ucmVsc1BLAQIt&#13;&#10;ABQABgAIAAAAIQDeQLm/UgIAAGgEAAAOAAAAAAAAAAAAAAAAAC4CAABkcnMvZTJvRG9jLnhtbFBL&#13;&#10;AQItABQABgAIAAAAIQAR64UQ5AAAAA0BAAAPAAAAAAAAAAAAAAAAAKwEAABkcnMvZG93bnJldi54&#13;&#10;bWxQSwUGAAAAAAQABADzAAAAvQUAAAAA&#13;&#10;" filled="f">
                <v:textbox inset="0,0,0,0">
                  <w:txbxContent>
                    <w:p w14:paraId="7319C754" w14:textId="6D76C924" w:rsidR="00496DC2" w:rsidRPr="001269F9" w:rsidRDefault="00496DC2" w:rsidP="00496DC2">
                      <w:pPr>
                        <w:jc w:val="center"/>
                        <w:rPr>
                          <w:sz w:val="20"/>
                        </w:rPr>
                      </w:pPr>
                      <w:r>
                        <w:rPr>
                          <w:sz w:val="20"/>
                        </w:rPr>
                        <w:t xml:space="preserve">3 </w:t>
                      </w:r>
                      <w:r>
                        <w:rPr>
                          <w:sz w:val="20"/>
                        </w:rPr>
                        <w:br/>
                        <w:t>Steps</w:t>
                      </w:r>
                    </w:p>
                  </w:txbxContent>
                </v:textbox>
              </v:shape>
            </w:pict>
          </mc:Fallback>
        </mc:AlternateContent>
      </w:r>
      <w:r w:rsidR="0017197E" w:rsidRPr="00FD7B79">
        <w:rPr>
          <w:rFonts w:cs="Arial"/>
          <w:u w:val="single"/>
        </w:rPr>
        <w:t>Preview</w:t>
      </w:r>
      <w:r w:rsidR="0017197E">
        <w:rPr>
          <w:rFonts w:cs="Arial"/>
          <w:u w:val="single"/>
        </w:rPr>
        <w:t>/Text</w:t>
      </w:r>
      <w:r w:rsidR="0017197E" w:rsidRPr="00FD7B79">
        <w:rPr>
          <w:rFonts w:cs="Arial"/>
        </w:rPr>
        <w:t xml:space="preserve">: </w:t>
      </w:r>
      <w:r w:rsidR="0017197E">
        <w:rPr>
          <w:rFonts w:cs="Arial"/>
        </w:rPr>
        <w:t xml:space="preserve">Through the entire book of Ezekiel, we will see </w:t>
      </w:r>
      <w:r w:rsidR="0017197E" w:rsidRPr="00F84906">
        <w:rPr>
          <w:rFonts w:cs="Arial"/>
          <w:i/>
        </w:rPr>
        <w:t xml:space="preserve">three </w:t>
      </w:r>
      <w:r w:rsidR="0017197E">
        <w:rPr>
          <w:rFonts w:cs="Arial"/>
          <w:i/>
        </w:rPr>
        <w:t>steps</w:t>
      </w:r>
      <w:r w:rsidR="0017197E">
        <w:rPr>
          <w:rFonts w:cs="Arial"/>
        </w:rPr>
        <w:t xml:space="preserve"> to expect God’s glory to return in your life. </w:t>
      </w:r>
    </w:p>
    <w:p w14:paraId="23474DA1" w14:textId="7CDD8071" w:rsidR="0017197E" w:rsidRPr="00FD7B79" w:rsidRDefault="0017197E" w:rsidP="0017197E">
      <w:pPr>
        <w:rPr>
          <w:rFonts w:cs="Arial"/>
        </w:rPr>
      </w:pPr>
    </w:p>
    <w:p w14:paraId="0179E0D3" w14:textId="3B1DA932" w:rsidR="0017197E" w:rsidRPr="00FD7B79" w:rsidRDefault="0017197E" w:rsidP="0017197E">
      <w:pPr>
        <w:rPr>
          <w:rFonts w:cs="Arial"/>
        </w:rPr>
      </w:pPr>
      <w:r w:rsidRPr="00FD7B79">
        <w:rPr>
          <w:rFonts w:cs="Arial"/>
        </w:rPr>
        <w:t>(</w:t>
      </w:r>
      <w:r>
        <w:rPr>
          <w:rFonts w:cs="Arial"/>
        </w:rPr>
        <w:t>What is the first step to expect God’s glory to return in your life? To see a solution, we must first confess there is a problem, so…</w:t>
      </w:r>
      <w:r w:rsidRPr="00FD7B79">
        <w:rPr>
          <w:rFonts w:cs="Arial"/>
        </w:rPr>
        <w:t>)</w:t>
      </w:r>
    </w:p>
    <w:p w14:paraId="3BB2AF22" w14:textId="4A33BBEC" w:rsidR="0017197E" w:rsidRPr="00FD7B79" w:rsidRDefault="003C3E57" w:rsidP="0017197E">
      <w:pPr>
        <w:pStyle w:val="Heading1"/>
        <w:rPr>
          <w:rFonts w:cs="Arial"/>
        </w:rPr>
      </w:pPr>
      <w:r w:rsidRPr="008B1F91">
        <w:rPr>
          <w:rFonts w:cs="Arial"/>
          <w:noProof/>
          <w:lang w:eastAsia="en-US"/>
        </w:rPr>
        <mc:AlternateContent>
          <mc:Choice Requires="wps">
            <w:drawing>
              <wp:anchor distT="0" distB="0" distL="114300" distR="114300" simplePos="0" relativeHeight="251686400" behindDoc="0" locked="0" layoutInCell="1" allowOverlap="1" wp14:anchorId="4B9929E0" wp14:editId="2DEC6995">
                <wp:simplePos x="0" y="0"/>
                <wp:positionH relativeFrom="column">
                  <wp:posOffset>-473075</wp:posOffset>
                </wp:positionH>
                <wp:positionV relativeFrom="paragraph">
                  <wp:posOffset>522605</wp:posOffset>
                </wp:positionV>
                <wp:extent cx="685800" cy="337820"/>
                <wp:effectExtent l="0" t="0" r="12700" b="17780"/>
                <wp:wrapNone/>
                <wp:docPr id="3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9ED6E4D" w14:textId="6DB6DE21" w:rsidR="003C3E57" w:rsidRDefault="006E445C" w:rsidP="00D347DB">
                            <w:pPr>
                              <w:jc w:val="center"/>
                              <w:rPr>
                                <w:sz w:val="20"/>
                              </w:rPr>
                            </w:pPr>
                            <w:r>
                              <w:rPr>
                                <w:sz w:val="20"/>
                              </w:rPr>
                              <w:t>Ezek 1</w:t>
                            </w:r>
                          </w:p>
                          <w:p w14:paraId="51D4D9DD" w14:textId="7CC60691" w:rsidR="006E445C" w:rsidRPr="001269F9" w:rsidRDefault="002B2838" w:rsidP="00D347DB">
                            <w:pPr>
                              <w:jc w:val="center"/>
                              <w:rPr>
                                <w:sz w:val="20"/>
                              </w:rPr>
                            </w:pPr>
                            <w:r>
                              <w:rPr>
                                <w:sz w:val="20"/>
                              </w:rPr>
                              <w:t>(11</w:t>
                            </w:r>
                            <w:r w:rsidR="006E445C">
                              <w:rPr>
                                <w:sz w:val="20"/>
                              </w:rPr>
                              <w:t xml:space="preserve">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9929E0" id="_x0000_s1036" type="#_x0000_t202" style="position:absolute;left:0;text-align:left;margin-left:-37.25pt;margin-top:41.15pt;width:54pt;height:26.6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DMxPUgIAAGkEAAAOAAAAZHJzL2Uyb0RvYy54bWysVMtu2zAQvBfoPxC8O5L8ii1EDlI/igLp&#13;&#10;A0j6ATRJWUQpLkvSltKi/94lZSdBeyuqA7HSLoezM0vd3PatJifpvAJT0eIqp0QaDkKZQ0W/Pu5G&#13;&#10;C0p8YEYwDUZW9El6ert6++ams6UcQwNaSEcQxPiysxVtQrBllnneyJb5K7DSYLIG17KAr+6QCcc6&#13;&#10;RG91Ns7zedaBE9YBl97j182QpKuEX9eSh8917WUguqLILaTVpXUf12x1w8qDY7ZR/EyD/QOLlimD&#13;&#10;hz5DbVhg5OjUX1Ct4g481OGKQ5tBXSsuUw/YTZH/0c1Dw6xMvaA43j7L5P8fLP90+uKIEhWdFJQY&#13;&#10;1qJHj7IP5B305DrK01lfYtWDxbrQ42e0ObXq7T3wb54YWDfMHOSdc9A1kgmkV8Sd2autA46PIPvu&#13;&#10;Iwg8hh0DJKC+dm3UDtUgiI42PT1bE6lw/DhfzBY5ZjimJpPrxThZl7Hystk6H95LaEkMKurQ+QTO&#13;&#10;Tvc+RDKsvJTEswzslNbJfW1IV9HlbDwb2gKtREzGMu8O+7V25MTi/KQndYaZ12WtCjjFWrUVRZb4&#13;&#10;DHMVxdgakU4JTOkhRibaRHDsDbmdo2Fafi7z5XaxXUxH0/F8O5rmQozuduvpaL4rrmebyWa93hS/&#13;&#10;zhQu+5POUdpB5NDv++RokWhEE/YgnlB5B8P8433FoAH3g5IOZ7+i/vuROUmJ/mDQvXhRLoG7BPtL&#13;&#10;wAzHrRUNlAzhOgwX6midOjSIPMyHgTt0uFZJ/RcW57nAeU6mnO9evDCv31PVyx9i9RsAAP//AwBQ&#13;&#10;SwMEFAAGAAgAAAAhADw/wdHkAAAADgEAAA8AAABkcnMvZG93bnJldi54bWxMj0FPwzAMhe9I/IfI&#13;&#10;SFzQlrJSqLqmExpwQxMboHHMGtNWbZyqydbu32NOcLH05M/P7+WryXbihINvHCm4nUcgkEpnGqoU&#13;&#10;fLy/zFIQPmgyunOECs7oYVVcXuQ6M26kLZ52oRJsQj7TCuoQ+kxKX9ZotZ+7Hol3326wOrAcKmkG&#13;&#10;PbK57eQiiu6l1Q3xh1r3uK6xbHdHq6Dd1G/b/ev6q7yR2FbjZ7RPz89KXV9NT0sej0sQAafwdwG/&#13;&#10;HTg/FBzs4I5kvOgUzB7uEkYVpIsYBANxzPrAYJwkIItc/q9R/AAAAP//AwBQSwECLQAUAAYACAAA&#13;&#10;ACEAtoM4kv4AAADhAQAAEwAAAAAAAAAAAAAAAAAAAAAAW0NvbnRlbnRfVHlwZXNdLnhtbFBLAQIt&#13;&#10;ABQABgAIAAAAIQA4/SH/1gAAAJQBAAALAAAAAAAAAAAAAAAAAC8BAABfcmVscy8ucmVsc1BLAQIt&#13;&#10;ABQABgAIAAAAIQCVDMxPUgIAAGkEAAAOAAAAAAAAAAAAAAAAAC4CAABkcnMvZTJvRG9jLnhtbFBL&#13;&#10;AQItABQABgAIAAAAIQA8P8HR5AAAAA4BAAAPAAAAAAAAAAAAAAAAAKwEAABkcnMvZG93bnJldi54&#13;&#10;bWxQSwUGAAAAAAQABADzAAAAvQUAAAAA&#13;&#10;" filled="f">
                <v:textbox inset="0,0,0,0">
                  <w:txbxContent>
                    <w:p w14:paraId="69ED6E4D" w14:textId="6DB6DE21" w:rsidR="003C3E57" w:rsidRDefault="006E445C" w:rsidP="00D347DB">
                      <w:pPr>
                        <w:jc w:val="center"/>
                        <w:rPr>
                          <w:sz w:val="20"/>
                        </w:rPr>
                      </w:pPr>
                      <w:r>
                        <w:rPr>
                          <w:sz w:val="20"/>
                        </w:rPr>
                        <w:t>Ezek 1</w:t>
                      </w:r>
                    </w:p>
                    <w:p w14:paraId="51D4D9DD" w14:textId="7CC60691" w:rsidR="006E445C" w:rsidRPr="001269F9" w:rsidRDefault="002B2838" w:rsidP="00D347DB">
                      <w:pPr>
                        <w:jc w:val="center"/>
                        <w:rPr>
                          <w:sz w:val="20"/>
                        </w:rPr>
                      </w:pPr>
                      <w:r>
                        <w:rPr>
                          <w:sz w:val="20"/>
                        </w:rPr>
                        <w:t>(11</w:t>
                      </w:r>
                      <w:r w:rsidR="006E445C">
                        <w:rPr>
                          <w:sz w:val="20"/>
                        </w:rPr>
                        <w:t xml:space="preserve"> slides)</w:t>
                      </w:r>
                    </w:p>
                  </w:txbxContent>
                </v:textbox>
              </v:shape>
            </w:pict>
          </mc:Fallback>
        </mc:AlternateContent>
      </w:r>
      <w:r w:rsidRPr="008B1F91">
        <w:rPr>
          <w:rFonts w:cs="Arial"/>
          <w:noProof/>
          <w:lang w:eastAsia="en-US"/>
        </w:rPr>
        <mc:AlternateContent>
          <mc:Choice Requires="wps">
            <w:drawing>
              <wp:anchor distT="0" distB="0" distL="114300" distR="114300" simplePos="0" relativeHeight="251685376" behindDoc="0" locked="0" layoutInCell="1" allowOverlap="1" wp14:anchorId="1BB7A465" wp14:editId="6106E16A">
                <wp:simplePos x="0" y="0"/>
                <wp:positionH relativeFrom="column">
                  <wp:posOffset>-469900</wp:posOffset>
                </wp:positionH>
                <wp:positionV relativeFrom="paragraph">
                  <wp:posOffset>62865</wp:posOffset>
                </wp:positionV>
                <wp:extent cx="685800" cy="337820"/>
                <wp:effectExtent l="0" t="0" r="12700" b="17780"/>
                <wp:wrapNone/>
                <wp:docPr id="3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F79F82A" w14:textId="1A8C43CF" w:rsidR="003C3E57" w:rsidRPr="001269F9" w:rsidRDefault="00496DC2" w:rsidP="00D347DB">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B7A465" id="_x0000_s1037" type="#_x0000_t202" style="position:absolute;left:0;text-align:left;margin-left:-37pt;margin-top:4.95pt;width:54pt;height:26.6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VRjUg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IxymNY&#13;&#10;gx49yS6Qd9CR2yhPa32BVY8W60KHn9Hm1Kq3D8C/eWJgXTNzkCvnoK0lE0hvGHdmr7b2OD6C7NuP&#13;&#10;IPAYdgyQgLrKNVE7VIMgOvJ4vloTqXD8OJtP5zlmOKbG49v5KFmXseKy2Tof3ktoSAxK6tD5BM5O&#13;&#10;Dz5EMqy4lMSzDOyU1sl9bUhb0sV0NO3bAq1ETMYy7w77tXbkxOL8pCd1hpnXZY0KOMVaNSVFlvj0&#13;&#10;cxXF2BqRTglM6T5GJtpEcOwNuZ2jflp+LvLFdr6dTwaT0Ww7mORCDFa79WQw2w1vp5vxZr3eDH+d&#13;&#10;KVz2J52jtL3Iodt3ydFhciGasAfxjMo76Ocf7ysGNbgflLQ4+yX134/MSUr0B4PuxYtyCdwl2F8C&#13;&#10;ZjhuLWmgpA/Xob9QR+vUoUbkfj4MrNDhSiX1X1ic5wLnOZlyvnvxwrx+T1Uvf4jlbwAAAP//AwBQ&#13;&#10;SwMEFAAGAAgAAAAhANZSDWXjAAAADAEAAA8AAABkcnMvZG93bnJldi54bWxMj0FPwkAQhe8m/ofN&#13;&#10;mHgxsEUMQumUGNSbIYIaPC7dsdu0O9t0F1r+vctJL5O8vLw378tWg23EiTpfOUaYjBMQxIXTFZcI&#13;&#10;nx+vozkIHxRr1TgmhDN5WOXXV5lKtet5S6ddKEUsYZ8qBBNCm0rpC0NW+bFriaP34zqrQpRdKXWn&#13;&#10;+lhuG3mfJDNpVcXxg1EtrQ0V9e5oEeqNed/u39bfxZ2kuuy/kv38/IJ4ezM8L+N5WoIINIS/BFwY&#13;&#10;4n7I47CDO7L2okEYPT5EoICwWICI/vQiDwiz6QRknsn/EPkvAAAA//8DAFBLAQItABQABgAIAAAA&#13;&#10;IQC2gziS/gAAAOEBAAATAAAAAAAAAAAAAAAAAAAAAABbQ29udGVudF9UeXBlc10ueG1sUEsBAi0A&#13;&#10;FAAGAAgAAAAhADj9If/WAAAAlAEAAAsAAAAAAAAAAAAAAAAALwEAAF9yZWxzLy5yZWxzUEsBAi0A&#13;&#10;FAAGAAgAAAAhAM0RVGNSAgAAaQQAAA4AAAAAAAAAAAAAAAAALgIAAGRycy9lMm9Eb2MueG1sUEsB&#13;&#10;Ai0AFAAGAAgAAAAhANZSDWXjAAAADAEAAA8AAAAAAAAAAAAAAAAArAQAAGRycy9kb3ducmV2Lnht&#13;&#10;bFBLBQYAAAAABAAEAPMAAAC8BQAAAAA=&#13;&#10;" filled="f">
                <v:textbox inset="0,0,0,0">
                  <w:txbxContent>
                    <w:p w14:paraId="6F79F82A" w14:textId="1A8C43CF" w:rsidR="003C3E57" w:rsidRPr="001269F9" w:rsidRDefault="00496DC2" w:rsidP="00D347DB">
                      <w:pPr>
                        <w:jc w:val="center"/>
                        <w:rPr>
                          <w:sz w:val="20"/>
                        </w:rPr>
                      </w:pPr>
                      <w:r>
                        <w:rPr>
                          <w:sz w:val="20"/>
                        </w:rPr>
                        <w:t>MP</w:t>
                      </w:r>
                    </w:p>
                  </w:txbxContent>
                </v:textbox>
              </v:shape>
            </w:pict>
          </mc:Fallback>
        </mc:AlternateContent>
      </w:r>
      <w:r w:rsidR="0017197E" w:rsidRPr="00FD7B79">
        <w:rPr>
          <w:rFonts w:cs="Arial"/>
        </w:rPr>
        <w:t>I.</w:t>
      </w:r>
      <w:r w:rsidR="0017197E" w:rsidRPr="00FD7B79">
        <w:rPr>
          <w:rFonts w:cs="Arial"/>
        </w:rPr>
        <w:tab/>
      </w:r>
      <w:r w:rsidR="0017197E" w:rsidRPr="00961996">
        <w:rPr>
          <w:rFonts w:cs="Arial"/>
          <w:u w:val="single"/>
        </w:rPr>
        <w:t>Admit</w:t>
      </w:r>
      <w:r w:rsidR="0017197E">
        <w:rPr>
          <w:rFonts w:cs="Arial"/>
        </w:rPr>
        <w:t xml:space="preserve"> that God’s glory </w:t>
      </w:r>
      <w:r w:rsidR="0017197E" w:rsidRPr="00961996">
        <w:rPr>
          <w:rFonts w:cs="Arial"/>
        </w:rPr>
        <w:t>left</w:t>
      </w:r>
      <w:r w:rsidR="0017197E">
        <w:rPr>
          <w:rFonts w:cs="Arial"/>
        </w:rPr>
        <w:t xml:space="preserve"> (Ezek 1–24).</w:t>
      </w:r>
    </w:p>
    <w:p w14:paraId="50F572D5" w14:textId="1EF02416" w:rsidR="0017197E" w:rsidRPr="00FD7B79" w:rsidRDefault="0017197E" w:rsidP="0017197E">
      <w:pPr>
        <w:ind w:left="426"/>
        <w:rPr>
          <w:rFonts w:cs="Arial"/>
        </w:rPr>
      </w:pPr>
      <w:r w:rsidRPr="00FD7B79">
        <w:rPr>
          <w:rFonts w:cs="Arial"/>
        </w:rPr>
        <w:t>[</w:t>
      </w:r>
      <w:r w:rsidR="00421EFA" w:rsidRPr="00421EFA">
        <w:rPr>
          <w:rFonts w:cs="Arial"/>
        </w:rPr>
        <w:t>The sense of God's presence will not remain when we insist on sin</w:t>
      </w:r>
      <w:r w:rsidRPr="00FD7B79">
        <w:rPr>
          <w:rFonts w:cs="Arial"/>
        </w:rPr>
        <w:t>.]</w:t>
      </w:r>
    </w:p>
    <w:p w14:paraId="7343459E" w14:textId="3015852E" w:rsidR="0017197E" w:rsidRPr="008B1F91" w:rsidRDefault="0017197E" w:rsidP="0017197E">
      <w:pPr>
        <w:pStyle w:val="Heading2"/>
        <w:rPr>
          <w:rFonts w:cs="Arial"/>
        </w:rPr>
      </w:pPr>
      <w:r>
        <w:rPr>
          <w:rFonts w:cs="Arial"/>
        </w:rPr>
        <w:t>God judged Judah</w:t>
      </w:r>
      <w:r w:rsidR="00CB2202">
        <w:rPr>
          <w:rFonts w:cs="Arial"/>
        </w:rPr>
        <w:t>’s sin</w:t>
      </w:r>
      <w:r>
        <w:rPr>
          <w:rFonts w:cs="Arial"/>
        </w:rPr>
        <w:t xml:space="preserve"> by his glory leaving Solomon’s temple (Ezek 1–24).</w:t>
      </w:r>
    </w:p>
    <w:p w14:paraId="33558C09" w14:textId="384A6F85" w:rsidR="000617DD" w:rsidRPr="001979E6" w:rsidRDefault="000617DD" w:rsidP="00A659CC">
      <w:pPr>
        <w:pStyle w:val="Heading3"/>
        <w:rPr>
          <w:rFonts w:cs="Arial"/>
          <w:szCs w:val="22"/>
        </w:rPr>
      </w:pPr>
      <w:r w:rsidRPr="001979E6">
        <w:rPr>
          <w:rFonts w:cs="Arial"/>
          <w:szCs w:val="22"/>
        </w:rPr>
        <w:t>God reveals his glory with Judah to prepare Ezekiel as a prophet to deliver his messages of judgment and blessings (Ezek 1–3).</w:t>
      </w:r>
    </w:p>
    <w:p w14:paraId="73EA1759" w14:textId="1AA507FA" w:rsidR="000617DD" w:rsidRPr="001979E6" w:rsidRDefault="009C1B23" w:rsidP="00A659CC">
      <w:pPr>
        <w:pStyle w:val="Heading4"/>
        <w:rPr>
          <w:rFonts w:cs="Arial"/>
          <w:szCs w:val="22"/>
        </w:rPr>
      </w:pPr>
      <w:r w:rsidRPr="008B1F91">
        <w:rPr>
          <w:rFonts w:cs="Arial"/>
          <w:noProof/>
          <w:lang w:eastAsia="en-US"/>
        </w:rPr>
        <mc:AlternateContent>
          <mc:Choice Requires="wps">
            <w:drawing>
              <wp:anchor distT="0" distB="0" distL="114300" distR="114300" simplePos="0" relativeHeight="251698688" behindDoc="0" locked="0" layoutInCell="1" allowOverlap="1" wp14:anchorId="02125E5B" wp14:editId="524B6264">
                <wp:simplePos x="0" y="0"/>
                <wp:positionH relativeFrom="column">
                  <wp:posOffset>-477341</wp:posOffset>
                </wp:positionH>
                <wp:positionV relativeFrom="paragraph">
                  <wp:posOffset>469900</wp:posOffset>
                </wp:positionV>
                <wp:extent cx="685800" cy="337820"/>
                <wp:effectExtent l="0" t="0" r="12700" b="17780"/>
                <wp:wrapNone/>
                <wp:docPr id="3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71753BB" w14:textId="727136A6" w:rsidR="009C1B23" w:rsidRDefault="00C70A48" w:rsidP="00D347DB">
                            <w:pPr>
                              <w:jc w:val="center"/>
                              <w:rPr>
                                <w:sz w:val="20"/>
                              </w:rPr>
                            </w:pPr>
                            <w:r>
                              <w:rPr>
                                <w:sz w:val="20"/>
                              </w:rPr>
                              <w:t>Ezek 2</w:t>
                            </w:r>
                          </w:p>
                          <w:p w14:paraId="24F3DDB7" w14:textId="7A94DD0B" w:rsidR="009C1B23" w:rsidRPr="001269F9" w:rsidRDefault="00C70A48" w:rsidP="00D347DB">
                            <w:pPr>
                              <w:jc w:val="center"/>
                              <w:rPr>
                                <w:sz w:val="20"/>
                              </w:rPr>
                            </w:pPr>
                            <w:r>
                              <w:rPr>
                                <w:sz w:val="20"/>
                              </w:rPr>
                              <w:t>(</w:t>
                            </w:r>
                            <w:r w:rsidR="009C1B23">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125E5B" id="_x0000_s1038" type="#_x0000_t202" style="position:absolute;left:0;text-align:left;margin-left:-37.6pt;margin-top:37pt;width:54pt;height:26.6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dd7iUg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IxOmVY&#13;&#10;gx49yS6Qd9CR2yhPa32BVY8W60KHn9Hm1Kq3D8C/eWJgXTNzkCvnoK0lE0hvGHdmr7b2OD6C7NuP&#13;&#10;IPAYdgyQgLrKNVE7VIMgOtr0fLUmUuH4cTafznPMcEyNx7fzUbIuY8Vls3U+vJfQkBiU1KHzCZyd&#13;&#10;HnyIZFhxKYlnGdgprZP72pC2pIvpaNq3BVqJmIxl3h32a+3IicX5SU/qDDOvyxoVcIq1akqKLPHp&#13;&#10;5yqKsTUinRKY0n2MTLSJ4NgbcjtH/bT8XOSL7Xw7nwwmo9l2MMmFGKx268lgthveTjfjzXq9Gf46&#13;&#10;U7jsTzpHaXuRQ7fvkqPDUSyMJuxBPKPyDvr5x/uKQQ3uByUtzn5J/fcjc5IS/cGge/GiXAJ3CfaX&#13;&#10;gBmOW0saKOnDdegv1NE6dagRuZ8PAyt0uFJJ/RcW57nAeU6mnO9evDCv31PVyx9i+RsAAP//AwBQ&#13;&#10;SwMEFAAGAAgAAAAhACb6dKPkAAAADgEAAA8AAABkcnMvZG93bnJldi54bWxMj81OwzAQhO9IvIO1&#13;&#10;SFxQ62B+UqVxKlTghhAtoHJ04yWJEq+j2G3St2c5wWWl1c7MzpevJteJIw6h8aThep6AQCq9bajS&#13;&#10;8PH+PFuACNGQNZ0n1HDCAKvi/Cw3mfUjbfC4jZXgEAqZ0VDH2GdShrJGZ8Lc90h8+/aDM5HXoZJ2&#13;&#10;MCOHu06qJLmXzjTEH2rT47rGst0enIb2tX7b7F7WX+WVxLYaP5Pd4vSk9eXF9Ljk8bAEEXGKfw74&#13;&#10;ZeD+UHCxvT+QDaLTMEvvFEs1pLcMxoIbxTx7FqpUgSxy+R+j+AEAAP//AwBQSwECLQAUAAYACAAA&#13;&#10;ACEAtoM4kv4AAADhAQAAEwAAAAAAAAAAAAAAAAAAAAAAW0NvbnRlbnRfVHlwZXNdLnhtbFBLAQIt&#13;&#10;ABQABgAIAAAAIQA4/SH/1gAAAJQBAAALAAAAAAAAAAAAAAAAAC8BAABfcmVscy8ucmVsc1BLAQIt&#13;&#10;ABQABgAIAAAAIQDCdd7iUgIAAGkEAAAOAAAAAAAAAAAAAAAAAC4CAABkcnMvZTJvRG9jLnhtbFBL&#13;&#10;AQItABQABgAIAAAAIQAm+nSj5AAAAA4BAAAPAAAAAAAAAAAAAAAAAKwEAABkcnMvZG93bnJldi54&#13;&#10;bWxQSwUGAAAAAAQABADzAAAAvQUAAAAA&#13;&#10;" filled="f">
                <v:textbox inset="0,0,0,0">
                  <w:txbxContent>
                    <w:p w14:paraId="071753BB" w14:textId="727136A6" w:rsidR="009C1B23" w:rsidRDefault="00C70A48" w:rsidP="00D347DB">
                      <w:pPr>
                        <w:jc w:val="center"/>
                        <w:rPr>
                          <w:sz w:val="20"/>
                        </w:rPr>
                      </w:pPr>
                      <w:r>
                        <w:rPr>
                          <w:sz w:val="20"/>
                        </w:rPr>
                        <w:t>Ezek 2</w:t>
                      </w:r>
                    </w:p>
                    <w:p w14:paraId="24F3DDB7" w14:textId="7A94DD0B" w:rsidR="009C1B23" w:rsidRPr="001269F9" w:rsidRDefault="00C70A48" w:rsidP="00D347DB">
                      <w:pPr>
                        <w:jc w:val="center"/>
                        <w:rPr>
                          <w:sz w:val="20"/>
                        </w:rPr>
                      </w:pPr>
                      <w:r>
                        <w:rPr>
                          <w:sz w:val="20"/>
                        </w:rPr>
                        <w:t>(</w:t>
                      </w:r>
                      <w:r w:rsidR="009C1B23">
                        <w:rPr>
                          <w:sz w:val="20"/>
                        </w:rPr>
                        <w:t>2 slides)</w:t>
                      </w:r>
                    </w:p>
                  </w:txbxContent>
                </v:textbox>
              </v:shape>
            </w:pict>
          </mc:Fallback>
        </mc:AlternateContent>
      </w:r>
      <w:r w:rsidR="000617DD" w:rsidRPr="001979E6">
        <w:rPr>
          <w:rFonts w:cs="Arial"/>
          <w:szCs w:val="22"/>
        </w:rPr>
        <w:t>Before Jerusalem’s fall, Ezekiel sees a vision of God’s glory to show his sovereignty and holiness as the basis for the book (Ezek 1).</w:t>
      </w:r>
    </w:p>
    <w:p w14:paraId="768EA89D" w14:textId="6B5399D1" w:rsidR="000617DD" w:rsidRPr="001979E6" w:rsidRDefault="000617DD" w:rsidP="00A659CC">
      <w:pPr>
        <w:pStyle w:val="Heading4"/>
        <w:rPr>
          <w:rFonts w:cs="Arial"/>
          <w:szCs w:val="22"/>
        </w:rPr>
      </w:pPr>
      <w:r w:rsidRPr="001979E6">
        <w:rPr>
          <w:rFonts w:cs="Arial"/>
          <w:szCs w:val="22"/>
        </w:rPr>
        <w:t>God calls Ezekiel as a prophet to judge Israel and the Spirit empowers him as Israel's watchman despite his trials (Ezek 2–3).</w:t>
      </w:r>
    </w:p>
    <w:p w14:paraId="59E795D4" w14:textId="63959128" w:rsidR="000617DD" w:rsidRPr="001979E6" w:rsidRDefault="000617DD" w:rsidP="00A659CC">
      <w:pPr>
        <w:pStyle w:val="Heading5"/>
        <w:rPr>
          <w:rFonts w:cs="Arial"/>
          <w:szCs w:val="22"/>
        </w:rPr>
      </w:pPr>
      <w:r w:rsidRPr="001979E6">
        <w:rPr>
          <w:rFonts w:cs="Arial"/>
          <w:szCs w:val="22"/>
        </w:rPr>
        <w:t>God tells Ezekiel to fearlessly deliver his message despite Israel’s rebellion so they would know that he is a true prophet (2:1-7).</w:t>
      </w:r>
    </w:p>
    <w:p w14:paraId="246BDD87" w14:textId="6D7257BB" w:rsidR="000617DD" w:rsidRPr="001979E6" w:rsidRDefault="000617DD" w:rsidP="00A659CC">
      <w:pPr>
        <w:pStyle w:val="Heading5"/>
        <w:rPr>
          <w:rFonts w:cs="Arial"/>
          <w:szCs w:val="22"/>
        </w:rPr>
      </w:pPr>
      <w:r w:rsidRPr="001979E6">
        <w:rPr>
          <w:rFonts w:cs="Arial"/>
          <w:szCs w:val="22"/>
        </w:rPr>
        <w:t>Ezekiel eats a scroll to receive God's word of judgment on the nation (2:8–3:3).</w:t>
      </w:r>
    </w:p>
    <w:p w14:paraId="591E5304" w14:textId="741502FE" w:rsidR="000617DD" w:rsidRPr="001979E6" w:rsidRDefault="000617DD" w:rsidP="00A659CC">
      <w:pPr>
        <w:pStyle w:val="Heading5"/>
        <w:rPr>
          <w:rFonts w:cs="Arial"/>
          <w:szCs w:val="22"/>
        </w:rPr>
      </w:pPr>
      <w:r w:rsidRPr="001979E6">
        <w:rPr>
          <w:rFonts w:cs="Arial"/>
          <w:szCs w:val="22"/>
        </w:rPr>
        <w:t>God sends Ezekiel to deliver his judgment written on the scroll but warns that the nation will not listen (3:4-11).</w:t>
      </w:r>
    </w:p>
    <w:p w14:paraId="7B63AB86" w14:textId="7DA0BDD6" w:rsidR="000617DD" w:rsidRPr="001979E6" w:rsidRDefault="000617DD" w:rsidP="00A659CC">
      <w:pPr>
        <w:pStyle w:val="Heading5"/>
        <w:rPr>
          <w:rFonts w:cs="Arial"/>
          <w:szCs w:val="22"/>
        </w:rPr>
      </w:pPr>
      <w:r w:rsidRPr="001979E6">
        <w:rPr>
          <w:rFonts w:cs="Arial"/>
          <w:szCs w:val="22"/>
        </w:rPr>
        <w:t>The Spirit gives Ezekiel power as a watchman for Israel despite physical restraints imposed on him by the LORD (3:12-27).</w:t>
      </w:r>
    </w:p>
    <w:p w14:paraId="39B8232C" w14:textId="1A9FB554" w:rsidR="000617DD" w:rsidRPr="001979E6" w:rsidRDefault="00C70A48" w:rsidP="00A659CC">
      <w:pPr>
        <w:pStyle w:val="Heading3"/>
        <w:rPr>
          <w:rFonts w:cs="Arial"/>
          <w:szCs w:val="22"/>
        </w:rPr>
      </w:pPr>
      <w:r w:rsidRPr="008B1F91">
        <w:rPr>
          <w:rFonts w:cs="Arial"/>
          <w:noProof/>
          <w:lang w:eastAsia="en-US"/>
        </w:rPr>
        <mc:AlternateContent>
          <mc:Choice Requires="wps">
            <w:drawing>
              <wp:anchor distT="0" distB="0" distL="114300" distR="114300" simplePos="0" relativeHeight="251700736" behindDoc="0" locked="0" layoutInCell="1" allowOverlap="1" wp14:anchorId="47A06EBC" wp14:editId="5A4D401D">
                <wp:simplePos x="0" y="0"/>
                <wp:positionH relativeFrom="column">
                  <wp:posOffset>-445314</wp:posOffset>
                </wp:positionH>
                <wp:positionV relativeFrom="paragraph">
                  <wp:posOffset>109855</wp:posOffset>
                </wp:positionV>
                <wp:extent cx="685800" cy="337820"/>
                <wp:effectExtent l="0" t="0" r="12700" b="17780"/>
                <wp:wrapNone/>
                <wp:docPr id="3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F223755" w14:textId="7AFCAADC" w:rsidR="00C70A48" w:rsidRDefault="00C70A48" w:rsidP="00C70A48">
                            <w:pPr>
                              <w:jc w:val="center"/>
                              <w:rPr>
                                <w:sz w:val="20"/>
                              </w:rPr>
                            </w:pPr>
                            <w:r>
                              <w:rPr>
                                <w:sz w:val="20"/>
                              </w:rPr>
                              <w:t>Ezek 4</w:t>
                            </w:r>
                          </w:p>
                          <w:p w14:paraId="1ADFF240" w14:textId="77777777" w:rsidR="00C70A48" w:rsidRPr="001269F9" w:rsidRDefault="00C70A48" w:rsidP="00D347DB">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06EBC" id="_x0000_s1039" type="#_x0000_t202" style="position:absolute;left:0;text-align:left;margin-left:-35.05pt;margin-top:8.65pt;width:54pt;height:26.6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aEbOUw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xgh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jmNhNGEP4hmVd9DPP95XDGpwPyhpcfZL6r8fmZOU6A8G3YsX5RK4S7C/&#13;&#10;BMxw3FrSQEkfrkN/oY7WqUONyP18GFihw5VK6r+wOM8FznMy5Xz34oV5/Z6qXv4Qy98AAAD//wMA&#13;&#10;UEsDBBQABgAIAAAAIQBlUn8U4gAAAA0BAAAPAAAAZHJzL2Rvd25yZXYueG1sTE/LTsMwELwj8Q/W&#13;&#10;InFBrV0qSEnjVKjADVW0gMrRjZckSryOYrdJ/57lBJeRVjM7j2w1ulacsA+1Jw2zqQKBVHhbU6nh&#13;&#10;4/1lsgARoiFrWk+o4YwBVvnlRWZS6wfa4mkXS8EmFFKjoYqxS6UMRYXOhKnvkJj79r0zkc++lLY3&#13;&#10;A5u7Vt4qdS+dqYkTKtPhusKi2R2dhmZTvW33r+uv4kZiUw6far84P2t9fTU+LRkelyAijvHvA343&#13;&#10;cH/IudjBH8kG0WqYJGrGUiaSOQgWzJMHEAcNiboDmWfy/4r8BwAA//8DAFBLAQItABQABgAIAAAA&#13;&#10;IQC2gziS/gAAAOEBAAATAAAAAAAAAAAAAAAAAAAAAABbQ29udGVudF9UeXBlc10ueG1sUEsBAi0A&#13;&#10;FAAGAAgAAAAhADj9If/WAAAAlAEAAAsAAAAAAAAAAAAAAAAALwEAAF9yZWxzLy5yZWxzUEsBAi0A&#13;&#10;FAAGAAgAAAAhAJpoRs5TAgAAaQQAAA4AAAAAAAAAAAAAAAAALgIAAGRycy9lMm9Eb2MueG1sUEsB&#13;&#10;Ai0AFAAGAAgAAAAhAGVSfxTiAAAADQEAAA8AAAAAAAAAAAAAAAAArQQAAGRycy9kb3ducmV2Lnht&#13;&#10;bFBLBQYAAAAABAAEAPMAAAC8BQAAAAA=&#13;&#10;" filled="f">
                <v:textbox inset="0,0,0,0">
                  <w:txbxContent>
                    <w:p w14:paraId="1F223755" w14:textId="7AFCAADC" w:rsidR="00C70A48" w:rsidRDefault="00C70A48" w:rsidP="00C70A48">
                      <w:pPr>
                        <w:jc w:val="center"/>
                        <w:rPr>
                          <w:sz w:val="20"/>
                        </w:rPr>
                      </w:pPr>
                      <w:r>
                        <w:rPr>
                          <w:sz w:val="20"/>
                        </w:rPr>
                        <w:t>Ezek 4</w:t>
                      </w:r>
                    </w:p>
                    <w:p w14:paraId="1ADFF240" w14:textId="77777777" w:rsidR="00C70A48" w:rsidRPr="001269F9" w:rsidRDefault="00C70A48" w:rsidP="00D347DB">
                      <w:pPr>
                        <w:jc w:val="center"/>
                        <w:rPr>
                          <w:sz w:val="20"/>
                        </w:rPr>
                      </w:pPr>
                      <w:r>
                        <w:rPr>
                          <w:sz w:val="20"/>
                        </w:rPr>
                        <w:t>(2 slides)</w:t>
                      </w:r>
                    </w:p>
                  </w:txbxContent>
                </v:textbox>
              </v:shape>
            </w:pict>
          </mc:Fallback>
        </mc:AlternateContent>
      </w:r>
      <w:r w:rsidR="000617DD" w:rsidRPr="001979E6">
        <w:rPr>
          <w:rFonts w:cs="Arial"/>
          <w:szCs w:val="22"/>
        </w:rPr>
        <w:t>God’s pre-exile judgment shows him justified for his glory departing the temple as Jerusalem is hopeless (Ezek 4–24).</w:t>
      </w:r>
    </w:p>
    <w:p w14:paraId="682A339C" w14:textId="5D7AF014" w:rsidR="000617DD" w:rsidRPr="001979E6" w:rsidRDefault="000617DD" w:rsidP="00A659CC">
      <w:pPr>
        <w:pStyle w:val="Heading4"/>
        <w:rPr>
          <w:rFonts w:cs="Arial"/>
          <w:szCs w:val="22"/>
        </w:rPr>
      </w:pPr>
      <w:r w:rsidRPr="001979E6">
        <w:rPr>
          <w:rFonts w:cs="Arial"/>
          <w:szCs w:val="22"/>
        </w:rPr>
        <w:t>Signs, sermons, and visions reveal that the nation needs judgment due to its rebellion (Ezek 4–11).</w:t>
      </w:r>
    </w:p>
    <w:p w14:paraId="360AE5B4" w14:textId="77777777" w:rsidR="000617DD" w:rsidRPr="001979E6" w:rsidRDefault="000617DD" w:rsidP="00A659CC">
      <w:pPr>
        <w:pStyle w:val="Heading5"/>
        <w:rPr>
          <w:rFonts w:cs="Arial"/>
          <w:szCs w:val="22"/>
        </w:rPr>
      </w:pPr>
      <w:r w:rsidRPr="001979E6">
        <w:rPr>
          <w:rFonts w:cs="Arial"/>
          <w:szCs w:val="22"/>
        </w:rPr>
        <w:t>Ezekiel prophesies four signs of judgment to reveal Judah’s disobedience (Ezek 4–5).</w:t>
      </w:r>
    </w:p>
    <w:p w14:paraId="5B1AF1CC" w14:textId="77777777" w:rsidR="000617DD" w:rsidRPr="001979E6" w:rsidRDefault="000617DD" w:rsidP="00A659CC">
      <w:pPr>
        <w:pStyle w:val="Heading6"/>
        <w:rPr>
          <w:rFonts w:cs="Arial"/>
          <w:szCs w:val="22"/>
        </w:rPr>
      </w:pPr>
      <w:r w:rsidRPr="001979E6">
        <w:rPr>
          <w:rFonts w:cs="Arial"/>
          <w:szCs w:val="22"/>
        </w:rPr>
        <w:t>He symbolizes Jerusalem under attack by using a clay tablet (4:1-3).</w:t>
      </w:r>
    </w:p>
    <w:p w14:paraId="33BAFCEC" w14:textId="77777777" w:rsidR="000617DD" w:rsidRPr="001979E6" w:rsidRDefault="000617DD" w:rsidP="00A659CC">
      <w:pPr>
        <w:pStyle w:val="Heading6"/>
        <w:rPr>
          <w:rFonts w:cs="Arial"/>
          <w:szCs w:val="22"/>
        </w:rPr>
      </w:pPr>
      <w:r w:rsidRPr="001979E6">
        <w:rPr>
          <w:rFonts w:cs="Arial"/>
          <w:szCs w:val="22"/>
        </w:rPr>
        <w:lastRenderedPageBreak/>
        <w:t>He symbolizes Israel's 390 years of sin and Judah's 40 years of sin by lying on his sides fourteen months (4:4-8).</w:t>
      </w:r>
    </w:p>
    <w:p w14:paraId="2785AD19" w14:textId="77777777" w:rsidR="000617DD" w:rsidRPr="001979E6" w:rsidRDefault="000617DD" w:rsidP="00A659CC">
      <w:pPr>
        <w:pStyle w:val="Heading6"/>
        <w:rPr>
          <w:rFonts w:cs="Arial"/>
          <w:szCs w:val="22"/>
        </w:rPr>
      </w:pPr>
      <w:r w:rsidRPr="001979E6">
        <w:rPr>
          <w:rFonts w:cs="Arial"/>
          <w:szCs w:val="22"/>
        </w:rPr>
        <w:t>He symbolizes eating unclean food cooked with cow dung to show Jerusalem's future scarcity of food and water (4:9-17).</w:t>
      </w:r>
    </w:p>
    <w:p w14:paraId="4E4E56DF" w14:textId="48D12230" w:rsidR="000617DD" w:rsidRPr="001979E6" w:rsidRDefault="000617DD" w:rsidP="00A659CC">
      <w:pPr>
        <w:pStyle w:val="Heading6"/>
        <w:rPr>
          <w:rFonts w:cs="Arial"/>
          <w:szCs w:val="22"/>
        </w:rPr>
      </w:pPr>
      <w:r w:rsidRPr="001979E6">
        <w:rPr>
          <w:rFonts w:cs="Arial"/>
          <w:szCs w:val="22"/>
        </w:rPr>
        <w:t>He symbolizes Jerusalem's division and destruction despite God's warnings by dividing and burning his hair (Ezek 5).</w:t>
      </w:r>
    </w:p>
    <w:p w14:paraId="2E678B18" w14:textId="300B608E" w:rsidR="000617DD" w:rsidRPr="001979E6" w:rsidRDefault="000617DD" w:rsidP="00A659CC">
      <w:pPr>
        <w:pStyle w:val="Heading5"/>
        <w:rPr>
          <w:rFonts w:cs="Arial"/>
          <w:szCs w:val="22"/>
        </w:rPr>
      </w:pPr>
      <w:r w:rsidRPr="001979E6">
        <w:rPr>
          <w:rFonts w:cs="Arial"/>
          <w:szCs w:val="22"/>
        </w:rPr>
        <w:t>Two sermons show that Judah needs judgment due to its disobedience (Ezek 6–7).</w:t>
      </w:r>
    </w:p>
    <w:p w14:paraId="18E5902A" w14:textId="5445C766" w:rsidR="000617DD" w:rsidRPr="001979E6" w:rsidRDefault="00985ECE" w:rsidP="00A659CC">
      <w:pPr>
        <w:pStyle w:val="Heading5"/>
        <w:rPr>
          <w:rFonts w:cs="Arial"/>
          <w:szCs w:val="22"/>
        </w:rPr>
      </w:pPr>
      <w:r w:rsidRPr="008B1F91">
        <w:rPr>
          <w:rFonts w:cs="Arial"/>
          <w:noProof/>
          <w:lang w:eastAsia="en-US"/>
        </w:rPr>
        <mc:AlternateContent>
          <mc:Choice Requires="wps">
            <w:drawing>
              <wp:anchor distT="0" distB="0" distL="114300" distR="114300" simplePos="0" relativeHeight="251702784" behindDoc="0" locked="0" layoutInCell="1" allowOverlap="1" wp14:anchorId="2A1A71B8" wp14:editId="2D9F619A">
                <wp:simplePos x="0" y="0"/>
                <wp:positionH relativeFrom="column">
                  <wp:posOffset>-398780</wp:posOffset>
                </wp:positionH>
                <wp:positionV relativeFrom="paragraph">
                  <wp:posOffset>104775</wp:posOffset>
                </wp:positionV>
                <wp:extent cx="685800" cy="337820"/>
                <wp:effectExtent l="0" t="0" r="12700" b="17780"/>
                <wp:wrapNone/>
                <wp:docPr id="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DF9F0B6" w14:textId="5E981CF0" w:rsidR="00985ECE" w:rsidRDefault="00D02028" w:rsidP="00985ECE">
                            <w:pPr>
                              <w:jc w:val="center"/>
                              <w:rPr>
                                <w:sz w:val="20"/>
                              </w:rPr>
                            </w:pPr>
                            <w:r>
                              <w:rPr>
                                <w:sz w:val="20"/>
                              </w:rPr>
                              <w:t>Ezek 8-11</w:t>
                            </w:r>
                          </w:p>
                          <w:p w14:paraId="2A7B7DDC" w14:textId="0C9B0FFD" w:rsidR="00D02028" w:rsidRPr="001269F9" w:rsidRDefault="00D02028" w:rsidP="00985ECE">
                            <w:pPr>
                              <w:jc w:val="center"/>
                              <w:rPr>
                                <w:sz w:val="20"/>
                              </w:rPr>
                            </w:pPr>
                            <w:r>
                              <w:rPr>
                                <w:sz w:val="20"/>
                              </w:rPr>
                              <w:t>(9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1A71B8" id="_x0000_s1040" type="#_x0000_t202" style="position:absolute;left:0;text-align:left;margin-left:-31.4pt;margin-top:8.25pt;width:54pt;height:26.6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EM9Uw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gvIY&#13;&#10;1qBHz7IL5B105DbK01pfYNWTxbrQ4We0ObXq7SPwb54YWNXM7OWDc9DWkgmkN4o7s6utPY6PILv2&#13;&#10;Iwg8hh0CJKCuck3UDtUgiI48Ti/WRCocP87m03mOGY6pm5vb+ThZl7Histk6H95LaEgMSurQ+QTO&#13;&#10;jo8+RDKsuJTEswxsldbJfW1IW9LFdDzt2wKtREzGMu/2u5V25Mji/KQndYaZ67JGBZxirZqSIkt8&#13;&#10;+rmKYmyMSKcEpnQfIxNtIjj2htzOUT8tPxf5YjPfzCeDyXi2GUxyIQYP29VkMNuObqfrm/VqtR79&#13;&#10;OlO47E86R2l7kUO365Kjo0ksjCbsQJxQeQf9/ON9xaAG94OSFme/pP77gTlJif5g0L14US6BuwS7&#13;&#10;S8AMx60lDZT04Sr0F+pgndrXiNzPh4EHdLhSSf1XFue5wHlOppzvXrww1++p6vUPsfwNAAD//wMA&#13;&#10;UEsDBBQABgAIAAAAIQC+j8g75AAAAA0BAAAPAAAAZHJzL2Rvd25yZXYueG1sTI/NTsMwEITvSLyD&#13;&#10;tUhcUOsQ0VDSOBUqcEMV/UHl6MZLEiVeR7HbpG/PcoLLSquZnf0mW462FWfsfe1Iwf00AoFUOFNT&#13;&#10;qWC/e5vMQfigyejWESq4oIdlfn2V6dS4gTZ43oZScAj5VCuoQuhSKX1RodV+6jok1r5db3XgtS+l&#13;&#10;6fXA4baVcRQl0uqa+EOlO1xVWDTbk1XQrKuPzeF99VXcSWzK4TM6zC+vSt3ejC8LHs8LEAHH8HcB&#13;&#10;vx2YH3IGO7oTGS9aBZMkZv7AQjIDwYaHWQziqCB5egSZZ/J/i/wHAAD//wMAUEsBAi0AFAAGAAgA&#13;&#10;AAAhALaDOJL+AAAA4QEAABMAAAAAAAAAAAAAAAAAAAAAAFtDb250ZW50X1R5cGVzXS54bWxQSwEC&#13;&#10;LQAUAAYACAAAACEAOP0h/9YAAACUAQAACwAAAAAAAAAAAAAAAAAvAQAAX3JlbHMvLnJlbHNQSwEC&#13;&#10;LQAUAAYACAAAACEArhBDPVMCAABpBAAADgAAAAAAAAAAAAAAAAAuAgAAZHJzL2Uyb0RvYy54bWxQ&#13;&#10;SwECLQAUAAYACAAAACEAvo/IO+QAAAANAQAADwAAAAAAAAAAAAAAAACtBAAAZHJzL2Rvd25yZXYu&#13;&#10;eG1sUEsFBgAAAAAEAAQA8wAAAL4FAAAAAA==&#13;&#10;" filled="f">
                <v:textbox inset="0,0,0,0">
                  <w:txbxContent>
                    <w:p w14:paraId="3DF9F0B6" w14:textId="5E981CF0" w:rsidR="00985ECE" w:rsidRDefault="00D02028" w:rsidP="00985ECE">
                      <w:pPr>
                        <w:jc w:val="center"/>
                        <w:rPr>
                          <w:sz w:val="20"/>
                        </w:rPr>
                      </w:pPr>
                      <w:r>
                        <w:rPr>
                          <w:sz w:val="20"/>
                        </w:rPr>
                        <w:t>Ezek 8-11</w:t>
                      </w:r>
                    </w:p>
                    <w:p w14:paraId="2A7B7DDC" w14:textId="0C9B0FFD" w:rsidR="00D02028" w:rsidRPr="001269F9" w:rsidRDefault="00D02028" w:rsidP="00985ECE">
                      <w:pPr>
                        <w:jc w:val="center"/>
                        <w:rPr>
                          <w:sz w:val="20"/>
                        </w:rPr>
                      </w:pPr>
                      <w:r>
                        <w:rPr>
                          <w:sz w:val="20"/>
                        </w:rPr>
                        <w:t>(9 slides)</w:t>
                      </w:r>
                    </w:p>
                  </w:txbxContent>
                </v:textbox>
              </v:shape>
            </w:pict>
          </mc:Fallback>
        </mc:AlternateContent>
      </w:r>
      <w:r w:rsidR="00E27EF8">
        <w:rPr>
          <w:rFonts w:cs="Arial"/>
          <w:szCs w:val="22"/>
        </w:rPr>
        <w:t>Four visions show</w:t>
      </w:r>
      <w:r w:rsidR="000617DD" w:rsidRPr="001979E6">
        <w:rPr>
          <w:rFonts w:cs="Arial"/>
          <w:szCs w:val="22"/>
        </w:rPr>
        <w:t xml:space="preserve"> God as just to judge Judah due to its disobedience </w:t>
      </w:r>
      <w:r w:rsidR="005A1027">
        <w:rPr>
          <w:rFonts w:cs="Arial"/>
          <w:szCs w:val="22"/>
        </w:rPr>
        <w:t xml:space="preserve">and </w:t>
      </w:r>
      <w:r w:rsidR="000617DD" w:rsidRPr="001979E6">
        <w:rPr>
          <w:rFonts w:cs="Arial"/>
          <w:szCs w:val="22"/>
        </w:rPr>
        <w:t>culminate in the exit of God's glory (Ezek 8–11).</w:t>
      </w:r>
    </w:p>
    <w:p w14:paraId="39D8636A" w14:textId="0F12A31F" w:rsidR="000617DD" w:rsidRPr="001979E6" w:rsidRDefault="000617DD" w:rsidP="00A659CC">
      <w:pPr>
        <w:pStyle w:val="Heading6"/>
        <w:rPr>
          <w:rFonts w:cs="Arial"/>
          <w:szCs w:val="22"/>
        </w:rPr>
      </w:pPr>
      <w:r w:rsidRPr="001979E6">
        <w:rPr>
          <w:rFonts w:cs="Arial"/>
          <w:szCs w:val="22"/>
        </w:rPr>
        <w:t>Idolatry in temple worship of the jealousy idol, paintings, Tammuz, and the sun depicts God’s hatred of idolatry (Ezek 8).</w:t>
      </w:r>
    </w:p>
    <w:p w14:paraId="3D6AB046" w14:textId="23E69FC9" w:rsidR="000617DD" w:rsidRPr="001979E6" w:rsidRDefault="000617DD" w:rsidP="00A659CC">
      <w:pPr>
        <w:pStyle w:val="Heading6"/>
        <w:rPr>
          <w:rFonts w:cs="Arial"/>
          <w:szCs w:val="22"/>
        </w:rPr>
      </w:pPr>
      <w:r w:rsidRPr="001979E6">
        <w:rPr>
          <w:rFonts w:cs="Arial"/>
          <w:szCs w:val="22"/>
        </w:rPr>
        <w:t>The execution of the godless in Jerusalem while sparing the righteous shows that God will end open rebellion (Ezek 9).</w:t>
      </w:r>
    </w:p>
    <w:p w14:paraId="40F9544E" w14:textId="28B1DF8E" w:rsidR="000617DD" w:rsidRPr="001979E6" w:rsidRDefault="000617DD" w:rsidP="00A659CC">
      <w:pPr>
        <w:pStyle w:val="Heading6"/>
        <w:rPr>
          <w:rFonts w:cs="Arial"/>
          <w:szCs w:val="22"/>
        </w:rPr>
      </w:pPr>
      <w:r w:rsidRPr="001979E6">
        <w:rPr>
          <w:rFonts w:cs="Arial"/>
          <w:szCs w:val="22"/>
        </w:rPr>
        <w:t>God's glory departing the temple depicts how God cannot dwell among a wicked and idolatrous people (Ezek 10).</w:t>
      </w:r>
    </w:p>
    <w:p w14:paraId="38241D3D" w14:textId="513058CB" w:rsidR="000617DD" w:rsidRPr="001979E6" w:rsidRDefault="000617DD" w:rsidP="00A659CC">
      <w:pPr>
        <w:pStyle w:val="Heading6"/>
        <w:rPr>
          <w:rFonts w:cs="Arial"/>
          <w:szCs w:val="22"/>
        </w:rPr>
      </w:pPr>
      <w:r w:rsidRPr="001979E6">
        <w:rPr>
          <w:rFonts w:cs="Arial"/>
          <w:szCs w:val="22"/>
        </w:rPr>
        <w:t>Jerusalem will be judged for its wicked rulers and the captives restored after the removal of God's glory (Ezek 11).</w:t>
      </w:r>
    </w:p>
    <w:p w14:paraId="5C826C06" w14:textId="6F982E83" w:rsidR="000617DD" w:rsidRPr="001979E6" w:rsidRDefault="00D02028" w:rsidP="00A659CC">
      <w:pPr>
        <w:pStyle w:val="Heading4"/>
        <w:rPr>
          <w:rFonts w:cs="Arial"/>
          <w:szCs w:val="22"/>
        </w:rPr>
      </w:pPr>
      <w:r w:rsidRPr="008B1F91">
        <w:rPr>
          <w:rFonts w:cs="Arial"/>
          <w:noProof/>
          <w:lang w:eastAsia="en-US"/>
        </w:rPr>
        <mc:AlternateContent>
          <mc:Choice Requires="wps">
            <w:drawing>
              <wp:anchor distT="0" distB="0" distL="114300" distR="114300" simplePos="0" relativeHeight="251704832" behindDoc="0" locked="0" layoutInCell="1" allowOverlap="1" wp14:anchorId="6B2D5C1C" wp14:editId="4441DBF0">
                <wp:simplePos x="0" y="0"/>
                <wp:positionH relativeFrom="column">
                  <wp:posOffset>-396875</wp:posOffset>
                </wp:positionH>
                <wp:positionV relativeFrom="paragraph">
                  <wp:posOffset>302895</wp:posOffset>
                </wp:positionV>
                <wp:extent cx="685800" cy="337820"/>
                <wp:effectExtent l="0" t="0" r="12700" b="17780"/>
                <wp:wrapNone/>
                <wp:docPr id="4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3F217A2" w14:textId="292ECF9E" w:rsidR="00985ECE" w:rsidRPr="001269F9" w:rsidRDefault="00D02028" w:rsidP="00985ECE">
                            <w:pPr>
                              <w:jc w:val="center"/>
                              <w:rPr>
                                <w:sz w:val="20"/>
                              </w:rPr>
                            </w:pPr>
                            <w:r>
                              <w:rPr>
                                <w:sz w:val="20"/>
                              </w:rPr>
                              <w:t>APP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2D5C1C" id="_x0000_s1041" type="#_x0000_t202" style="position:absolute;left:0;text-align:left;margin-left:-31.25pt;margin-top:23.85pt;width:54pt;height:26.6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DdsRVAIAAGkEAAAOAAAAZHJzL2Uyb0RvYy54bWysVMtu2zAQvBfoPxC8O5Ic23EEy0HqR1Eg&#13;&#10;fQBJP4AmKYsoxWVJ2lJa9N+7pGwnaG9FdSBW2uVwdmapxV3fanKUziswFS2uckqk4SCU2Vf069N2&#13;&#10;NKfEB2YE02BkRZ+lp3fLt28WnS3lGBrQQjqCIMaXna1oE4Its8zzRrbMX4GVBpM1uJYFfHX7TDjW&#13;&#10;IXqrs3Gez7IOnLAOuPQev66HJF0m/LqWPHyuay8D0RVFbiGtLq27uGbLBSv3jtlG8RMN9g8sWqYM&#13;&#10;HnqBWrPAyMGpv6BaxR14qMMVhzaDulZcph6wmyL/o5vHhlmZekFxvL3I5P8fLP90/OKIEhWdFJQY&#13;&#10;1qJHT7IP5B305CbK01lfYtWjxbrQ42e0ObXq7QPwb54YWDXM7OW9c9A1kgmkV8Sd2autA46PILvu&#13;&#10;Iwg8hh0CJKC+dm3UDtUgiI42PV+siVQ4fpzNp/McMxxT19c383GyLmPlebN1PryX0JIYVNSh8wmc&#13;&#10;HR98iGRYeS6JZxnYKq2T+9qQrqK30/F0aAu0EjEZy7zb71bakSOL85Oe1BlmXpe1KuAUa9VWFFni&#13;&#10;M8xVFGNjRDolMKWHGJloE8GxN+R2ioZp+Xmb327mm/lkNBnPNqNJLsTofruajGbb4ma6vl6vVuvi&#13;&#10;14nCeX/SOUo7iBz6XZ8cLaaxMJqwA/GMyjsY5h/vKwYNuB+UdDj7FfXfD8xJSvQHg+7Fi3IO3DnY&#13;&#10;nQNmOG6taKBkCFdhuFAH69S+QeRhPgzco8O1Suq/sDjNBc5zMuV09+KFef2eql7+EMvfAAAA//8D&#13;&#10;AFBLAwQUAAYACAAAACEAVXyif+QAAAAOAQAADwAAAGRycy9kb3ducmV2LnhtbEyPzU7DMBCE70i8&#13;&#10;g7VIXFBrU/WPNE6FCtxQRQuoHN14SaLE6yh2m/TtWU5wWWm0387OpOvBNeKMXag8abgfKxBIubcV&#13;&#10;FRo+3l9GSxAhGrKm8YQaLhhgnV1fpSaxvqcdnvexEGxCITEayhjbRMqQl+hMGPsWiXffvnMmsuwK&#13;&#10;aTvTs7lr5ESpuXSmIv5QmhY3Jeb1/uQ01NvybXd43XzldxLrov9Uh+XlWevbm+FpxeNxBSLiEP8u&#13;&#10;4LcD54eMgx39iWwQjYbRfDJjVMN0sQDBwHTG+sigUg8gs1T+r5H9AAAA//8DAFBLAQItABQABgAI&#13;&#10;AAAAIQC2gziS/gAAAOEBAAATAAAAAAAAAAAAAAAAAAAAAABbQ29udGVudF9UeXBlc10ueG1sUEsB&#13;&#10;Ai0AFAAGAAgAAAAhADj9If/WAAAAlAEAAAsAAAAAAAAAAAAAAAAALwEAAF9yZWxzLy5yZWxzUEsB&#13;&#10;Ai0AFAAGAAgAAAAhAPYN2xFUAgAAaQQAAA4AAAAAAAAAAAAAAAAALgIAAGRycy9lMm9Eb2MueG1s&#13;&#10;UEsBAi0AFAAGAAgAAAAhAFV8on/kAAAADgEAAA8AAAAAAAAAAAAAAAAArgQAAGRycy9kb3ducmV2&#13;&#10;LnhtbFBLBQYAAAAABAAEAPMAAAC/BQAAAAA=&#13;&#10;" filled="f">
                <v:textbox inset="0,0,0,0">
                  <w:txbxContent>
                    <w:p w14:paraId="73F217A2" w14:textId="292ECF9E" w:rsidR="00985ECE" w:rsidRPr="001269F9" w:rsidRDefault="00D02028" w:rsidP="00985ECE">
                      <w:pPr>
                        <w:jc w:val="center"/>
                        <w:rPr>
                          <w:sz w:val="20"/>
                        </w:rPr>
                      </w:pPr>
                      <w:r>
                        <w:rPr>
                          <w:sz w:val="20"/>
                        </w:rPr>
                        <w:t>APP</w:t>
                      </w:r>
                    </w:p>
                  </w:txbxContent>
                </v:textbox>
              </v:shape>
            </w:pict>
          </mc:Fallback>
        </mc:AlternateContent>
      </w:r>
      <w:r w:rsidR="000617DD" w:rsidRPr="001979E6">
        <w:rPr>
          <w:rFonts w:cs="Arial"/>
          <w:szCs w:val="22"/>
        </w:rPr>
        <w:t>God shows that Jerusalem's fate has been sealed so optimism is futile (Ezek 12–19).</w:t>
      </w:r>
    </w:p>
    <w:p w14:paraId="75B8336E" w14:textId="570B7DC3" w:rsidR="00016BB9" w:rsidRDefault="00016BB9" w:rsidP="00016BB9">
      <w:pPr>
        <w:pStyle w:val="Heading2"/>
        <w:rPr>
          <w:rFonts w:cs="Arial"/>
        </w:rPr>
      </w:pPr>
      <w:r>
        <w:rPr>
          <w:rFonts w:cs="Arial"/>
        </w:rPr>
        <w:t xml:space="preserve">Be honest that while the Spirit is present, you </w:t>
      </w:r>
      <w:r w:rsidR="00266D38">
        <w:rPr>
          <w:rFonts w:cs="Arial"/>
        </w:rPr>
        <w:t xml:space="preserve">may </w:t>
      </w:r>
      <w:r>
        <w:rPr>
          <w:rFonts w:cs="Arial"/>
        </w:rPr>
        <w:t>have quenched him.</w:t>
      </w:r>
    </w:p>
    <w:p w14:paraId="0B7A947C" w14:textId="6CC769E1" w:rsidR="00D80310" w:rsidRDefault="00995880" w:rsidP="00D80310">
      <w:pPr>
        <w:pStyle w:val="Heading3"/>
        <w:rPr>
          <w:rFonts w:cs="Arial"/>
        </w:rPr>
      </w:pPr>
      <w:r w:rsidRPr="008B1F91">
        <w:rPr>
          <w:rFonts w:cs="Arial"/>
          <w:noProof/>
          <w:lang w:eastAsia="en-US"/>
        </w:rPr>
        <mc:AlternateContent>
          <mc:Choice Requires="wps">
            <w:drawing>
              <wp:anchor distT="0" distB="0" distL="114300" distR="114300" simplePos="0" relativeHeight="251706880" behindDoc="0" locked="0" layoutInCell="1" allowOverlap="1" wp14:anchorId="2E197351" wp14:editId="00CFF049">
                <wp:simplePos x="0" y="0"/>
                <wp:positionH relativeFrom="column">
                  <wp:posOffset>-401320</wp:posOffset>
                </wp:positionH>
                <wp:positionV relativeFrom="paragraph">
                  <wp:posOffset>95250</wp:posOffset>
                </wp:positionV>
                <wp:extent cx="685800" cy="337820"/>
                <wp:effectExtent l="0" t="0" r="12700" b="17780"/>
                <wp:wrapNone/>
                <wp:docPr id="4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D10DA8A" w14:textId="4E4F6B22" w:rsidR="00995880" w:rsidRPr="001269F9" w:rsidRDefault="00995880" w:rsidP="00985ECE">
                            <w:pPr>
                              <w:jc w:val="center"/>
                              <w:rPr>
                                <w:sz w:val="20"/>
                              </w:rPr>
                            </w:pPr>
                            <w:r>
                              <w:rPr>
                                <w:sz w:val="20"/>
                              </w:rPr>
                              <w:t>Rom 8:9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197351" id="_x0000_s1042" type="#_x0000_t202" style="position:absolute;left:0;text-align:left;margin-left:-31.6pt;margin-top:7.5pt;width:54pt;height:26.6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k8lbVA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MqPE&#13;&#10;sAY9epZdIO+gI7dRntb6AqueLNaFDj+jzalVbx+Bf/PEwKpmZi8fnIO2lkwgvVHcmV1t7XF8BNm1&#13;&#10;H0HgMewQIAF1lWuidqgGQXS06fRiTaTC8eNsPp3nmOGYurm5nY+TdRkrLput8+G9hIbEoKQOnU/g&#13;&#10;7PjoQyTDiktJPMvAVmmd3NeGtCVdTMfTvi3QSsRkLPNuv1tpR44szk96UmeYuS5rVMAp1qopKbLE&#13;&#10;p5+rKMbGiHRKYEr3MTLRJoJjb8jtHPXT8nORLzbzzXwymIxnm8EkF2LwsF1NBrPt6Ha6vlmvVuvR&#13;&#10;rzOFy/6kc5S2Fzl0uy45OprFwmjCDsQJlXfQzz/eVwxqcD8oaXH2S+q/H5iTlOgPBt2LF+USuEuw&#13;&#10;uwTMcNxa0kBJH65Cf6EO1ql9jcj9fBh4QIcrldR/ZXGeC5znZMr57sULc/2eql7/EMvfAAAA//8D&#13;&#10;AFBLAwQUAAYACAAAACEATHPtrOMAAAANAQAADwAAAGRycy9kb3ducmV2LnhtbEyPQUvDQBCF74L/&#13;&#10;YRnBi7QbYw0hzaZI1ZuIrUp73CbTbEh2NmS3TfrvHU96GRjemzfvy1eT7cQZB984UnA/j0Agla5q&#13;&#10;qFbw9fk6S0H4oKnSnSNUcEEPq+L6KtdZ5Uba4HkbasEh5DOtwITQZ1L60qDVfu56JNaObrA68DrU&#13;&#10;shr0yOG2k3EUJdLqhviD0T2uDZbt9mQVtO/mY7N7W+/LO4ltPX5Hu/TyotTtzfS85PG0BBFwCn8X&#13;&#10;8MvA/aHgYgd3osqLTsEseYjZysIjg7FhsWCeg4IkjUEWufxPUfwAAAD//wMAUEsBAi0AFAAGAAgA&#13;&#10;AAAhALaDOJL+AAAA4QEAABMAAAAAAAAAAAAAAAAAAAAAAFtDb250ZW50X1R5cGVzXS54bWxQSwEC&#13;&#10;LQAUAAYACAAAACEAOP0h/9YAAACUAQAACwAAAAAAAAAAAAAAAAAvAQAAX3JlbHMvLnJlbHNQSwEC&#13;&#10;LQAUAAYACAAAACEA85PJW1QCAABpBAAADgAAAAAAAAAAAAAAAAAuAgAAZHJzL2Uyb0RvYy54bWxQ&#13;&#10;SwECLQAUAAYACAAAACEATHPtrOMAAAANAQAADwAAAAAAAAAAAAAAAACuBAAAZHJzL2Rvd25yZXYu&#13;&#10;eG1sUEsFBgAAAAAEAAQA8wAAAL4FAAAAAA==&#13;&#10;" filled="f">
                <v:textbox inset="0,0,0,0">
                  <w:txbxContent>
                    <w:p w14:paraId="6D10DA8A" w14:textId="4E4F6B22" w:rsidR="00995880" w:rsidRPr="001269F9" w:rsidRDefault="00995880" w:rsidP="00985ECE">
                      <w:pPr>
                        <w:jc w:val="center"/>
                        <w:rPr>
                          <w:sz w:val="20"/>
                        </w:rPr>
                      </w:pPr>
                      <w:r>
                        <w:rPr>
                          <w:sz w:val="20"/>
                        </w:rPr>
                        <w:t>Rom 8:9</w:t>
                      </w:r>
                    </w:p>
                  </w:txbxContent>
                </v:textbox>
              </v:shape>
            </w:pict>
          </mc:Fallback>
        </mc:AlternateContent>
      </w:r>
      <w:r w:rsidR="00D80310">
        <w:rPr>
          <w:rFonts w:cs="Arial"/>
        </w:rPr>
        <w:t>Paul taught</w:t>
      </w:r>
      <w:r w:rsidR="00D80310">
        <w:rPr>
          <w:rFonts w:cs="Arial"/>
        </w:rPr>
        <w:t xml:space="preserve"> that the Holy Spirit </w:t>
      </w:r>
      <w:r w:rsidR="00D80310">
        <w:rPr>
          <w:rFonts w:cs="Arial"/>
        </w:rPr>
        <w:t>indwells every believer</w:t>
      </w:r>
      <w:r w:rsidR="00D80310">
        <w:rPr>
          <w:rFonts w:cs="Arial"/>
        </w:rPr>
        <w:t xml:space="preserve"> (Rom 8:9; Eph 1:13-14).</w:t>
      </w:r>
    </w:p>
    <w:p w14:paraId="789F1BCE" w14:textId="66F0C973" w:rsidR="00D80310" w:rsidRDefault="00995880" w:rsidP="00D80310">
      <w:pPr>
        <w:pStyle w:val="Heading3"/>
        <w:rPr>
          <w:rFonts w:cs="Arial"/>
        </w:rPr>
      </w:pPr>
      <w:r w:rsidRPr="008B1F91">
        <w:rPr>
          <w:rFonts w:cs="Arial"/>
          <w:noProof/>
          <w:lang w:eastAsia="en-US"/>
        </w:rPr>
        <mc:AlternateContent>
          <mc:Choice Requires="wps">
            <w:drawing>
              <wp:anchor distT="0" distB="0" distL="114300" distR="114300" simplePos="0" relativeHeight="251708928" behindDoc="0" locked="0" layoutInCell="1" allowOverlap="1" wp14:anchorId="4EC53D8E" wp14:editId="329E5FDA">
                <wp:simplePos x="0" y="0"/>
                <wp:positionH relativeFrom="column">
                  <wp:posOffset>-400050</wp:posOffset>
                </wp:positionH>
                <wp:positionV relativeFrom="paragraph">
                  <wp:posOffset>203200</wp:posOffset>
                </wp:positionV>
                <wp:extent cx="685800" cy="337820"/>
                <wp:effectExtent l="0" t="0" r="12700" b="17780"/>
                <wp:wrapNone/>
                <wp:docPr id="4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864CB7F" w14:textId="1DDB51E3" w:rsidR="00995880" w:rsidRPr="001269F9" w:rsidRDefault="00995880" w:rsidP="00985ECE">
                            <w:pPr>
                              <w:jc w:val="center"/>
                              <w:rPr>
                                <w:sz w:val="20"/>
                              </w:rPr>
                            </w:pPr>
                            <w:r>
                              <w:rPr>
                                <w:sz w:val="20"/>
                              </w:rPr>
                              <w:t>John 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C53D8E" id="_x0000_s1043" type="#_x0000_t202" style="position:absolute;left:0;text-align:left;margin-left:-31.5pt;margin-top:16pt;width:54pt;height:26.6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jlF3UgIAAGkEAAAOAAAAZHJzL2Uyb0RvYy54bWysVNuO2yAQfa/Uf0C8Z+3cs1ac1TaXqtL2&#13;&#10;Iu32AwjgGBUzFEjs7ar/3gEn6ap9q+oHNPYMhzPnDF7edY0mJ+m8AlPS4U1OiTQchDKHkn592g0W&#13;&#10;lPjAjGAajCzps/T0bvX2zbK1hRxBDVpIRxDE+KK1Ja1DsEWWeV7LhvkbsNJgsgLXsICv7pAJx1pE&#13;&#10;b3Q2yvNZ1oIT1gGX3uPXTZ+kq4RfVZKHz1XlZSC6pMgtpNWldR/XbLVkxcExWyt+psH+gUXDlMFD&#13;&#10;r1AbFhg5OvUXVKO4Aw9VuOHQZFBVisvUA3YzzP/o5rFmVqZeUBxvrzL5/wfLP52+OKJESSdzSgxr&#13;&#10;0KMn2QXyDjoyj/K01hdY9WixLnT4GW1OrXr7APybJwbWNTMHee8ctLVkAukN487s1dYex0eQffsR&#13;&#10;BB7DjgESUFe5JmqHahBER5uer9ZEKhw/zhbTRY4ZjqnxeL4YJesyVlw2W+fDewkNiUFJHTqfwNnp&#13;&#10;wYdIhhWXkniWgZ3SOrmvDWlLejsdTfu2QCsRk7HMu8N+rR05sTg/6UmdYeZ1WaMCTrFWTUmRJT79&#13;&#10;XEUxtkakUwJTuo+RiTYRHHtDbueon5aX2/x2u9guJoPJaLYdTHIhBve79WQw2w3n0814s15vhj/P&#13;&#10;FC77k85R2l7k0O275Ojw6t8exDMq76Cff7yvGNTgflDS4uyX1H8/Micp0R8MuhcvyiVwl2B/CZjh&#13;&#10;uLWkgZI+XIf+Qh2tU4cakfv5MHCPDlcqqR9HoWdxnguc52TK+e7FC/P6PVX9/kOsfgEAAP//AwBQ&#13;&#10;SwMEFAAGAAgAAAAhACa0QgLjAAAADQEAAA8AAABkcnMvZG93bnJldi54bWxMj0FPwzAMhe9I/IfI&#13;&#10;SFzQltKxqerqTmjADaFtMG3HrDFt1Sapmmzt/j3mBBc/Wbaf35etRtOKC/W+dhbhcRqBIFs4XdsS&#13;&#10;4evzbZKA8EFZrVpnCeFKHlb57U2mUu0Gu6XLLpSCTaxPFUIVQpdK6YuKjPJT15Hl2bfrjQrc9qXU&#13;&#10;vRrY3LQyjqKFNKq2/KFSHa0rKprd2SA0H9Vme3hfH4sHSU057KNDcn1FvL8bX5ZcnpcgAo3h7wJ+&#13;&#10;GTg/5Bzs5M5We9EiTBYzBgoIs5iVF57mrCeEZB6DzDP5nyL/AQAA//8DAFBLAQItABQABgAIAAAA&#13;&#10;IQC2gziS/gAAAOEBAAATAAAAAAAAAAAAAAAAAAAAAABbQ29udGVudF9UeXBlc10ueG1sUEsBAi0A&#13;&#10;FAAGAAgAAAAhADj9If/WAAAAlAEAAAsAAAAAAAAAAAAAAAAALwEAAF9yZWxzLy5yZWxzUEsBAi0A&#13;&#10;FAAGAAgAAAAhAKuOUXdSAgAAaQQAAA4AAAAAAAAAAAAAAAAALgIAAGRycy9lMm9Eb2MueG1sUEsB&#13;&#10;Ai0AFAAGAAgAAAAhACa0QgLjAAAADQEAAA8AAAAAAAAAAAAAAAAArAQAAGRycy9kb3ducmV2Lnht&#13;&#10;bFBLBQYAAAAABAAEAPMAAAC8BQAAAAA=&#13;&#10;" filled="f">
                <v:textbox inset="0,0,0,0">
                  <w:txbxContent>
                    <w:p w14:paraId="1864CB7F" w14:textId="1DDB51E3" w:rsidR="00995880" w:rsidRPr="001269F9" w:rsidRDefault="00995880" w:rsidP="00985ECE">
                      <w:pPr>
                        <w:jc w:val="center"/>
                        <w:rPr>
                          <w:sz w:val="20"/>
                        </w:rPr>
                      </w:pPr>
                      <w:r>
                        <w:rPr>
                          <w:sz w:val="20"/>
                        </w:rPr>
                        <w:t>John 14</w:t>
                      </w:r>
                    </w:p>
                  </w:txbxContent>
                </v:textbox>
              </v:shape>
            </w:pict>
          </mc:Fallback>
        </mc:AlternateContent>
      </w:r>
      <w:r w:rsidR="00D80310">
        <w:rPr>
          <w:rFonts w:cs="Arial"/>
        </w:rPr>
        <w:t>Jesus promised that the Holy Spirit would never leave us when we truly know him (</w:t>
      </w:r>
      <w:r w:rsidR="00D80310">
        <w:rPr>
          <w:rFonts w:cs="Arial"/>
        </w:rPr>
        <w:t>John 14:15-17</w:t>
      </w:r>
      <w:r w:rsidR="00D80310">
        <w:rPr>
          <w:rFonts w:cs="Arial"/>
        </w:rPr>
        <w:t>).</w:t>
      </w:r>
    </w:p>
    <w:p w14:paraId="15955B53" w14:textId="6F45F279" w:rsidR="00D80310" w:rsidRPr="00D80310" w:rsidRDefault="00995880" w:rsidP="00D80310">
      <w:pPr>
        <w:pStyle w:val="Heading3"/>
        <w:rPr>
          <w:rFonts w:cs="Arial"/>
        </w:rPr>
      </w:pPr>
      <w:r w:rsidRPr="008B1F91">
        <w:rPr>
          <w:rFonts w:cs="Arial"/>
          <w:noProof/>
          <w:lang w:eastAsia="en-US"/>
        </w:rPr>
        <mc:AlternateContent>
          <mc:Choice Requires="wps">
            <w:drawing>
              <wp:anchor distT="0" distB="0" distL="114300" distR="114300" simplePos="0" relativeHeight="251709952" behindDoc="0" locked="0" layoutInCell="1" allowOverlap="1" wp14:anchorId="7FAE3C05" wp14:editId="5E8515B3">
                <wp:simplePos x="0" y="0"/>
                <wp:positionH relativeFrom="column">
                  <wp:posOffset>-395605</wp:posOffset>
                </wp:positionH>
                <wp:positionV relativeFrom="paragraph">
                  <wp:posOffset>147955</wp:posOffset>
                </wp:positionV>
                <wp:extent cx="685800" cy="337820"/>
                <wp:effectExtent l="0" t="0" r="12700" b="17780"/>
                <wp:wrapNone/>
                <wp:docPr id="4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DDF8EFE" w14:textId="38F93931" w:rsidR="00995880" w:rsidRPr="001269F9" w:rsidRDefault="00995880" w:rsidP="00985ECE">
                            <w:pPr>
                              <w:jc w:val="center"/>
                              <w:rPr>
                                <w:sz w:val="20"/>
                              </w:rPr>
                            </w:pPr>
                            <w:r>
                              <w:rPr>
                                <w:sz w:val="20"/>
                              </w:rPr>
                              <w:t>1 Th 5:19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AE3C05" id="_x0000_s1044" type="#_x0000_t202" style="position:absolute;left:0;text-align:left;margin-left:-31.15pt;margin-top:11.65pt;width:54pt;height:26.6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MCgPUwIAAGkEAAAOAAAAZHJzL2Uyb0RvYy54bWysVMtu2zAQvBfoPxC8O5Id21EEy0HqR1Eg&#13;&#10;fQBJP4AmKYsoxWVJ2lJa9N+7pGwnaG9FdSBW2uVwdmapxV3fanKUziswFR1f5ZRIw0Eos6/o16ft&#13;&#10;qKDEB2YE02BkRZ+lp3fLt28WnS3lBBrQQjqCIMaXna1oE4Its8zzRrbMX4GVBpM1uJYFfHX7TDjW&#13;&#10;IXqrs0mez7MOnLAOuPQev66HJF0m/LqWPHyuay8D0RVFbiGtLq27uGbLBSv3jtlG8RMN9g8sWqYM&#13;&#10;HnqBWrPAyMGpv6BaxR14qMMVhzaDulZcph6wm3H+RzePDbMy9YLieHuRyf8/WP7p+MURJSo6RacM&#13;&#10;a9GjJ9kH8g56chPl6awvserRYl3o8TPanFr19gH4N08MrBpm9vLeOegayQTSG8ed2autA46PILvu&#13;&#10;Iwg8hh0CJKC+dm3UDtUgiI42PV+siVQ4fpwXsyLHDMfU9fVNMUnWZaw8b7bOh/cSWhKDijp0PoGz&#13;&#10;44MPkQwrzyXxLANbpXVyXxvSVfR2NpkNbYFWIiZjmXf73Uo7cmRxftKTOsPM67JWBZxirdqKIkt8&#13;&#10;hrmKYmyMSKcEpvQQIxNtIjj2htxO0TAtP2/z202xKaaj6WS+GU1zIUb329V0NN+Ob2br6/VqtR7/&#13;&#10;OlE47086R2kHkUO/65Oj4yIWRhN2IJ5ReQfD/ON9xaAB94OSDme/ov77gTlJif5g0L14Uc6BOwe7&#13;&#10;c8AMx60VDZQM4SoMF+pgndo3iDzMh4F7dLhWSf0XFqe5wHlOppzuXrwwr99T1csfYvkbAAD//wMA&#13;&#10;UEsDBBQABgAIAAAAIQDzZVoE4wAAAA0BAAAPAAAAZHJzL2Rvd25yZXYueG1sTE9NT8MwDL0j8R8i&#13;&#10;I3FBW0rHuqlrOqEBNzSxARrHrDFt1capmmzt/j3mBBdb1nt+H9l6tK04Y+9rRwrupxEIpMKZmkoF&#13;&#10;H+8vkyUIHzQZ3TpCBRf0sM6vrzKdGjfQDs/7UAoWIZ9qBVUIXSqlLyq02k9dh8TYt+utDnz2pTS9&#13;&#10;HljctjKOokRaXRM7VLrDTYVFsz9ZBc22etsdXjdfxZ3Ephw+o8Py8qzU7c34tOLxuAIRcAx/H/Db&#13;&#10;gfNDzsGO7kTGi1bBJIlnTFUQz3gz4WG+AHFUsEjmIPNM/m+R/wAAAP//AwBQSwECLQAUAAYACAAA&#13;&#10;ACEAtoM4kv4AAADhAQAAEwAAAAAAAAAAAAAAAAAAAAAAW0NvbnRlbnRfVHlwZXNdLnhtbFBLAQIt&#13;&#10;ABQABgAIAAAAIQA4/SH/1gAAAJQBAAALAAAAAAAAAAAAAAAAAC8BAABfcmVscy8ucmVsc1BLAQIt&#13;&#10;ABQABgAIAAAAIQCiMCgPUwIAAGkEAAAOAAAAAAAAAAAAAAAAAC4CAABkcnMvZTJvRG9jLnhtbFBL&#13;&#10;AQItABQABgAIAAAAIQDzZVoE4wAAAA0BAAAPAAAAAAAAAAAAAAAAAK0EAABkcnMvZG93bnJldi54&#13;&#10;bWxQSwUGAAAAAAQABADzAAAAvQUAAAAA&#13;&#10;" filled="f">
                <v:textbox inset="0,0,0,0">
                  <w:txbxContent>
                    <w:p w14:paraId="6DDF8EFE" w14:textId="38F93931" w:rsidR="00995880" w:rsidRPr="001269F9" w:rsidRDefault="00995880" w:rsidP="00985ECE">
                      <w:pPr>
                        <w:jc w:val="center"/>
                        <w:rPr>
                          <w:sz w:val="20"/>
                        </w:rPr>
                      </w:pPr>
                      <w:r>
                        <w:rPr>
                          <w:sz w:val="20"/>
                        </w:rPr>
                        <w:t>1 Th 5:19</w:t>
                      </w:r>
                    </w:p>
                  </w:txbxContent>
                </v:textbox>
              </v:shape>
            </w:pict>
          </mc:Fallback>
        </mc:AlternateContent>
      </w:r>
      <w:r w:rsidR="00D8522B">
        <w:t xml:space="preserve">However, we can certainly </w:t>
      </w:r>
      <w:r w:rsidR="00D80310">
        <w:t xml:space="preserve">quench </w:t>
      </w:r>
      <w:r w:rsidR="00D8522B">
        <w:t>the Spirit th</w:t>
      </w:r>
      <w:r w:rsidR="00355FC5">
        <w:t>r</w:t>
      </w:r>
      <w:r w:rsidR="00D8522B">
        <w:t>ough sin (</w:t>
      </w:r>
      <w:r w:rsidR="00D80310">
        <w:t>1 Thess 5:19</w:t>
      </w:r>
      <w:r w:rsidR="00D8522B">
        <w:t>).</w:t>
      </w:r>
      <w:r w:rsidR="00D80310">
        <w:t xml:space="preserve"> </w:t>
      </w:r>
      <w:r w:rsidR="00D80310" w:rsidRPr="00D80310">
        <w:rPr>
          <w:rFonts w:cs="Arial"/>
        </w:rPr>
        <w:t>“Do not put out the Spirit’s fire” (NIV) is more literal.</w:t>
      </w:r>
    </w:p>
    <w:p w14:paraId="5AE43FE4" w14:textId="6B48EA4A" w:rsidR="00D8522B" w:rsidRDefault="00D80310" w:rsidP="00D80310">
      <w:pPr>
        <w:pStyle w:val="Heading4"/>
      </w:pPr>
      <w:r w:rsidRPr="00D80310">
        <w:rPr>
          <w:rFonts w:cs="Arial"/>
        </w:rPr>
        <w:t>Is God trying to ignite a fire in you but you keep throwing cold water on him?</w:t>
      </w:r>
    </w:p>
    <w:p w14:paraId="562A6CDA" w14:textId="19F866BE" w:rsidR="00D80310" w:rsidRDefault="00F6518A" w:rsidP="00D80310">
      <w:pPr>
        <w:pStyle w:val="Heading4"/>
        <w:rPr>
          <w:rFonts w:cs="Arial"/>
        </w:rPr>
      </w:pPr>
      <w:r>
        <w:rPr>
          <w:rFonts w:cs="Arial"/>
        </w:rPr>
        <w:t xml:space="preserve">Do you want God’s glory in your life but also want to hold onto your sin? </w:t>
      </w:r>
    </w:p>
    <w:p w14:paraId="50838121" w14:textId="7443A1FE" w:rsidR="00F6518A" w:rsidRPr="00FD7B79" w:rsidRDefault="00995880" w:rsidP="00D80310">
      <w:pPr>
        <w:pStyle w:val="Heading4"/>
        <w:rPr>
          <w:rFonts w:cs="Arial"/>
        </w:rPr>
      </w:pPr>
      <w:r w:rsidRPr="008B1F91">
        <w:rPr>
          <w:rFonts w:cs="Arial"/>
          <w:noProof/>
          <w:lang w:eastAsia="en-US"/>
        </w:rPr>
        <mc:AlternateContent>
          <mc:Choice Requires="wps">
            <w:drawing>
              <wp:anchor distT="0" distB="0" distL="114300" distR="114300" simplePos="0" relativeHeight="251712000" behindDoc="0" locked="0" layoutInCell="1" allowOverlap="1" wp14:anchorId="3D9DDB33" wp14:editId="3E47AB58">
                <wp:simplePos x="0" y="0"/>
                <wp:positionH relativeFrom="column">
                  <wp:posOffset>-394335</wp:posOffset>
                </wp:positionH>
                <wp:positionV relativeFrom="paragraph">
                  <wp:posOffset>305435</wp:posOffset>
                </wp:positionV>
                <wp:extent cx="685800" cy="337820"/>
                <wp:effectExtent l="0" t="0" r="12700" b="17780"/>
                <wp:wrapNone/>
                <wp:docPr id="4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9CB9D79" w14:textId="3622AC22" w:rsidR="00995880" w:rsidRDefault="00995880" w:rsidP="00985ECE">
                            <w:pPr>
                              <w:jc w:val="center"/>
                              <w:rPr>
                                <w:sz w:val="20"/>
                              </w:rPr>
                            </w:pPr>
                            <w:r>
                              <w:rPr>
                                <w:sz w:val="20"/>
                              </w:rPr>
                              <w:t>Sub/MPI</w:t>
                            </w:r>
                          </w:p>
                          <w:p w14:paraId="3B7FEFE3" w14:textId="6B3277EE" w:rsidR="00995880" w:rsidRPr="001269F9" w:rsidRDefault="00995880" w:rsidP="00985ECE">
                            <w:pPr>
                              <w:jc w:val="center"/>
                              <w:rPr>
                                <w:sz w:val="20"/>
                              </w:rPr>
                            </w:pPr>
                            <w:r>
                              <w:rPr>
                                <w:sz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9DDB33" id="_x0000_s1045" type="#_x0000_t202" style="position:absolute;left:0;text-align:left;margin-left:-31.05pt;margin-top:24.05pt;width:54pt;height:26.6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LbAjUwIAAGkEAAAOAAAAZHJzL2Uyb0RvYy54bWysVNuO2yAQfa/Uf0C8Z+1cN7HWWaW5VJW2&#13;&#10;F2m3H0AAx6iYoUBib6v+ewec7EbtW1U/oLFnOJw5Z/DdfddocpLOKzAlHd7klEjDQShzKOnXp91g&#13;&#10;TokPzAimwciSPktP75dv39y1tpAjqEEL6QiCGF+0tqR1CLbIMs9r2TB/A1YaTFbgGhbw1R0y4ViL&#13;&#10;6I3ORnk+y1pwwjrg0nv8uumTdJnwq0ry8LmqvAxElxS5hbS6tO7jmi3vWHFwzNaKn2mwf2DRMGXw&#13;&#10;0BeoDQuMHJ36C6pR3IGHKtxwaDKoKsVl6gG7GeZ/dPNYMytTLyiOty8y+f8Hyz+dvjiiREknC0oM&#13;&#10;a9CjJ9kF8g46chvlaa0vsOrRYl3o8DPanFr19gH4N08MrGtmDnLlHLS1ZALpDePO7Gprj+MjyL79&#13;&#10;CAKPYccACairXBO1QzUIoqNNzy/WRCocP87m03mOGY6p8fh2PkrWZay4bLbOh/cSGhKDkjp0PoGz&#13;&#10;04MPkQwrLiXxLAM7pXVyXxvSlnQxHU37tkArEZOxzLvDfq0dObE4P+lJnWHmuqxRAadYq6akyBKf&#13;&#10;fq6iGFsj0imBKd3HyESbCI69Ibdz1E/Lz0W+2M6388lgMpptB5NciMFqt54MZrvh7XQz3qzXm+Gv&#13;&#10;M4XL/qRzlLYXOXT7Ljk6XMTCaMIexDMq76Cff7yvGNTgflDS4uyX1H8/Micp0R8MuhcvyiVwl2B/&#13;&#10;CZjhuLWkgZI+XIf+Qh2tU4cakfv5MLBChyuV1H9lcZ4LnOdkyvnuxQtz/Z6qXv8Qy98AAAD//wMA&#13;&#10;UEsDBBQABgAIAAAAIQAuklzl5AAAAA4BAAAPAAAAZHJzL2Rvd25yZXYueG1sTI9BT8MwDIXvk/gP&#13;&#10;kZG4TFvSMabSNZ3QgBtCbIDGMWtMU7VJqiZbu3+POcHFluXPz+/lm9G27Ix9qL2TkMwFMHSl17Wr&#13;&#10;JHy8P89SYCEqp1XrHUq4YIBNcTXJVab94HZ43seKkYgLmZJgYuwyzkNp0Kow9x062n373qpIY19x&#13;&#10;3auBxG3LF0KsuFW1ow9Gdbg1WDb7k5XQvJq33eFl+1VOOTbV8CkO6eVJypvr8XFN5WENLOIY/y7g&#13;&#10;NwP5h4KMHf3J6cBaCbPVIiFUwjKlTsDy7h7YkUCR3AIvcv4/RvEDAAD//wMAUEsBAi0AFAAGAAgA&#13;&#10;AAAhALaDOJL+AAAA4QEAABMAAAAAAAAAAAAAAAAAAAAAAFtDb250ZW50X1R5cGVzXS54bWxQSwEC&#13;&#10;LQAUAAYACAAAACEAOP0h/9YAAACUAQAACwAAAAAAAAAAAAAAAAAvAQAAX3JlbHMvLnJlbHNQSwEC&#13;&#10;LQAUAAYACAAAACEA+i2wI1MCAABpBAAADgAAAAAAAAAAAAAAAAAuAgAAZHJzL2Uyb0RvYy54bWxQ&#13;&#10;SwECLQAUAAYACAAAACEALpJc5eQAAAAOAQAADwAAAAAAAAAAAAAAAACtBAAAZHJzL2Rvd25yZXYu&#13;&#10;eG1sUEsFBgAAAAAEAAQA8wAAAL4FAAAAAA==&#13;&#10;" filled="f">
                <v:textbox inset="0,0,0,0">
                  <w:txbxContent>
                    <w:p w14:paraId="29CB9D79" w14:textId="3622AC22" w:rsidR="00995880" w:rsidRDefault="00995880" w:rsidP="00985ECE">
                      <w:pPr>
                        <w:jc w:val="center"/>
                        <w:rPr>
                          <w:sz w:val="20"/>
                        </w:rPr>
                      </w:pPr>
                      <w:r>
                        <w:rPr>
                          <w:sz w:val="20"/>
                        </w:rPr>
                        <w:t>Sub/MPI</w:t>
                      </w:r>
                    </w:p>
                    <w:p w14:paraId="3B7FEFE3" w14:textId="6B3277EE" w:rsidR="00995880" w:rsidRPr="001269F9" w:rsidRDefault="00995880" w:rsidP="00985ECE">
                      <w:pPr>
                        <w:jc w:val="center"/>
                        <w:rPr>
                          <w:sz w:val="20"/>
                        </w:rPr>
                      </w:pPr>
                      <w:r>
                        <w:rPr>
                          <w:sz w:val="20"/>
                        </w:rPr>
                        <w:t>(2)</w:t>
                      </w:r>
                    </w:p>
                  </w:txbxContent>
                </v:textbox>
              </v:shape>
            </w:pict>
          </mc:Fallback>
        </mc:AlternateContent>
      </w:r>
      <w:r w:rsidR="00F6518A">
        <w:rPr>
          <w:rFonts w:cs="Arial"/>
        </w:rPr>
        <w:t>It doesn’t work that way!</w:t>
      </w:r>
    </w:p>
    <w:p w14:paraId="4626465E" w14:textId="44FF13F5" w:rsidR="00995880" w:rsidRDefault="00995880" w:rsidP="00016BB9">
      <w:pPr>
        <w:rPr>
          <w:rFonts w:cs="Arial"/>
        </w:rPr>
      </w:pPr>
    </w:p>
    <w:p w14:paraId="3699EEA2" w14:textId="76C52256" w:rsidR="00016BB9" w:rsidRPr="00FD7B79" w:rsidRDefault="00995880" w:rsidP="00016BB9">
      <w:pPr>
        <w:rPr>
          <w:rFonts w:cs="Arial"/>
        </w:rPr>
      </w:pPr>
      <w:r w:rsidRPr="008B1F91">
        <w:rPr>
          <w:rFonts w:cs="Arial"/>
          <w:noProof/>
          <w:lang w:eastAsia="en-US"/>
        </w:rPr>
        <mc:AlternateContent>
          <mc:Choice Requires="wps">
            <w:drawing>
              <wp:anchor distT="0" distB="0" distL="114300" distR="114300" simplePos="0" relativeHeight="251713024" behindDoc="0" locked="0" layoutInCell="1" allowOverlap="1" wp14:anchorId="4973E844" wp14:editId="659C752A">
                <wp:simplePos x="0" y="0"/>
                <wp:positionH relativeFrom="column">
                  <wp:posOffset>-398780</wp:posOffset>
                </wp:positionH>
                <wp:positionV relativeFrom="paragraph">
                  <wp:posOffset>283210</wp:posOffset>
                </wp:positionV>
                <wp:extent cx="685800" cy="337820"/>
                <wp:effectExtent l="0" t="0" r="12700" b="17780"/>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364EA0D" w14:textId="67180421" w:rsidR="00995880" w:rsidRPr="001269F9" w:rsidRDefault="00995880" w:rsidP="00985ECE">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73E844" id="_x0000_s1046" type="#_x0000_t202" style="position:absolute;margin-left:-31.4pt;margin-top:22.3pt;width:54pt;height:26.6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DH9xUg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ivIY&#13;&#10;1qBHz7IL5B105DbK01pfYNWTxbrQ4We0ObXq7SPwb54YWNXM7OWDc9DWkgmkN4o7s6utPY6PILv2&#13;&#10;Iwg8hh0CJKCuck3UDtUgiI48Ti/WRCocP87m03mOGY6pm5vb+ThZl7Histk6H95LaEgMSurQ+QTO&#13;&#10;jo8+RDKsuJTEswxsldbJfW1IW9LFdDzt2wKtREzGMu/2u5V25Mji/KQndYaZ67JGBZxirZqSIkt8&#13;&#10;+rmKYmyMSKcEpnQfIxNtIjj2htzOUT8tPxf5YjPfzCeDyXi2GUxyIQYP29VkMNuObqfrm/VqtR79&#13;&#10;OlO47E86R2l7kUO365KjvUbRhB2IEyrvoJ9/vK8Y1OB+UNLi7JfUfz8wJynRHwy6Fy/KJXCXYHcJ&#13;&#10;mOG4taSBkj5chf5CHaxT+xqR+/kw8IAOVyqp/8riPBc4z8mU892LF+b6PVW9/iGWvwEAAP//AwBQ&#13;&#10;SwMEFAAGAAgAAAAhAOsNWrnlAAAADQEAAA8AAABkcnMvZG93bnJldi54bWxMj81OwzAQhO9IvIO1&#13;&#10;SFxQ6xCFENI4FSpwQxX9QeXoxkscJbaj2G3St2c5wWWl0e7OfFMsJ9OxMw6+cVbA/TwChrZyqrG1&#13;&#10;gP3ubZYB80FaJTtnUcAFPSzL66tC5sqNdoPnbagZmVifSwE6hD7n3FcajfRz16Ol3bcbjAwkh5qr&#13;&#10;QY5kbjoeR1HKjWwsJWjZ40pj1W5PRkC71h+bw/vqq7rj2NbjZ3TILq9C3N5MLwsazwtgAafw9wG/&#13;&#10;HYgfSgI7upNVnnUCZmlM/EFAkqTA6CB5iIEdBTw9ZsDLgv9vUf4AAAD//wMAUEsBAi0AFAAGAAgA&#13;&#10;AAAhALaDOJL+AAAA4QEAABMAAAAAAAAAAAAAAAAAAAAAAFtDb250ZW50X1R5cGVzXS54bWxQSwEC&#13;&#10;LQAUAAYACAAAACEAOP0h/9YAAACUAQAACwAAAAAAAAAAAAAAAAAvAQAAX3JlbHMvLnJlbHNQSwEC&#13;&#10;LQAUAAYACAAAACEAcAx/cVICAABpBAAADgAAAAAAAAAAAAAAAAAuAgAAZHJzL2Uyb0RvYy54bWxQ&#13;&#10;SwECLQAUAAYACAAAACEA6w1aueUAAAANAQAADwAAAAAAAAAAAAAAAACsBAAAZHJzL2Rvd25yZXYu&#13;&#10;eG1sUEsFBgAAAAAEAAQA8wAAAL4FAAAAAA==&#13;&#10;" filled="f">
                <v:textbox inset="0,0,0,0">
                  <w:txbxContent>
                    <w:p w14:paraId="0364EA0D" w14:textId="67180421" w:rsidR="00995880" w:rsidRPr="001269F9" w:rsidRDefault="00995880" w:rsidP="00985ECE">
                      <w:pPr>
                        <w:jc w:val="center"/>
                        <w:rPr>
                          <w:sz w:val="20"/>
                        </w:rPr>
                      </w:pPr>
                      <w:r>
                        <w:rPr>
                          <w:sz w:val="20"/>
                        </w:rPr>
                        <w:t>MP</w:t>
                      </w:r>
                    </w:p>
                  </w:txbxContent>
                </v:textbox>
              </v:shape>
            </w:pict>
          </mc:Fallback>
        </mc:AlternateContent>
      </w:r>
      <w:r w:rsidR="00016BB9" w:rsidRPr="00FD7B79">
        <w:rPr>
          <w:rFonts w:cs="Arial"/>
        </w:rPr>
        <w:t>(</w:t>
      </w:r>
      <w:r w:rsidR="00016BB9">
        <w:rPr>
          <w:rFonts w:cs="Arial"/>
        </w:rPr>
        <w:t>What is the second step to expect God’s glory to return in your life?</w:t>
      </w:r>
      <w:r w:rsidR="00016BB9" w:rsidRPr="00FD7B79">
        <w:rPr>
          <w:rFonts w:cs="Arial"/>
        </w:rPr>
        <w:t>)</w:t>
      </w:r>
    </w:p>
    <w:p w14:paraId="4A649771" w14:textId="322607F5" w:rsidR="00016BB9" w:rsidRPr="00FD7B79" w:rsidRDefault="00016BB9" w:rsidP="00016BB9">
      <w:pPr>
        <w:pStyle w:val="Heading1"/>
        <w:rPr>
          <w:rFonts w:cs="Arial"/>
        </w:rPr>
      </w:pPr>
      <w:r w:rsidRPr="00FD7B79">
        <w:rPr>
          <w:rFonts w:cs="Arial"/>
        </w:rPr>
        <w:t>II.</w:t>
      </w:r>
      <w:r w:rsidRPr="00FD7B79">
        <w:rPr>
          <w:rFonts w:cs="Arial"/>
        </w:rPr>
        <w:tab/>
      </w:r>
      <w:r w:rsidRPr="00961996">
        <w:rPr>
          <w:rFonts w:cs="Arial"/>
          <w:u w:val="single"/>
        </w:rPr>
        <w:t>Allow</w:t>
      </w:r>
      <w:r>
        <w:rPr>
          <w:rFonts w:cs="Arial"/>
        </w:rPr>
        <w:t xml:space="preserve"> God to handle all </w:t>
      </w:r>
      <w:r w:rsidRPr="00961996">
        <w:rPr>
          <w:rFonts w:cs="Arial"/>
        </w:rPr>
        <w:t>rivals</w:t>
      </w:r>
      <w:r>
        <w:rPr>
          <w:rFonts w:cs="Arial"/>
        </w:rPr>
        <w:t xml:space="preserve"> to his glory (Ezek 25–32).</w:t>
      </w:r>
    </w:p>
    <w:p w14:paraId="101294AF" w14:textId="3ADE2770" w:rsidR="00016BB9" w:rsidRPr="00FD7B79" w:rsidRDefault="00D25571" w:rsidP="00016BB9">
      <w:pPr>
        <w:ind w:left="426"/>
        <w:rPr>
          <w:rFonts w:cs="Arial"/>
        </w:rPr>
      </w:pPr>
      <w:r w:rsidRPr="008B1F91">
        <w:rPr>
          <w:rFonts w:cs="Arial"/>
          <w:noProof/>
          <w:lang w:eastAsia="en-US"/>
        </w:rPr>
        <mc:AlternateContent>
          <mc:Choice Requires="wps">
            <w:drawing>
              <wp:anchor distT="0" distB="0" distL="114300" distR="114300" simplePos="0" relativeHeight="251715072" behindDoc="0" locked="0" layoutInCell="1" allowOverlap="1" wp14:anchorId="36B8EB6D" wp14:editId="57CCC488">
                <wp:simplePos x="0" y="0"/>
                <wp:positionH relativeFrom="column">
                  <wp:posOffset>-396875</wp:posOffset>
                </wp:positionH>
                <wp:positionV relativeFrom="paragraph">
                  <wp:posOffset>219710</wp:posOffset>
                </wp:positionV>
                <wp:extent cx="685800" cy="337820"/>
                <wp:effectExtent l="0" t="0" r="12700" b="17780"/>
                <wp:wrapNone/>
                <wp:docPr id="5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42EA848" w14:textId="6404C19D" w:rsidR="00D25571" w:rsidRDefault="00D25571" w:rsidP="00985ECE">
                            <w:pPr>
                              <w:jc w:val="center"/>
                              <w:rPr>
                                <w:sz w:val="20"/>
                              </w:rPr>
                            </w:pPr>
                            <w:r>
                              <w:rPr>
                                <w:sz w:val="20"/>
                              </w:rPr>
                              <w:t>Ezek 25</w:t>
                            </w:r>
                          </w:p>
                          <w:p w14:paraId="29D824B3" w14:textId="25849507" w:rsidR="00D25571" w:rsidRPr="001269F9" w:rsidRDefault="00D25571" w:rsidP="00985ECE">
                            <w:pPr>
                              <w:jc w:val="center"/>
                              <w:rPr>
                                <w:sz w:val="20"/>
                              </w:rPr>
                            </w:pPr>
                            <w:r>
                              <w:rPr>
                                <w:sz w:val="20"/>
                              </w:rPr>
                              <w:t>(3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8EB6D" id="_x0000_s1047" type="#_x0000_t202" style="position:absolute;left:0;text-align:left;margin-left:-31.25pt;margin-top:17.3pt;width:54pt;height:26.6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EeddUw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OqLE&#13;&#10;sAY9epZdIO+gI7dRntb6AqueLNaFDj+jzalVbx+Bf/PEwKpmZi8fnIO2lkwgvVHcmV1t7XF8BNm1&#13;&#10;H0HgMewQIAF1lWuidqgGQXS06fRiTaTC8eNsPp3nmOGYurm5nY+TdRkrLput8+G9hIbEoKQOnU/g&#13;&#10;7PjoQyTDiktJPMvAVmmd3NeGtCVdTMfTvi3QSsRkLPNuv1tpR44szk96UmeYuS5rVMAp1qopKbLE&#13;&#10;p5+rKMbGiHRKYEr3MTLRJoJjb8jtHPXT8nORLzbzzXwymIxnm8EkF2LwsF1NBrPt6Ha6vlmvVuvR&#13;&#10;rzOFy/6kc5S2Fzl0uy45Ok4uRBN2IE6ovIN+/vG+YlCD+0FJi7NfUv/9wJykRH8w6F68KJfAXYLd&#13;&#10;JWCG49aSBkr6cBX6C3WwTu1rRO7nw8ADOlyppP4ri/Nc4DwnU853L16Y6/dU9fqHWP4GAAD//wMA&#13;&#10;UEsDBBQABgAIAAAAIQBhN0YV4gAAAA0BAAAPAAAAZHJzL2Rvd25yZXYueG1sTE9NT8JAEL2T+B82&#13;&#10;Y+KFwFaE2pRuiUG9GSOowePSHdum3dmmu9Dy7x1PepnkZd5nthltK87Y+9qRgtt5BAKpcKamUsHH&#13;&#10;+/MsAeGDJqNbR6jggh42+dUk06lxA+3wvA+lYBPyqVZQhdClUvqiQqv93HVI/Pt2vdWBYV9K0+uB&#13;&#10;zW0rF1EUS6tr4oRKd7itsGj2J6ugea3edoeX7VcxldiUw2d0SC5PSt1cj49rPg9rEAHH8KeA3w3c&#13;&#10;H3IudnQnMl60CmbxYsVUBXfLGAQTlivGRwXJfQIyz+T/FfkPAAAA//8DAFBLAQItABQABgAIAAAA&#13;&#10;IQC2gziS/gAAAOEBAAATAAAAAAAAAAAAAAAAAAAAAABbQ29udGVudF9UeXBlc10ueG1sUEsBAi0A&#13;&#10;FAAGAAgAAAAhADj9If/WAAAAlAEAAAsAAAAAAAAAAAAAAAAALwEAAF9yZWxzLy5yZWxzUEsBAi0A&#13;&#10;FAAGAAgAAAAhACgR511TAgAAaQQAAA4AAAAAAAAAAAAAAAAALgIAAGRycy9lMm9Eb2MueG1sUEsB&#13;&#10;Ai0AFAAGAAgAAAAhAGE3RhXiAAAADQEAAA8AAAAAAAAAAAAAAAAArQQAAGRycy9kb3ducmV2Lnht&#13;&#10;bFBLBQYAAAAABAAEAPMAAAC8BQAAAAA=&#13;&#10;" filled="f">
                <v:textbox inset="0,0,0,0">
                  <w:txbxContent>
                    <w:p w14:paraId="342EA848" w14:textId="6404C19D" w:rsidR="00D25571" w:rsidRDefault="00D25571" w:rsidP="00985ECE">
                      <w:pPr>
                        <w:jc w:val="center"/>
                        <w:rPr>
                          <w:sz w:val="20"/>
                        </w:rPr>
                      </w:pPr>
                      <w:r>
                        <w:rPr>
                          <w:sz w:val="20"/>
                        </w:rPr>
                        <w:t>Ezek 25</w:t>
                      </w:r>
                    </w:p>
                    <w:p w14:paraId="29D824B3" w14:textId="25849507" w:rsidR="00D25571" w:rsidRPr="001269F9" w:rsidRDefault="00D25571" w:rsidP="00985ECE">
                      <w:pPr>
                        <w:jc w:val="center"/>
                        <w:rPr>
                          <w:sz w:val="20"/>
                        </w:rPr>
                      </w:pPr>
                      <w:r>
                        <w:rPr>
                          <w:sz w:val="20"/>
                        </w:rPr>
                        <w:t>(3 slides)</w:t>
                      </w:r>
                    </w:p>
                  </w:txbxContent>
                </v:textbox>
              </v:shape>
            </w:pict>
          </mc:Fallback>
        </mc:AlternateContent>
      </w:r>
      <w:r w:rsidR="00016BB9" w:rsidRPr="00FD7B79">
        <w:rPr>
          <w:rFonts w:cs="Arial"/>
        </w:rPr>
        <w:t>[</w:t>
      </w:r>
      <w:r w:rsidR="00016BB9">
        <w:rPr>
          <w:rFonts w:cs="Arial"/>
        </w:rPr>
        <w:t xml:space="preserve">Know that the </w:t>
      </w:r>
      <w:r w:rsidR="00016BB9">
        <w:rPr>
          <w:rFonts w:cs="Arial"/>
          <w:i/>
        </w:rPr>
        <w:t>Shekinah</w:t>
      </w:r>
      <w:r w:rsidR="00016BB9">
        <w:rPr>
          <w:rFonts w:cs="Arial"/>
        </w:rPr>
        <w:t xml:space="preserve"> presence of the L</w:t>
      </w:r>
      <w:r w:rsidR="00016BB9" w:rsidRPr="00BA239C">
        <w:rPr>
          <w:rFonts w:cs="Arial"/>
          <w:sz w:val="20"/>
        </w:rPr>
        <w:t>ORD</w:t>
      </w:r>
      <w:r w:rsidR="00016BB9">
        <w:rPr>
          <w:rFonts w:cs="Arial"/>
        </w:rPr>
        <w:t xml:space="preserve"> will purge all forms of darkness</w:t>
      </w:r>
      <w:r w:rsidR="00016BB9" w:rsidRPr="00FD7B79">
        <w:rPr>
          <w:rFonts w:cs="Arial"/>
        </w:rPr>
        <w:t>.]</w:t>
      </w:r>
    </w:p>
    <w:p w14:paraId="33DEADC1" w14:textId="7959FAD6" w:rsidR="00016BB9" w:rsidRPr="00FD7B79" w:rsidRDefault="00016BB9" w:rsidP="00016BB9">
      <w:pPr>
        <w:pStyle w:val="Heading2"/>
        <w:rPr>
          <w:rFonts w:cs="Arial"/>
        </w:rPr>
      </w:pPr>
      <w:r>
        <w:rPr>
          <w:rFonts w:cs="Arial"/>
        </w:rPr>
        <w:t>God promised to destroy Israel’s enemies (Ezek 25–32).</w:t>
      </w:r>
    </w:p>
    <w:p w14:paraId="5F4A8B32" w14:textId="7C88DA1B" w:rsidR="000617DD" w:rsidRPr="001979E6" w:rsidRDefault="000617DD" w:rsidP="00A659CC">
      <w:pPr>
        <w:pStyle w:val="Heading3"/>
        <w:rPr>
          <w:rFonts w:cs="Arial"/>
          <w:szCs w:val="22"/>
        </w:rPr>
      </w:pPr>
      <w:r w:rsidRPr="001979E6">
        <w:rPr>
          <w:rFonts w:cs="Arial"/>
          <w:szCs w:val="22"/>
        </w:rPr>
        <w:t>God will judge Ammon for rejoicing at the temple’s destruction to show his sovereignty (25:1-7).</w:t>
      </w:r>
    </w:p>
    <w:p w14:paraId="49CAF174" w14:textId="435F988B" w:rsidR="000617DD" w:rsidRPr="001979E6" w:rsidRDefault="000617DD" w:rsidP="00A659CC">
      <w:pPr>
        <w:pStyle w:val="Heading3"/>
        <w:rPr>
          <w:rFonts w:cs="Arial"/>
          <w:szCs w:val="22"/>
        </w:rPr>
      </w:pPr>
      <w:r w:rsidRPr="001979E6">
        <w:rPr>
          <w:rFonts w:cs="Arial"/>
          <w:szCs w:val="22"/>
        </w:rPr>
        <w:t>God will judge Moab for thinking that Israel was like all of the other nations to show God's sovereignty (25:8-11).</w:t>
      </w:r>
    </w:p>
    <w:p w14:paraId="099DC563" w14:textId="4F071259" w:rsidR="000617DD" w:rsidRPr="001979E6" w:rsidRDefault="000617DD" w:rsidP="00A659CC">
      <w:pPr>
        <w:pStyle w:val="Heading3"/>
        <w:rPr>
          <w:rFonts w:cs="Arial"/>
          <w:szCs w:val="22"/>
        </w:rPr>
      </w:pPr>
      <w:r w:rsidRPr="001979E6">
        <w:rPr>
          <w:rFonts w:cs="Arial"/>
          <w:szCs w:val="22"/>
        </w:rPr>
        <w:t>God will judge Edom for avenging Judah to show God's sovereignty (25:12-14).</w:t>
      </w:r>
    </w:p>
    <w:p w14:paraId="04AA1D11" w14:textId="07431038" w:rsidR="000617DD" w:rsidRPr="001979E6" w:rsidRDefault="000617DD" w:rsidP="00A659CC">
      <w:pPr>
        <w:pStyle w:val="Heading3"/>
        <w:rPr>
          <w:rFonts w:cs="Arial"/>
          <w:szCs w:val="22"/>
        </w:rPr>
      </w:pPr>
      <w:r w:rsidRPr="001979E6">
        <w:rPr>
          <w:rFonts w:cs="Arial"/>
          <w:szCs w:val="22"/>
        </w:rPr>
        <w:lastRenderedPageBreak/>
        <w:t>God will judge Philistia for avenging Judah to show God's sovereignty (25:15-17).</w:t>
      </w:r>
    </w:p>
    <w:p w14:paraId="0D29CE33" w14:textId="304C54B6" w:rsidR="000617DD" w:rsidRPr="001979E6" w:rsidRDefault="000617DD" w:rsidP="00A659CC">
      <w:pPr>
        <w:pStyle w:val="Heading3"/>
        <w:rPr>
          <w:rFonts w:cs="Arial"/>
          <w:szCs w:val="22"/>
        </w:rPr>
      </w:pPr>
      <w:r w:rsidRPr="001979E6">
        <w:rPr>
          <w:rFonts w:cs="Arial"/>
          <w:szCs w:val="22"/>
        </w:rPr>
        <w:t>God will judge Tyre so it will never be rebuilt due to its pride in its beauty, power, trade, and leaders to show God's sovereignty (26:1–28:19).</w:t>
      </w:r>
    </w:p>
    <w:p w14:paraId="17D836C6" w14:textId="350896E8" w:rsidR="000617DD" w:rsidRPr="001979E6" w:rsidRDefault="000617DD" w:rsidP="00A659CC">
      <w:pPr>
        <w:pStyle w:val="Heading4"/>
        <w:rPr>
          <w:rFonts w:cs="Arial"/>
          <w:szCs w:val="22"/>
        </w:rPr>
      </w:pPr>
      <w:r w:rsidRPr="001979E6">
        <w:rPr>
          <w:rFonts w:cs="Arial"/>
          <w:szCs w:val="22"/>
        </w:rPr>
        <w:t>In 573/72 after a 13-year siege, Nebuchadnezzar and others will ruin Tyre so that it will not be found or rebuilt (Ezek 26; 585-573/72 BC).</w:t>
      </w:r>
    </w:p>
    <w:p w14:paraId="5CB9FEE7" w14:textId="6531AEC4" w:rsidR="000617DD" w:rsidRPr="001979E6" w:rsidRDefault="000617DD" w:rsidP="00A659CC">
      <w:pPr>
        <w:pStyle w:val="Heading4"/>
        <w:rPr>
          <w:rFonts w:cs="Arial"/>
          <w:szCs w:val="22"/>
        </w:rPr>
      </w:pPr>
      <w:r w:rsidRPr="001979E6">
        <w:rPr>
          <w:rFonts w:cs="Arial"/>
          <w:szCs w:val="22"/>
        </w:rPr>
        <w:t>Tyre's beauty, might and trade will be lamented after its fall to show the awesome sovereignty of God (Ezek 27).</w:t>
      </w:r>
    </w:p>
    <w:p w14:paraId="6674CDDD" w14:textId="1EDF6384" w:rsidR="000617DD" w:rsidRPr="001979E6" w:rsidRDefault="00D25571" w:rsidP="00A659CC">
      <w:pPr>
        <w:pStyle w:val="Heading4"/>
        <w:rPr>
          <w:rFonts w:cs="Arial"/>
          <w:szCs w:val="22"/>
        </w:rPr>
      </w:pPr>
      <w:r w:rsidRPr="008B1F91">
        <w:rPr>
          <w:rFonts w:cs="Arial"/>
          <w:noProof/>
          <w:lang w:eastAsia="en-US"/>
        </w:rPr>
        <mc:AlternateContent>
          <mc:Choice Requires="wps">
            <w:drawing>
              <wp:anchor distT="0" distB="0" distL="114300" distR="114300" simplePos="0" relativeHeight="251717120" behindDoc="0" locked="0" layoutInCell="1" allowOverlap="1" wp14:anchorId="1F37EDE8" wp14:editId="30068C16">
                <wp:simplePos x="0" y="0"/>
                <wp:positionH relativeFrom="column">
                  <wp:posOffset>-403225</wp:posOffset>
                </wp:positionH>
                <wp:positionV relativeFrom="paragraph">
                  <wp:posOffset>46990</wp:posOffset>
                </wp:positionV>
                <wp:extent cx="685800" cy="337820"/>
                <wp:effectExtent l="0" t="0" r="12700" b="17780"/>
                <wp:wrapNone/>
                <wp:docPr id="5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B271742" w14:textId="298E3916" w:rsidR="00D25571" w:rsidRDefault="00D25571" w:rsidP="00985ECE">
                            <w:pPr>
                              <w:jc w:val="center"/>
                              <w:rPr>
                                <w:sz w:val="20"/>
                              </w:rPr>
                            </w:pPr>
                            <w:r>
                              <w:rPr>
                                <w:sz w:val="20"/>
                              </w:rPr>
                              <w:t>Ezek 28</w:t>
                            </w:r>
                          </w:p>
                          <w:p w14:paraId="377B6CEF" w14:textId="150EE59E" w:rsidR="00C74776" w:rsidRPr="001269F9" w:rsidRDefault="00C74776" w:rsidP="00985ECE">
                            <w:pPr>
                              <w:jc w:val="center"/>
                              <w:rPr>
                                <w:sz w:val="20"/>
                              </w:rPr>
                            </w:pPr>
                            <w:r>
                              <w:rPr>
                                <w:sz w:val="20"/>
                              </w:rPr>
                              <w:t>(6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37EDE8" id="_x0000_s1048" type="#_x0000_t202" style="position:absolute;left:0;text-align:left;margin-left:-31.75pt;margin-top:3.7pt;width:54pt;height:26.6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Nk8oVAIAAGkEAAAOAAAAZHJzL2Uyb0RvYy54bWysVMtu2zAQvBfoPxC8O5IV23EEy0HqR1Eg&#13;&#10;fQBJP4AmKYsoxWVJ2lJa9N+7pGwnaG9FdSBW2uVwdmapxV3fanKUziswFR1f5ZRIw0Eos6/o16ft&#13;&#10;aE6JD8wIpsHIij5LT++Wb98sOlvKAhrQQjqCIMaXna1oE4Its8zzRrbMX4GVBpM1uJYFfHX7TDjW&#13;&#10;IXqrsyLPZ1kHTlgHXHqPX9dDki4Tfl1LHj7XtZeB6Ioit5BWl9ZdXLPlgpV7x2yj+IkG+wcWLVMG&#13;&#10;D71ArVlg5ODUX1Ct4g481OGKQ5tBXSsuUw/YzTj/o5vHhlmZekFxvL3I5P8fLP90/OKIEhWdFpQY&#13;&#10;1qJHT7IP5B305CbK01lfYtWjxbrQ42e0ObXq7QPwb54YWDXM7OW9c9A1kgmkN447s1dbBxwfQXbd&#13;&#10;RxB4DDsESEB97dqoHapBEB1ter5YE6lw/DibT+c5Zjimrq9v5kWyLmPlebN1PryX0JIYVNSh8wmc&#13;&#10;HR98iGRYeS6JZxnYKq2T+9qQrqK302I6tAVaiZiMZd7tdyvtyJHF+UlP6gwzr8taFXCKtWoriizx&#13;&#10;GeYqirExIp0SmNJDjEy0ieDYG3I7RcO0/LzNbzfzzXwymhSzzWiSCzG6364mo9l2fDNdX69Xq/X4&#13;&#10;14nCeX/SOUo7iBz6XZ8cLYpYGE3YgXhG5R0M84/3FYMG3A9KOpz9ivrvB+YkJfqDQffiRTkH7hzs&#13;&#10;zgEzHLdWNFAyhKswXKiDdWrfIPIwHwbu0eFaJfVfWJzmAuc5mXK6e/HCvH5PVS9/iOVvAAAA//8D&#13;&#10;AFBLAwQUAAYACAAAACEABC1+JeEAAAAMAQAADwAAAGRycy9kb3ducmV2LnhtbExPy07DMBC8I/EP&#13;&#10;1iJxQa0NhFClcSpU4IYQLaBydOMliRKvo9ht0r9nOcFlpNHsziNfTa4TRxxC40nD9VyBQCq9bajS&#13;&#10;8PH+PFuACNGQNZ0n1HDCAKvi/Cw3mfUjbfC4jZVgEwqZ0VDH2GdShrJGZ8Lc90isffvBmch0qKQd&#13;&#10;zMjmrpM3SqXSmYY4oTY9rmss2+3BaWhf67fN7mX9VV5JbKvxU+0WpyetLy+mxyXDwxJExCn+fcDv&#13;&#10;Bu4PBRfb+wPZIDoNs/T2jk813CcgWE8SpnsNqUpBFrn8P6L4AQAA//8DAFBLAQItABQABgAIAAAA&#13;&#10;IQC2gziS/gAAAOEBAAATAAAAAAAAAAAAAAAAAAAAAABbQ29udGVudF9UeXBlc10ueG1sUEsBAi0A&#13;&#10;FAAGAAgAAAAhADj9If/WAAAAlAEAAAsAAAAAAAAAAAAAAAAALwEAAF9yZWxzLy5yZWxzUEsBAi0A&#13;&#10;FAAGAAgAAAAhAMA2TyhUAgAAaQQAAA4AAAAAAAAAAAAAAAAALgIAAGRycy9lMm9Eb2MueG1sUEsB&#13;&#10;Ai0AFAAGAAgAAAAhAAQtfiXhAAAADAEAAA8AAAAAAAAAAAAAAAAArgQAAGRycy9kb3ducmV2Lnht&#13;&#10;bFBLBQYAAAAABAAEAPMAAAC8BQAAAAA=&#13;&#10;" filled="f">
                <v:textbox inset="0,0,0,0">
                  <w:txbxContent>
                    <w:p w14:paraId="4B271742" w14:textId="298E3916" w:rsidR="00D25571" w:rsidRDefault="00D25571" w:rsidP="00985ECE">
                      <w:pPr>
                        <w:jc w:val="center"/>
                        <w:rPr>
                          <w:sz w:val="20"/>
                        </w:rPr>
                      </w:pPr>
                      <w:r>
                        <w:rPr>
                          <w:sz w:val="20"/>
                        </w:rPr>
                        <w:t>Ezek 28</w:t>
                      </w:r>
                    </w:p>
                    <w:p w14:paraId="377B6CEF" w14:textId="150EE59E" w:rsidR="00C74776" w:rsidRPr="001269F9" w:rsidRDefault="00C74776" w:rsidP="00985ECE">
                      <w:pPr>
                        <w:jc w:val="center"/>
                        <w:rPr>
                          <w:sz w:val="20"/>
                        </w:rPr>
                      </w:pPr>
                      <w:r>
                        <w:rPr>
                          <w:sz w:val="20"/>
                        </w:rPr>
                        <w:t>(6 slides)</w:t>
                      </w:r>
                    </w:p>
                  </w:txbxContent>
                </v:textbox>
              </v:shape>
            </w:pict>
          </mc:Fallback>
        </mc:AlternateContent>
      </w:r>
      <w:r w:rsidR="000617DD" w:rsidRPr="001979E6">
        <w:rPr>
          <w:rFonts w:cs="Arial"/>
          <w:szCs w:val="22"/>
        </w:rPr>
        <w:t>The prince of Tyre will be overthrown for his claim to be God in order to prove God's sovereignty (28:1-10).</w:t>
      </w:r>
    </w:p>
    <w:p w14:paraId="2A0A9158" w14:textId="6CA2D53E" w:rsidR="000617DD" w:rsidRPr="001979E6" w:rsidRDefault="000617DD" w:rsidP="00A659CC">
      <w:pPr>
        <w:pStyle w:val="Heading4"/>
        <w:rPr>
          <w:rFonts w:cs="Arial"/>
          <w:szCs w:val="22"/>
        </w:rPr>
      </w:pPr>
      <w:r w:rsidRPr="001979E6">
        <w:rPr>
          <w:rFonts w:cs="Arial"/>
          <w:szCs w:val="22"/>
        </w:rPr>
        <w:t>As Satan was cast to the earth at his fall, so the king of Tyre will be overthrown to prove God's sovereignty (28:11-19).</w:t>
      </w:r>
    </w:p>
    <w:p w14:paraId="7276B2AF" w14:textId="590BB9AA" w:rsidR="000617DD" w:rsidRPr="001979E6" w:rsidRDefault="000617DD" w:rsidP="00A659CC">
      <w:pPr>
        <w:pStyle w:val="Heading3"/>
        <w:rPr>
          <w:rFonts w:cs="Arial"/>
          <w:szCs w:val="22"/>
        </w:rPr>
      </w:pPr>
      <w:r w:rsidRPr="001979E6">
        <w:rPr>
          <w:rFonts w:cs="Arial"/>
          <w:szCs w:val="22"/>
        </w:rPr>
        <w:t>God will judge Sidon for maliciousness against Judah to show his sovereignty by gaining glory in the judgment (28:20-26).</w:t>
      </w:r>
    </w:p>
    <w:p w14:paraId="4EB1DBFC" w14:textId="2FD07881" w:rsidR="000617DD" w:rsidRPr="001979E6" w:rsidRDefault="000617DD" w:rsidP="00A659CC">
      <w:pPr>
        <w:pStyle w:val="Heading3"/>
        <w:rPr>
          <w:rFonts w:cs="Arial"/>
          <w:szCs w:val="22"/>
        </w:rPr>
      </w:pPr>
      <w:r w:rsidRPr="001979E6">
        <w:rPr>
          <w:rFonts w:cs="Arial"/>
          <w:szCs w:val="22"/>
        </w:rPr>
        <w:t>God will judge Egypt by Nebuchadnezzar who will take exiles to Babylon to show God's sovereignty (Ezek 29–32; fulfilled in 571 BC).</w:t>
      </w:r>
    </w:p>
    <w:p w14:paraId="203C66EE" w14:textId="2D27EC76" w:rsidR="002733A4" w:rsidRDefault="006240D6" w:rsidP="002733A4">
      <w:pPr>
        <w:pStyle w:val="Heading2"/>
        <w:rPr>
          <w:rFonts w:cs="Arial"/>
        </w:rPr>
      </w:pPr>
      <w:r w:rsidRPr="008B1F91">
        <w:rPr>
          <w:rFonts w:cs="Arial"/>
          <w:noProof/>
          <w:lang w:eastAsia="en-US"/>
        </w:rPr>
        <mc:AlternateContent>
          <mc:Choice Requires="wps">
            <w:drawing>
              <wp:anchor distT="0" distB="0" distL="114300" distR="114300" simplePos="0" relativeHeight="251719168" behindDoc="0" locked="0" layoutInCell="1" allowOverlap="1" wp14:anchorId="32FD5356" wp14:editId="17F1BDAE">
                <wp:simplePos x="0" y="0"/>
                <wp:positionH relativeFrom="column">
                  <wp:posOffset>-407670</wp:posOffset>
                </wp:positionH>
                <wp:positionV relativeFrom="paragraph">
                  <wp:posOffset>67945</wp:posOffset>
                </wp:positionV>
                <wp:extent cx="685800" cy="337820"/>
                <wp:effectExtent l="0" t="0" r="12700" b="17780"/>
                <wp:wrapNone/>
                <wp:docPr id="5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B462E2F" w14:textId="7D6B77C9" w:rsidR="00D25571" w:rsidRPr="001269F9" w:rsidRDefault="006240D6" w:rsidP="00985ECE">
                            <w:pPr>
                              <w:jc w:val="center"/>
                              <w:rPr>
                                <w:sz w:val="20"/>
                              </w:rPr>
                            </w:pPr>
                            <w:r>
                              <w:rPr>
                                <w:sz w:val="20"/>
                              </w:rPr>
                              <w:t>Chess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FD5356" id="_x0000_s1049" type="#_x0000_t202" style="position:absolute;left:0;text-align:left;margin-left:-32.1pt;margin-top:5.35pt;width:54pt;height:26.6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ojqwUw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ph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jWNhNGEP4hmVd9DPP95XDGpwPyhpcfZL6r8fmZOU6A8G3YsX5RK4S7C/&#13;&#10;BMxw3FrSQEkfrkN/oY7WqUONyP18GFihw5VK6r+wOM8FznMy5Xz34oV5/Z6qXv4Qy98AAAD//wMA&#13;&#10;UEsDBBQABgAIAAAAIQDcyNBI5AAAAA0BAAAPAAAAZHJzL2Rvd25yZXYueG1sTI9BT8MwDIXvSPyH&#13;&#10;yEhc0JawTWV0TSc04IYQG6BxzBrTVm2cqsnW7t9jTnCxZL3n5/dl69G14oR9qD1puJ0qEEiFtzWV&#13;&#10;Gj7enydLECEasqb1hBrOGGCdX15kJrV+oC2edrEUHEIhNRqqGLtUylBU6EyY+g6JtW/fOxN57Utp&#13;&#10;ezNwuGvlTKlEOlMTf6hMh5sKi2Z3dBqa1+ptu3/ZfBU3Epty+FT75flJ6+ur8XHF42EFIuIY/y7g&#13;&#10;l4H7Q87FDv5INohWwyRZzNjKgroDwYbFnHkOGpL5Pcg8k/8p8h8AAAD//wMAUEsBAi0AFAAGAAgA&#13;&#10;AAAhALaDOJL+AAAA4QEAABMAAAAAAAAAAAAAAAAAAAAAAFtDb250ZW50X1R5cGVzXS54bWxQSwEC&#13;&#10;LQAUAAYACAAAACEAOP0h/9YAAACUAQAACwAAAAAAAAAAAAAAAAAvAQAAX3JlbHMvLnJlbHNQSwEC&#13;&#10;LQAUAAYACAAAACEASKI6sFMCAABpBAAADgAAAAAAAAAAAAAAAAAuAgAAZHJzL2Uyb0RvYy54bWxQ&#13;&#10;SwECLQAUAAYACAAAACEA3MjQSOQAAAANAQAADwAAAAAAAAAAAAAAAACtBAAAZHJzL2Rvd25yZXYu&#13;&#10;eG1sUEsFBgAAAAAEAAQA8wAAAL4FAAAAAA==&#13;&#10;" filled="f">
                <v:textbox inset="0,0,0,0">
                  <w:txbxContent>
                    <w:p w14:paraId="7B462E2F" w14:textId="7D6B77C9" w:rsidR="00D25571" w:rsidRPr="001269F9" w:rsidRDefault="006240D6" w:rsidP="00985ECE">
                      <w:pPr>
                        <w:jc w:val="center"/>
                        <w:rPr>
                          <w:sz w:val="20"/>
                        </w:rPr>
                      </w:pPr>
                      <w:r>
                        <w:rPr>
                          <w:sz w:val="20"/>
                        </w:rPr>
                        <w:t>Chess</w:t>
                      </w:r>
                    </w:p>
                  </w:txbxContent>
                </v:textbox>
              </v:shape>
            </w:pict>
          </mc:Fallback>
        </mc:AlternateContent>
      </w:r>
      <w:r w:rsidR="002733A4">
        <w:rPr>
          <w:rFonts w:cs="Arial"/>
        </w:rPr>
        <w:t xml:space="preserve">God’s glory will not shine with competitors in your life. </w:t>
      </w:r>
    </w:p>
    <w:p w14:paraId="21768315" w14:textId="323197F7" w:rsidR="00A133FD" w:rsidRDefault="00A133FD" w:rsidP="00A133FD">
      <w:pPr>
        <w:pStyle w:val="Heading3"/>
        <w:rPr>
          <w:rFonts w:cs="Arial"/>
        </w:rPr>
      </w:pPr>
      <w:r>
        <w:rPr>
          <w:rFonts w:cs="Arial"/>
        </w:rPr>
        <w:t>One wonders why Israel ever trusted any of these nations that were doomed themselves.</w:t>
      </w:r>
    </w:p>
    <w:p w14:paraId="01913E7E" w14:textId="785FCFE9" w:rsidR="00A133FD" w:rsidRDefault="00A133FD" w:rsidP="00A133FD">
      <w:pPr>
        <w:pStyle w:val="Heading3"/>
        <w:rPr>
          <w:rFonts w:cs="Arial"/>
        </w:rPr>
      </w:pPr>
      <w:r>
        <w:rPr>
          <w:rFonts w:cs="Arial"/>
        </w:rPr>
        <w:t xml:space="preserve">But the same question can be asked of us: Why </w:t>
      </w:r>
      <w:r w:rsidR="000148BC">
        <w:rPr>
          <w:rFonts w:cs="Arial"/>
        </w:rPr>
        <w:t>do we trust anything or anyone other than Almighty God? Why trust something weaker and that does not have our best interest in mind?</w:t>
      </w:r>
    </w:p>
    <w:p w14:paraId="29D224CA" w14:textId="3562A737" w:rsidR="000148BC" w:rsidRPr="000148BC" w:rsidRDefault="00D25571" w:rsidP="000148BC">
      <w:pPr>
        <w:pStyle w:val="Heading3"/>
        <w:rPr>
          <w:rFonts w:cs="Arial"/>
          <w:lang w:val="en-SG"/>
        </w:rPr>
      </w:pPr>
      <w:r w:rsidRPr="008B1F91">
        <w:rPr>
          <w:rFonts w:cs="Arial"/>
          <w:noProof/>
          <w:lang w:eastAsia="en-US"/>
        </w:rPr>
        <mc:AlternateContent>
          <mc:Choice Requires="wps">
            <w:drawing>
              <wp:anchor distT="0" distB="0" distL="114300" distR="114300" simplePos="0" relativeHeight="251721216" behindDoc="0" locked="0" layoutInCell="1" allowOverlap="1" wp14:anchorId="1357C326" wp14:editId="48C7115B">
                <wp:simplePos x="0" y="0"/>
                <wp:positionH relativeFrom="column">
                  <wp:posOffset>-404495</wp:posOffset>
                </wp:positionH>
                <wp:positionV relativeFrom="paragraph">
                  <wp:posOffset>287020</wp:posOffset>
                </wp:positionV>
                <wp:extent cx="685800" cy="337820"/>
                <wp:effectExtent l="0" t="0" r="12700" b="17780"/>
                <wp:wrapNone/>
                <wp:docPr id="5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55E624C" w14:textId="34F4992A" w:rsidR="00D25571" w:rsidRPr="001269F9" w:rsidRDefault="009F018D" w:rsidP="00985ECE">
                            <w:pPr>
                              <w:jc w:val="center"/>
                              <w:rPr>
                                <w:sz w:val="20"/>
                              </w:rPr>
                            </w:pPr>
                            <w:r>
                              <w:rPr>
                                <w:sz w:val="20"/>
                              </w:rPr>
                              <w:t>MPs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57C326" id="_x0000_s1050" type="#_x0000_t202" style="position:absolute;left:0;text-align:left;margin-left:-31.85pt;margin-top:22.6pt;width:54pt;height:26.6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li26VA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OqXE&#13;&#10;sAY9epZdIO+gI7dRntb6AqueLNaFDj+jzalVbx+Bf/PEwKpmZi8fnIO2lkwgvVHcmV1t7XF8BNm1&#13;&#10;H0HgMewQIAF1lWuidqgGQXS06fRiTaTC8eNsPp3nmOGYurm5nY+TdRkrLput8+G9hIbEoKQOnU/g&#13;&#10;7PjoQyTDiktJPMvAVmmd3NeGtCVdTMfTvi3QSsRkLPNuv1tpR44szk96UmeYuS5rVMAp1qopKbLE&#13;&#10;p5+rKMbGiHRKYEr3MTLRJoJjb8jtHPXT8nORLzbzzXwymIxnm8EkF2LwsF1NBrPt6Ha6vlmvVuvR&#13;&#10;rzOFy/6kc5S2Fzl0uy45Op7EwmjCDsQJlXfQzz/eVwxqcD8oaXH2S+q/H5iTlOgPBt2LF+USuEuw&#13;&#10;uwTMcNxa0kBJH65Cf6EO1ql9jcj9fBh4QIcrldR/ZXGeC5znZMr57sULc/2eql7/EMvfAAAA//8D&#13;&#10;AFBLAwQUAAYACAAAACEAH0/xJuMAAAANAQAADwAAAGRycy9kb3ducmV2LnhtbExPTU/CQBC9m/gf&#13;&#10;NmPixcBWqFhLp8Sg3ogR1OBx6Y5t0+5s011o+feuJ71M8jLvM1uNphUn6l1tGeF2GoEgLqyuuUT4&#13;&#10;eH+ZJCCcV6xVa5kQzuRglV9eZCrVduAtnXa+FMGEXaoQKu+7VEpXVGSUm9qOOPy+bW+UD7Avpe7V&#13;&#10;EMxNK2dRtJBG1RwSKtXRuqKi2R0NQvNavW33m/VXcSOpKYfPaJ+cnxGvr8anZTiPSxCeRv+ngN8N&#13;&#10;oT/kodjBHlk70SJMFvP7QEWI72YgAiGO5yAOCA9JDDLP5P8V+Q8AAAD//wMAUEsBAi0AFAAGAAgA&#13;&#10;AAAhALaDOJL+AAAA4QEAABMAAAAAAAAAAAAAAAAAAAAAAFtDb250ZW50X1R5cGVzXS54bWxQSwEC&#13;&#10;LQAUAAYACAAAACEAOP0h/9YAAACUAQAACwAAAAAAAAAAAAAAAAAvAQAAX3JlbHMvLnJlbHNQSwEC&#13;&#10;LQAUAAYACAAAACEA+5YtulQCAABpBAAADgAAAAAAAAAAAAAAAAAuAgAAZHJzL2Uyb0RvYy54bWxQ&#13;&#10;SwECLQAUAAYACAAAACEAH0/xJuMAAAANAQAADwAAAAAAAAAAAAAAAACuBAAAZHJzL2Rvd25yZXYu&#13;&#10;eG1sUEsFBgAAAAAEAAQA8wAAAL4FAAAAAA==&#13;&#10;" filled="f">
                <v:textbox inset="0,0,0,0">
                  <w:txbxContent>
                    <w:p w14:paraId="055E624C" w14:textId="34F4992A" w:rsidR="00D25571" w:rsidRPr="001269F9" w:rsidRDefault="009F018D" w:rsidP="00985ECE">
                      <w:pPr>
                        <w:jc w:val="center"/>
                        <w:rPr>
                          <w:sz w:val="20"/>
                        </w:rPr>
                      </w:pPr>
                      <w:r>
                        <w:rPr>
                          <w:sz w:val="20"/>
                        </w:rPr>
                        <w:t>MPs (3)</w:t>
                      </w:r>
                    </w:p>
                  </w:txbxContent>
                </v:textbox>
              </v:shape>
            </w:pict>
          </mc:Fallback>
        </mc:AlternateContent>
      </w:r>
      <w:r w:rsidR="000148BC" w:rsidRPr="000148BC">
        <w:rPr>
          <w:rFonts w:cs="Arial"/>
        </w:rPr>
        <w:t>Who will be king in your life?</w:t>
      </w:r>
    </w:p>
    <w:p w14:paraId="30E876C7" w14:textId="77777777" w:rsidR="006240D6" w:rsidRDefault="006240D6" w:rsidP="002733A4">
      <w:pPr>
        <w:rPr>
          <w:rFonts w:cs="Arial"/>
        </w:rPr>
      </w:pPr>
    </w:p>
    <w:p w14:paraId="48457CF2" w14:textId="7264268B" w:rsidR="002733A4" w:rsidRPr="00FD7B79" w:rsidRDefault="00D25571" w:rsidP="002733A4">
      <w:pPr>
        <w:rPr>
          <w:rFonts w:cs="Arial"/>
        </w:rPr>
      </w:pPr>
      <w:r w:rsidRPr="008B1F91">
        <w:rPr>
          <w:rFonts w:cs="Arial"/>
          <w:noProof/>
          <w:lang w:eastAsia="en-US"/>
        </w:rPr>
        <mc:AlternateContent>
          <mc:Choice Requires="wps">
            <w:drawing>
              <wp:anchor distT="0" distB="0" distL="114300" distR="114300" simplePos="0" relativeHeight="251722240" behindDoc="0" locked="0" layoutInCell="1" allowOverlap="1" wp14:anchorId="220E1A11" wp14:editId="58442187">
                <wp:simplePos x="0" y="0"/>
                <wp:positionH relativeFrom="column">
                  <wp:posOffset>-402590</wp:posOffset>
                </wp:positionH>
                <wp:positionV relativeFrom="paragraph">
                  <wp:posOffset>150495</wp:posOffset>
                </wp:positionV>
                <wp:extent cx="685800" cy="337820"/>
                <wp:effectExtent l="0" t="0" r="12700" b="17780"/>
                <wp:wrapNone/>
                <wp:docPr id="5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7D7FFE1" w14:textId="151BBA02" w:rsidR="00D25571" w:rsidRPr="001269F9" w:rsidRDefault="009F018D" w:rsidP="00985ECE">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0E1A11" id="_x0000_s1051" type="#_x0000_t202" style="position:absolute;margin-left:-31.7pt;margin-top:11.85pt;width:54pt;height:26.6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VNBkVA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OqPE&#13;&#10;sAY9epZdIO+gI7dRntb6AqueLNaFDj+jzalVbx+Bf/PEwKpmZi8fnIO2lkwgvVHcmV1t7XF8BNm1&#13;&#10;H0HgMewQIAF1lWuidqgGQXS06fRiTaTC8eNsPp3nmOGYurm5nY+TdRkrLput8+G9hIbEoKQOnU/g&#13;&#10;7PjoQyTDiktJPMvAVmmd3NeGtCVdTMfTvi3QSsRkLPNuv1tpR44szk96UmeYuS5rVMAp1qopKbLE&#13;&#10;p5+rKMbGiHRKYEr3MTLRJoJjb8jtHPXT8nORLzbzzXwymIxnm8EkF2LwsF1NBrPt6Ha6vlmvVuvR&#13;&#10;rzOFy/6kc5S2Fzl0uy45ig3h0dGEHYgTKu+gn3+8rxjU4H5Q0uLsl9R/PzAnKdEfDLoXL8olcJdg&#13;&#10;dwmY4bi1pIGSPlyF/kIdrFP7GpH7+TDwgA5XKqn/yuI8FzjPyZTz3YsX5vo9Vb3+IZa/AQAA//8D&#13;&#10;AFBLAwQUAAYACAAAACEAqD4SJ+IAAAANAQAADwAAAGRycy9kb3ducmV2LnhtbExPTU/CQBC9m/gf&#13;&#10;NmPixcBWaAqWTolBvRkiqMHj0h3bpt3dprvQ8u8dT3qZ5GXeZ7YeTSvO1PvaWYT7aQSCbOF0bUuE&#13;&#10;j/eXyRKED8pq1TpLCBfysM6vrzKVajfYHZ33oRRsYn2qEKoQulRKX1RklJ+6jiz/vl1vVGDYl1L3&#13;&#10;amBz08pZFCXSqNpyQqU62lRUNPuTQWi21dvu8Lr5Ku4kNeXwGR2Wl2fE25vxacXncQUi0Bj+FPC7&#13;&#10;gftDzsWO7mS1Fy3CJJnHTEWYzRcgmBDHCYgjwiJ5AJln8v+K/AcAAP//AwBQSwECLQAUAAYACAAA&#13;&#10;ACEAtoM4kv4AAADhAQAAEwAAAAAAAAAAAAAAAAAAAAAAW0NvbnRlbnRfVHlwZXNdLnhtbFBLAQIt&#13;&#10;ABQABgAIAAAAIQA4/SH/1gAAAJQBAAALAAAAAAAAAAAAAAAAAC8BAABfcmVscy8ucmVsc1BLAQIt&#13;&#10;ABQABgAIAAAAIQB1VNBkVAIAAGkEAAAOAAAAAAAAAAAAAAAAAC4CAABkcnMvZTJvRG9jLnhtbFBL&#13;&#10;AQItABQABgAIAAAAIQCoPhIn4gAAAA0BAAAPAAAAAAAAAAAAAAAAAK4EAABkcnMvZG93bnJldi54&#13;&#10;bWxQSwUGAAAAAAQABADzAAAAvQUAAAAA&#13;&#10;" filled="f">
                <v:textbox inset="0,0,0,0">
                  <w:txbxContent>
                    <w:p w14:paraId="07D7FFE1" w14:textId="151BBA02" w:rsidR="00D25571" w:rsidRPr="001269F9" w:rsidRDefault="009F018D" w:rsidP="00985ECE">
                      <w:pPr>
                        <w:jc w:val="center"/>
                        <w:rPr>
                          <w:sz w:val="20"/>
                        </w:rPr>
                      </w:pPr>
                      <w:r>
                        <w:rPr>
                          <w:sz w:val="20"/>
                        </w:rPr>
                        <w:t>MP</w:t>
                      </w:r>
                    </w:p>
                  </w:txbxContent>
                </v:textbox>
              </v:shape>
            </w:pict>
          </mc:Fallback>
        </mc:AlternateContent>
      </w:r>
      <w:r w:rsidR="002733A4" w:rsidRPr="00FD7B79">
        <w:rPr>
          <w:rFonts w:cs="Arial"/>
        </w:rPr>
        <w:t>(</w:t>
      </w:r>
      <w:r w:rsidR="002733A4">
        <w:rPr>
          <w:rFonts w:cs="Arial"/>
        </w:rPr>
        <w:t>What is the third step to expect God’s glory to return in your life?</w:t>
      </w:r>
      <w:r w:rsidR="002733A4" w:rsidRPr="00FD7B79">
        <w:rPr>
          <w:rFonts w:cs="Arial"/>
        </w:rPr>
        <w:t>)</w:t>
      </w:r>
    </w:p>
    <w:p w14:paraId="2CD72A81" w14:textId="33DF3572" w:rsidR="002733A4" w:rsidRPr="00FD7B79" w:rsidRDefault="002733A4" w:rsidP="002733A4">
      <w:pPr>
        <w:pStyle w:val="Heading1"/>
        <w:rPr>
          <w:rFonts w:cs="Arial"/>
        </w:rPr>
      </w:pPr>
      <w:r w:rsidRPr="00FD7B79">
        <w:rPr>
          <w:rFonts w:cs="Arial"/>
        </w:rPr>
        <w:t>III.</w:t>
      </w:r>
      <w:r w:rsidRPr="00FD7B79">
        <w:rPr>
          <w:rFonts w:cs="Arial"/>
        </w:rPr>
        <w:tab/>
      </w:r>
      <w:r w:rsidRPr="00961996">
        <w:rPr>
          <w:rFonts w:cs="Arial"/>
          <w:u w:val="single"/>
        </w:rPr>
        <w:t>Anticipate</w:t>
      </w:r>
      <w:r>
        <w:rPr>
          <w:rFonts w:cs="Arial"/>
        </w:rPr>
        <w:t xml:space="preserve"> God’s glory to </w:t>
      </w:r>
      <w:r w:rsidRPr="00961996">
        <w:rPr>
          <w:rFonts w:cs="Arial"/>
        </w:rPr>
        <w:t>return</w:t>
      </w:r>
      <w:r>
        <w:rPr>
          <w:rFonts w:cs="Arial"/>
        </w:rPr>
        <w:t xml:space="preserve"> (Ezek 33–48).</w:t>
      </w:r>
    </w:p>
    <w:p w14:paraId="5586617E" w14:textId="77777777" w:rsidR="002733A4" w:rsidRPr="00FD7B79" w:rsidRDefault="002733A4" w:rsidP="002733A4">
      <w:pPr>
        <w:ind w:left="426"/>
        <w:rPr>
          <w:rFonts w:cs="Arial"/>
        </w:rPr>
      </w:pPr>
      <w:r w:rsidRPr="00FD7B79">
        <w:rPr>
          <w:rFonts w:cs="Arial"/>
        </w:rPr>
        <w:t>[</w:t>
      </w:r>
      <w:r>
        <w:rPr>
          <w:rFonts w:cs="Arial"/>
        </w:rPr>
        <w:t>Live as if the future really does include God’s blessing once again</w:t>
      </w:r>
      <w:r w:rsidRPr="00FD7B79">
        <w:rPr>
          <w:rFonts w:cs="Arial"/>
        </w:rPr>
        <w:t>.]</w:t>
      </w:r>
    </w:p>
    <w:p w14:paraId="1F56F551" w14:textId="14FFD18D" w:rsidR="002733A4" w:rsidRPr="00FD7B79" w:rsidRDefault="002733A4" w:rsidP="002733A4">
      <w:pPr>
        <w:pStyle w:val="Heading2"/>
        <w:rPr>
          <w:rFonts w:cs="Arial"/>
        </w:rPr>
      </w:pPr>
      <w:r>
        <w:rPr>
          <w:rFonts w:cs="Arial"/>
        </w:rPr>
        <w:t>God will restore his glory to Israel</w:t>
      </w:r>
      <w:r w:rsidRPr="00B07359">
        <w:rPr>
          <w:rFonts w:cs="Arial"/>
        </w:rPr>
        <w:t xml:space="preserve"> </w:t>
      </w:r>
      <w:r>
        <w:rPr>
          <w:rFonts w:cs="Arial"/>
        </w:rPr>
        <w:t>in</w:t>
      </w:r>
      <w:r w:rsidRPr="00B07359">
        <w:rPr>
          <w:rFonts w:cs="Arial"/>
        </w:rPr>
        <w:t xml:space="preserve"> </w:t>
      </w:r>
      <w:r w:rsidRPr="008322C0">
        <w:rPr>
          <w:rFonts w:cs="Arial"/>
        </w:rPr>
        <w:t xml:space="preserve">the millennial </w:t>
      </w:r>
      <w:r w:rsidRPr="00B07359">
        <w:rPr>
          <w:rFonts w:cs="Arial"/>
        </w:rPr>
        <w:t>temple</w:t>
      </w:r>
      <w:r>
        <w:rPr>
          <w:rFonts w:cs="Arial"/>
        </w:rPr>
        <w:t xml:space="preserve"> (Ezek 33–48). </w:t>
      </w:r>
    </w:p>
    <w:p w14:paraId="6C01FA5A" w14:textId="54F380AE" w:rsidR="000617DD" w:rsidRPr="001979E6" w:rsidRDefault="000617DD" w:rsidP="00A659CC">
      <w:pPr>
        <w:pStyle w:val="Heading3"/>
        <w:rPr>
          <w:rFonts w:cs="Arial"/>
          <w:szCs w:val="22"/>
        </w:rPr>
      </w:pPr>
      <w:r w:rsidRPr="001979E6">
        <w:rPr>
          <w:rFonts w:cs="Arial"/>
          <w:szCs w:val="22"/>
        </w:rPr>
        <w:t>God will restore Israel to the land in a new life with new millennial leaders and destroyed enemies to prepare for God's glory to return (Ezek 33–39).</w:t>
      </w:r>
    </w:p>
    <w:p w14:paraId="22EE46CF" w14:textId="407203B7" w:rsidR="000617DD" w:rsidRPr="001979E6" w:rsidRDefault="00ED47AC" w:rsidP="00A659CC">
      <w:pPr>
        <w:pStyle w:val="Heading4"/>
        <w:rPr>
          <w:rFonts w:cs="Arial"/>
          <w:szCs w:val="22"/>
        </w:rPr>
      </w:pPr>
      <w:r w:rsidRPr="008B1F91">
        <w:rPr>
          <w:rFonts w:cs="Arial"/>
          <w:noProof/>
          <w:lang w:eastAsia="en-US"/>
        </w:rPr>
        <mc:AlternateContent>
          <mc:Choice Requires="wps">
            <w:drawing>
              <wp:anchor distT="0" distB="0" distL="114300" distR="114300" simplePos="0" relativeHeight="251724288" behindDoc="0" locked="0" layoutInCell="1" allowOverlap="1" wp14:anchorId="5AD5BA5C" wp14:editId="63308AA7">
                <wp:simplePos x="0" y="0"/>
                <wp:positionH relativeFrom="column">
                  <wp:posOffset>-403225</wp:posOffset>
                </wp:positionH>
                <wp:positionV relativeFrom="paragraph">
                  <wp:posOffset>115570</wp:posOffset>
                </wp:positionV>
                <wp:extent cx="685800" cy="337820"/>
                <wp:effectExtent l="0" t="0" r="12700" b="17780"/>
                <wp:wrapNone/>
                <wp:docPr id="5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53DF325" w14:textId="68389AE1" w:rsidR="00ED47AC" w:rsidRDefault="00C04140" w:rsidP="00985ECE">
                            <w:pPr>
                              <w:jc w:val="center"/>
                              <w:rPr>
                                <w:sz w:val="20"/>
                              </w:rPr>
                            </w:pPr>
                            <w:r>
                              <w:rPr>
                                <w:sz w:val="20"/>
                              </w:rPr>
                              <w:t>Ezek 33</w:t>
                            </w:r>
                          </w:p>
                          <w:p w14:paraId="10715E3A" w14:textId="5E9A9256" w:rsidR="00C04140" w:rsidRPr="001269F9" w:rsidRDefault="00C04140" w:rsidP="00985ECE">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D5BA5C" id="_x0000_s1052" type="#_x0000_t202" style="position:absolute;left:0;text-align:left;margin-left:-31.75pt;margin-top:9.1pt;width:54pt;height:26.6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rB3jUgIAAGkEAAAOAAAAZHJzL2Uyb0RvYy54bWysVNuO2yAQfa/Uf0C8Z+3cE2ud1TaXqtL2&#13;&#10;Iu32AwjgGBUzFEjsbdV/74CT7Kp9q+oHNPYMhzPnDL696xpNTtJ5Baakw5ucEmk4CGUOJf36tBss&#13;&#10;KPGBGcE0GFnSZ+np3ertm9vWFnIENWghHUEQ44vWlrQOwRZZ5nktG+ZvwEqDyQpcwwK+ukMmHGsR&#13;&#10;vdHZKM9nWQtOWAdceo9fN32SrhJ+VUkePleVl4HokiK3kFaX1n1cs9UtKw6O2VrxMw32Dywapgwe&#13;&#10;eoXasMDI0am/oBrFHXiowg2HJoOqUlymHrCbYf5HN481szL1guJ4e5XJ/z9Y/un0xRElSjqdU2JY&#13;&#10;gx49yS6Qd9CReZSntb7AqkeLdaHDz2hzatXbB+DfPDGwrpk5yHvnoK0lE0hvGHdmr7b2OD6C7NuP&#13;&#10;IPAYdgyQgLrKNVE7VIMgOtr0fLUmUuH4cbaYLnLMcEyNx/PFKFmXseKy2Tof3ktoSAxK6tD5BM5O&#13;&#10;Dz5EMqy4lMSzDOyU1sl9bUhb0uV0NO3bAq1ETMYy7w77tXbkxOL8pCd1hpnXZY0KOMVaNSVFlvj0&#13;&#10;cxXF2BqRTglM6T5GJtpEcOwNuZ2jflp+LvPldrFdTAaT0Ww7mORCDO5368lgthvOp5vxZr3eDH+d&#13;&#10;KVz2J52jtL3Iodt3ydHRLBZGE/YgnlF5B/38433FoAb3g5IWZ7+k/vuROUmJ/mDQvXhRLoG7BPtL&#13;&#10;wAzHrSUNlPThOvQX6midOtSI3M+HgXt0uFJJ/RcW57nAeU6mnO9evDCv31PVyx9i9RsAAP//AwBQ&#13;&#10;SwMEFAAGAAgAAAAhAOZi3wziAAAADQEAAA8AAABkcnMvZG93bnJldi54bWxMT01Lw0AQvRf8D8sI&#13;&#10;Xkq7aY01pNkUqXoTsVWpx212TEKysyG7bdJ/73jSy8Djfcx72Wa0rThj72tHChbzCARS4UxNpYKP&#13;&#10;9+dZAsIHTUa3jlDBBT1s8qtJplPjBtrheR9KwSHkU62gCqFLpfRFhVb7ueuQmPt2vdWBYV9K0+uB&#13;&#10;w20rl1G0klbXxB8q3eG2wqLZn6yC5rV62x1etl/FVGJTDp/RIbk8KXVzPT6u+TysQQQcw58Dfjdw&#13;&#10;f8i52NGdyHjRKpitbu9YykSyBMGCOGZ8VHC/iEHmmfy/Iv8BAAD//wMAUEsBAi0AFAAGAAgAAAAh&#13;&#10;ALaDOJL+AAAA4QEAABMAAAAAAAAAAAAAAAAAAAAAAFtDb250ZW50X1R5cGVzXS54bWxQSwECLQAU&#13;&#10;AAYACAAAACEAOP0h/9YAAACUAQAACwAAAAAAAAAAAAAAAAAvAQAAX3JlbHMvLnJlbHNQSwECLQAU&#13;&#10;AAYACAAAACEAS6wd41ICAABpBAAADgAAAAAAAAAAAAAAAAAuAgAAZHJzL2Uyb0RvYy54bWxQSwEC&#13;&#10;LQAUAAYACAAAACEA5mLfDOIAAAANAQAADwAAAAAAAAAAAAAAAACsBAAAZHJzL2Rvd25yZXYueG1s&#13;&#10;UEsFBgAAAAAEAAQA8wAAALsFAAAAAA==&#13;&#10;" filled="f">
                <v:textbox inset="0,0,0,0">
                  <w:txbxContent>
                    <w:p w14:paraId="653DF325" w14:textId="68389AE1" w:rsidR="00ED47AC" w:rsidRDefault="00C04140" w:rsidP="00985ECE">
                      <w:pPr>
                        <w:jc w:val="center"/>
                        <w:rPr>
                          <w:sz w:val="20"/>
                        </w:rPr>
                      </w:pPr>
                      <w:r>
                        <w:rPr>
                          <w:sz w:val="20"/>
                        </w:rPr>
                        <w:t>Ezek 33</w:t>
                      </w:r>
                    </w:p>
                    <w:p w14:paraId="10715E3A" w14:textId="5E9A9256" w:rsidR="00C04140" w:rsidRPr="001269F9" w:rsidRDefault="00C04140" w:rsidP="00985ECE">
                      <w:pPr>
                        <w:jc w:val="center"/>
                        <w:rPr>
                          <w:sz w:val="20"/>
                        </w:rPr>
                      </w:pPr>
                      <w:r>
                        <w:rPr>
                          <w:sz w:val="20"/>
                        </w:rPr>
                        <w:t>(2 slides)</w:t>
                      </w:r>
                    </w:p>
                  </w:txbxContent>
                </v:textbox>
              </v:shape>
            </w:pict>
          </mc:Fallback>
        </mc:AlternateContent>
      </w:r>
      <w:r w:rsidR="000617DD" w:rsidRPr="001979E6">
        <w:rPr>
          <w:rFonts w:cs="Arial"/>
          <w:szCs w:val="22"/>
        </w:rPr>
        <w:t>God appoints Ezekiel as a watchman to declare Jerusalem’s fall so Judah will repent of their idolatry, immorality and greed (Ezek 33).</w:t>
      </w:r>
    </w:p>
    <w:p w14:paraId="2A1F2D45" w14:textId="7DE2BC6C" w:rsidR="000617DD" w:rsidRPr="001979E6" w:rsidRDefault="000617DD" w:rsidP="00A659CC">
      <w:pPr>
        <w:pStyle w:val="Heading4"/>
        <w:rPr>
          <w:rFonts w:cs="Arial"/>
          <w:szCs w:val="22"/>
        </w:rPr>
      </w:pPr>
      <w:r w:rsidRPr="001979E6">
        <w:rPr>
          <w:rFonts w:cs="Arial"/>
          <w:szCs w:val="22"/>
        </w:rPr>
        <w:t>New life will come by replacing Judah’s false, self-serving shepherds with God as the true, selfless Shepherd after his glory returns (Ezek 34).</w:t>
      </w:r>
    </w:p>
    <w:p w14:paraId="09188124" w14:textId="356A55B5" w:rsidR="000617DD" w:rsidRPr="001979E6" w:rsidRDefault="000617DD" w:rsidP="00A659CC">
      <w:pPr>
        <w:pStyle w:val="Heading4"/>
        <w:rPr>
          <w:rFonts w:cs="Arial"/>
          <w:szCs w:val="22"/>
        </w:rPr>
      </w:pPr>
      <w:r w:rsidRPr="001979E6">
        <w:rPr>
          <w:rFonts w:cs="Arial"/>
          <w:szCs w:val="22"/>
        </w:rPr>
        <w:t>New life will come to Judah by God judging her enemies, represented by Edom, who pridefully opposed Israel (Ezek 35).</w:t>
      </w:r>
    </w:p>
    <w:p w14:paraId="0C1F0A16" w14:textId="3497E941" w:rsidR="000617DD" w:rsidRPr="001979E6" w:rsidRDefault="000617DD" w:rsidP="00A659CC">
      <w:pPr>
        <w:pStyle w:val="Heading4"/>
        <w:rPr>
          <w:rFonts w:cs="Arial"/>
          <w:szCs w:val="22"/>
        </w:rPr>
      </w:pPr>
      <w:r w:rsidRPr="001979E6">
        <w:rPr>
          <w:rFonts w:cs="Arial"/>
          <w:szCs w:val="22"/>
        </w:rPr>
        <w:t>God will restore the united nation by blessing, cleansing, and restoring them to the land to show his holiness and sovereignty (Ezek 36–37).</w:t>
      </w:r>
    </w:p>
    <w:p w14:paraId="1DD2B6D3" w14:textId="75D8CBB6" w:rsidR="000617DD" w:rsidRPr="001979E6" w:rsidRDefault="004C0FC8" w:rsidP="00A659CC">
      <w:pPr>
        <w:pStyle w:val="Heading5"/>
        <w:rPr>
          <w:rFonts w:cs="Arial"/>
          <w:szCs w:val="22"/>
        </w:rPr>
      </w:pPr>
      <w:r w:rsidRPr="008B1F91">
        <w:rPr>
          <w:rFonts w:cs="Arial"/>
          <w:noProof/>
          <w:lang w:eastAsia="en-US"/>
        </w:rPr>
        <mc:AlternateContent>
          <mc:Choice Requires="wps">
            <w:drawing>
              <wp:anchor distT="0" distB="0" distL="114300" distR="114300" simplePos="0" relativeHeight="251725312" behindDoc="0" locked="0" layoutInCell="1" allowOverlap="1" wp14:anchorId="4CBA9E9F" wp14:editId="074AFF4B">
                <wp:simplePos x="0" y="0"/>
                <wp:positionH relativeFrom="column">
                  <wp:posOffset>-408940</wp:posOffset>
                </wp:positionH>
                <wp:positionV relativeFrom="paragraph">
                  <wp:posOffset>48895</wp:posOffset>
                </wp:positionV>
                <wp:extent cx="685800" cy="337820"/>
                <wp:effectExtent l="0" t="0" r="12700" b="17780"/>
                <wp:wrapNone/>
                <wp:docPr id="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7B45F71" w14:textId="267515F3" w:rsidR="00ED47AC" w:rsidRDefault="004C0FC8" w:rsidP="00985ECE">
                            <w:pPr>
                              <w:jc w:val="center"/>
                              <w:rPr>
                                <w:sz w:val="20"/>
                              </w:rPr>
                            </w:pPr>
                            <w:r>
                              <w:rPr>
                                <w:sz w:val="20"/>
                              </w:rPr>
                              <w:t>Ezek 36</w:t>
                            </w:r>
                          </w:p>
                          <w:p w14:paraId="223D5866" w14:textId="18556EE5" w:rsidR="004C0FC8" w:rsidRPr="001269F9" w:rsidRDefault="004C0FC8" w:rsidP="00985ECE">
                            <w:pPr>
                              <w:jc w:val="center"/>
                              <w:rPr>
                                <w:sz w:val="20"/>
                              </w:rPr>
                            </w:pPr>
                            <w:r>
                              <w:rPr>
                                <w:sz w:val="20"/>
                              </w:rPr>
                              <w:t>(3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BA9E9F" id="_x0000_s1053" type="#_x0000_t202" style="position:absolute;left:0;text-align:left;margin-left:-32.2pt;margin-top:3.85pt;width:54pt;height:26.6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pC99UgIAAGkEAAAOAAAAZHJzL2Uyb0RvYy54bWysVNuO2yAQfa/Uf0C8Z+1cN7HWWaW5VJW2&#13;&#10;F2m3H0AAx6iYoUBib1f99w44SVftW1U/oLFnOJw5Z/DdfddocpLOKzAlHd7klEjDQShzKOnXp91g&#13;&#10;TokPzAimwciSPktP75dv39y1tpAjqEEL6QiCGF+0tqR1CLbIMs9r2TB/A1YaTFbgGhbw1R0y4ViL&#13;&#10;6I3ORnk+y1pwwjrg0nv8uumTdJnwq0ry8LmqvAxElxS5hbS6tO7jmi3vWHFwzNaKn2mwf2DRMGXw&#13;&#10;0CvUhgVGjk79BdUo7sBDFW44NBlUleIy9YDdDPM/unmsmZWpFxTH26tM/v/B8k+nL44oUdIpOmVY&#13;&#10;gx49yS6Qd9CR2yhPa32BVY8W60KHn9Hm1Kq3D8C/eWJgXTNzkCvnoK0lE0hvGHdmr7b2OD6C7NuP&#13;&#10;IPAYdgyQgLrKNVE7VIMgOtr0fLUmUuH4cTafznPMcEyNx7fzUbIuY8Vls3U+vJfQkBiU1KHzCZyd&#13;&#10;HnyIZFhxKYlnGdgprZP72pC2pIvpaNq3BVqJmIxl3h32a+3IicX5SU/qDDOvyxoVcIq1akqKLPHp&#13;&#10;5yqKsTUinRKY0n2MTLSJ4NgbcjtH/bS8LPLFdr6dTwaT0Ww7mORCDFa79WQw2w1vp5vxZr3eDH+e&#13;&#10;KVz2J52jtL3Iodt3ydHR1b89iGdU3kE//3hfMajB/aCkxdkvqf9+ZE5Soj8YdC9elEvgLsH+EjDD&#13;&#10;cWtJAyV9uA79hTpapw41IvfzYWCFDlcqqR9HoWdxnguc52TK+e7FC/P6PVX9/kMsfwEAAP//AwBQ&#13;&#10;SwMEFAAGAAgAAAAhAA0ZnPXjAAAADAEAAA8AAABkcnMvZG93bnJldi54bWxMT8tOwzAQvCPxD9Yi&#13;&#10;cUGtDURpSbOpUIEbqmhpVY5uvMRRYjuK3Sb9e8wJLiuN5rEz+XI0LTtT72tnEe6nAhjZ0qnaVgi7&#13;&#10;z7fJHJgP0irZOksIF/KwLK6vcpkpN9gNnbehYjHE+kwi6BC6jHNfajLST11HNnLfrjcyRNhXXPVy&#13;&#10;iOGm5Q9CpNzI2sYPWna00lQ225NBaNb6Y3N4X32Vd5yaatiLw/zyinh7M74s4nleAAs0hj8H/G6I&#13;&#10;/aGIxY7uZJVnLcIkTZIoRZjNgEU+eUyBHRFS8QS8yPn/EcUPAAAA//8DAFBLAQItABQABgAIAAAA&#13;&#10;IQC2gziS/gAAAOEBAAATAAAAAAAAAAAAAAAAAAAAAABbQ29udGVudF9UeXBlc10ueG1sUEsBAi0A&#13;&#10;FAAGAAgAAAAhADj9If/WAAAAlAEAAAsAAAAAAAAAAAAAAAAALwEAAF9yZWxzLy5yZWxzUEsBAi0A&#13;&#10;FAAGAAgAAAAhAPKkL31SAgAAaQQAAA4AAAAAAAAAAAAAAAAALgIAAGRycy9lMm9Eb2MueG1sUEsB&#13;&#10;Ai0AFAAGAAgAAAAhAA0ZnPXjAAAADAEAAA8AAAAAAAAAAAAAAAAArAQAAGRycy9kb3ducmV2Lnht&#13;&#10;bFBLBQYAAAAABAAEAPMAAAC8BQAAAAA=&#13;&#10;" filled="f">
                <v:textbox inset="0,0,0,0">
                  <w:txbxContent>
                    <w:p w14:paraId="37B45F71" w14:textId="267515F3" w:rsidR="00ED47AC" w:rsidRDefault="004C0FC8" w:rsidP="00985ECE">
                      <w:pPr>
                        <w:jc w:val="center"/>
                        <w:rPr>
                          <w:sz w:val="20"/>
                        </w:rPr>
                      </w:pPr>
                      <w:r>
                        <w:rPr>
                          <w:sz w:val="20"/>
                        </w:rPr>
                        <w:t>Ezek 36</w:t>
                      </w:r>
                    </w:p>
                    <w:p w14:paraId="223D5866" w14:textId="18556EE5" w:rsidR="004C0FC8" w:rsidRPr="001269F9" w:rsidRDefault="004C0FC8" w:rsidP="00985ECE">
                      <w:pPr>
                        <w:jc w:val="center"/>
                        <w:rPr>
                          <w:sz w:val="20"/>
                        </w:rPr>
                      </w:pPr>
                      <w:r>
                        <w:rPr>
                          <w:sz w:val="20"/>
                        </w:rPr>
                        <w:t>(3 slides)</w:t>
                      </w:r>
                    </w:p>
                  </w:txbxContent>
                </v:textbox>
              </v:shape>
            </w:pict>
          </mc:Fallback>
        </mc:AlternateContent>
      </w:r>
      <w:r w:rsidR="000617DD" w:rsidRPr="001979E6">
        <w:rPr>
          <w:rFonts w:cs="Arial"/>
          <w:szCs w:val="22"/>
        </w:rPr>
        <w:t>Judah will be restored to the land in national blessing and cleansing under the New Covenant to show God's holy character (Ezek 36).</w:t>
      </w:r>
    </w:p>
    <w:p w14:paraId="37BC8569" w14:textId="40F00B42" w:rsidR="000617DD" w:rsidRPr="001979E6" w:rsidRDefault="00C04140" w:rsidP="00A659CC">
      <w:pPr>
        <w:pStyle w:val="Heading5"/>
        <w:rPr>
          <w:rFonts w:cs="Arial"/>
          <w:szCs w:val="22"/>
        </w:rPr>
      </w:pPr>
      <w:r w:rsidRPr="008B1F91">
        <w:rPr>
          <w:rFonts w:cs="Arial"/>
          <w:noProof/>
          <w:lang w:eastAsia="en-US"/>
        </w:rPr>
        <w:lastRenderedPageBreak/>
        <mc:AlternateContent>
          <mc:Choice Requires="wps">
            <w:drawing>
              <wp:anchor distT="0" distB="0" distL="114300" distR="114300" simplePos="0" relativeHeight="251727360" behindDoc="0" locked="0" layoutInCell="1" allowOverlap="1" wp14:anchorId="4A8FEF99" wp14:editId="3376208E">
                <wp:simplePos x="0" y="0"/>
                <wp:positionH relativeFrom="column">
                  <wp:posOffset>-222250</wp:posOffset>
                </wp:positionH>
                <wp:positionV relativeFrom="paragraph">
                  <wp:posOffset>50165</wp:posOffset>
                </wp:positionV>
                <wp:extent cx="685800" cy="337820"/>
                <wp:effectExtent l="0" t="0" r="12700" b="17780"/>
                <wp:wrapNone/>
                <wp:docPr id="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7A41C6C" w14:textId="2EFB15E1" w:rsidR="00C04140" w:rsidRDefault="009C24D5" w:rsidP="00985ECE">
                            <w:pPr>
                              <w:jc w:val="center"/>
                              <w:rPr>
                                <w:sz w:val="20"/>
                              </w:rPr>
                            </w:pPr>
                            <w:r>
                              <w:rPr>
                                <w:sz w:val="20"/>
                              </w:rPr>
                              <w:t>Ezek 37</w:t>
                            </w:r>
                          </w:p>
                          <w:p w14:paraId="1F87920F" w14:textId="718316B4" w:rsidR="009C24D5" w:rsidRPr="001269F9" w:rsidRDefault="009C24D5" w:rsidP="00985ECE">
                            <w:pPr>
                              <w:jc w:val="center"/>
                              <w:rPr>
                                <w:sz w:val="20"/>
                              </w:rPr>
                            </w:pPr>
                            <w:r>
                              <w:rPr>
                                <w:sz w:val="20"/>
                              </w:rPr>
                              <w:t>(16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8FEF99" id="_x0000_s1054" type="#_x0000_t202" style="position:absolute;left:0;text-align:left;margin-left:-17.5pt;margin-top:3.95pt;width:54pt;height:26.6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D/y3VAIAAGkEAAAOAAAAZHJzL2Uyb0RvYy54bWysVMtu2zAQvBfoPxC8O5Id25GFyEHqR1Eg&#13;&#10;fQBJP4AmKYsoxWVJ2lJa9N+7pOzEaG9FdSBW2uVwdmap27u+1eQonVdgKjq+yimRhoNQZl/Rr0/b&#13;&#10;UUGJD8wIpsHIij5LT++Wb9/cdraUE2hAC+kIghhfdraiTQi2zDLPG9kyfwVWGkzW4FoW8NXtM+FY&#13;&#10;h+itziZ5Ps86cMI64NJ7/LoeknSZ8Ota8vC5rr0MRFcUuYW0urTu4potb1m5d8w2ip9osH9g0TJl&#13;&#10;8NAXqDULjByc+guqVdyBhzpccWgzqGvFZeoBuxnnf3Tz2DArUy8ojrcvMvn/B8s/Hb84okRFZwtK&#13;&#10;DGvRoyfZB/IOenIT5emsL7Hq0WJd6PEz2pxa9fYB+DdPDKwaZvby3jnoGskE0hvHndnF1gHHR5Bd&#13;&#10;9xEEHsMOARJQX7s2aodqEERHm55frIlUOH6cF7MixwzH1PX1TTFJ1mWsPG+2zof3EloSg4o6dD6B&#13;&#10;s+ODD5EMK88l8SwDW6V1cl8b0lV0MZvMhrZAKxGTscy7/W6lHTmyOD/pSZ1h5rKsVQGnWKu2osgS&#13;&#10;n2GuohgbI9IpgSk9xMhEmwiOvSG3UzRMy89FvtgUm2I6mk7mm9E0F2J0v11NR/Pt+Ga2vl6vVuvx&#13;&#10;rxOF8/6kc5R2EDn0uz45OiliYTRhB+IZlXcwzD/eVwwacD8o6XD2K+q/H5iTlOgPBt2LF+UcuHOw&#13;&#10;OwfMcNxa0UDJEK7CcKEO1ql9g8jDfBi4R4drldR/ZXGaC5znZMrp7sULc/meql7/EMvfAAAA//8D&#13;&#10;AFBLAwQUAAYACAAAACEAeeR3quMAAAAMAQAADwAAAGRycy9kb3ducmV2LnhtbEyPwU7DMBBE70j8&#13;&#10;g7VIXFDrhIq2pHEqVOCGEC2gcnTjJY4Sr6PYbdK/ZznBZaXRaGbn5evRteKEfag9KUinCQik0pua&#13;&#10;KgUf78+TJYgQNRndekIFZwywLi4vcp0ZP9AWT7tYCS6hkGkFNsYukzKUFp0OU98hsffte6cjy76S&#13;&#10;ptcDl7tW3ibJXDpdE3+wusONxbLZHZ2C5tW+bfcvm6/yRmJTDZ/Jfnl+Uur6anxc8XlYgYg4xr8E&#13;&#10;/DLwfih42MEfyQTRKpjM7hgoKljcg2B/MWN5UDBPU5BFLv9DFD8AAAD//wMAUEsBAi0AFAAGAAgA&#13;&#10;AAAhALaDOJL+AAAA4QEAABMAAAAAAAAAAAAAAAAAAAAAAFtDb250ZW50X1R5cGVzXS54bWxQSwEC&#13;&#10;LQAUAAYACAAAACEAOP0h/9YAAACUAQAACwAAAAAAAAAAAAAAAAAvAQAAX3JlbHMvLnJlbHNQSwEC&#13;&#10;LQAUAAYACAAAACEAGg/8t1QCAABpBAAADgAAAAAAAAAAAAAAAAAuAgAAZHJzL2Uyb0RvYy54bWxQ&#13;&#10;SwECLQAUAAYACAAAACEAeeR3quMAAAAMAQAADwAAAAAAAAAAAAAAAACuBAAAZHJzL2Rvd25yZXYu&#13;&#10;eG1sUEsFBgAAAAAEAAQA8wAAAL4FAAAAAA==&#13;&#10;" filled="f">
                <v:textbox inset="0,0,0,0">
                  <w:txbxContent>
                    <w:p w14:paraId="07A41C6C" w14:textId="2EFB15E1" w:rsidR="00C04140" w:rsidRDefault="009C24D5" w:rsidP="00985ECE">
                      <w:pPr>
                        <w:jc w:val="center"/>
                        <w:rPr>
                          <w:sz w:val="20"/>
                        </w:rPr>
                      </w:pPr>
                      <w:r>
                        <w:rPr>
                          <w:sz w:val="20"/>
                        </w:rPr>
                        <w:t>Ezek 37</w:t>
                      </w:r>
                    </w:p>
                    <w:p w14:paraId="1F87920F" w14:textId="718316B4" w:rsidR="009C24D5" w:rsidRPr="001269F9" w:rsidRDefault="009C24D5" w:rsidP="00985ECE">
                      <w:pPr>
                        <w:jc w:val="center"/>
                        <w:rPr>
                          <w:sz w:val="20"/>
                        </w:rPr>
                      </w:pPr>
                      <w:r>
                        <w:rPr>
                          <w:sz w:val="20"/>
                        </w:rPr>
                        <w:t>(16 slides)</w:t>
                      </w:r>
                    </w:p>
                  </w:txbxContent>
                </v:textbox>
              </v:shape>
            </w:pict>
          </mc:Fallback>
        </mc:AlternateContent>
      </w:r>
      <w:r w:rsidR="000617DD" w:rsidRPr="001979E6">
        <w:rPr>
          <w:rFonts w:cs="Arial"/>
          <w:szCs w:val="22"/>
        </w:rPr>
        <w:t>Judah’s "deadness" will be restored to fulfill the Land Covenant (Deut. 30:1-10), begun in AD 1948 in the State of Israel (37:1-14).</w:t>
      </w:r>
    </w:p>
    <w:p w14:paraId="5656CEEE" w14:textId="753B30E9" w:rsidR="000617DD" w:rsidRPr="001979E6" w:rsidRDefault="000617DD" w:rsidP="00A659CC">
      <w:pPr>
        <w:pStyle w:val="Heading5"/>
        <w:rPr>
          <w:rFonts w:cs="Arial"/>
          <w:szCs w:val="22"/>
        </w:rPr>
      </w:pPr>
      <w:r w:rsidRPr="001979E6">
        <w:rPr>
          <w:rFonts w:cs="Arial"/>
          <w:szCs w:val="22"/>
        </w:rPr>
        <w:t>Messiah will rule Judah and Israel together to fulfill the Davidic Covenant (2 Sam. 7:13-14) and show God's holiness (37:15-28).</w:t>
      </w:r>
    </w:p>
    <w:p w14:paraId="5B4D6CBB" w14:textId="4C9E495F" w:rsidR="000617DD" w:rsidRPr="001979E6" w:rsidRDefault="00A14199" w:rsidP="00A659CC">
      <w:pPr>
        <w:pStyle w:val="Heading4"/>
        <w:rPr>
          <w:rFonts w:cs="Arial"/>
          <w:szCs w:val="22"/>
        </w:rPr>
      </w:pPr>
      <w:r w:rsidRPr="008B1F91">
        <w:rPr>
          <w:rFonts w:cs="Arial"/>
          <w:noProof/>
          <w:lang w:eastAsia="en-US"/>
        </w:rPr>
        <mc:AlternateContent>
          <mc:Choice Requires="wps">
            <w:drawing>
              <wp:anchor distT="0" distB="0" distL="114300" distR="114300" simplePos="0" relativeHeight="251729408" behindDoc="0" locked="0" layoutInCell="1" allowOverlap="1" wp14:anchorId="57250696" wp14:editId="3919F26D">
                <wp:simplePos x="0" y="0"/>
                <wp:positionH relativeFrom="column">
                  <wp:posOffset>-220980</wp:posOffset>
                </wp:positionH>
                <wp:positionV relativeFrom="paragraph">
                  <wp:posOffset>129540</wp:posOffset>
                </wp:positionV>
                <wp:extent cx="685800" cy="337820"/>
                <wp:effectExtent l="0" t="0" r="12700" b="17780"/>
                <wp:wrapNone/>
                <wp:docPr id="6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80B02A9" w14:textId="5D7FE03A" w:rsidR="00A14199" w:rsidRDefault="002342A0" w:rsidP="00985ECE">
                            <w:pPr>
                              <w:jc w:val="center"/>
                              <w:rPr>
                                <w:sz w:val="20"/>
                              </w:rPr>
                            </w:pPr>
                            <w:r>
                              <w:rPr>
                                <w:sz w:val="20"/>
                              </w:rPr>
                              <w:t>Ezek 38</w:t>
                            </w:r>
                          </w:p>
                          <w:p w14:paraId="5C3AF96E" w14:textId="3F47B181" w:rsidR="002342A0" w:rsidRPr="001269F9" w:rsidRDefault="002342A0" w:rsidP="00985ECE">
                            <w:pPr>
                              <w:jc w:val="center"/>
                              <w:rPr>
                                <w:sz w:val="20"/>
                              </w:rPr>
                            </w:pPr>
                            <w:r>
                              <w:rPr>
                                <w:sz w:val="20"/>
                              </w:rPr>
                              <w:t>(</w:t>
                            </w:r>
                            <w:r w:rsidR="00543A62">
                              <w:rPr>
                                <w:sz w:val="20"/>
                              </w:rPr>
                              <w:t>5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250696" id="_x0000_s1055" type="#_x0000_t202" style="position:absolute;left:0;text-align:left;margin-left:-17.4pt;margin-top:10.2pt;width:54pt;height:26.6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evK8UgIAAGkEAAAOAAAAZHJzL2Uyb0RvYy54bWysVNuO2yAQfa/Uf0C8Z+1cN7HWWaW5VJW2&#13;&#10;F2m3H0AAx6iYoUBib6v+ewec7EbtW1U/oLFnOJw5Z/DdfddocpLOKzAlHd7klEjDQShzKOnXp91g&#13;&#10;TokPzAimwciSPktP75dv39y1tpAjqEEL6QiCGF+0tqR1CLbIMs9r2TB/A1YaTFbgGhbw1R0y4ViL&#13;&#10;6I3ORnk+y1pwwjrg0nv8uumTdJnwq0ry8LmqvAxElxS5hbS6tO7jmi3vWHFwzNaKn2mwf2DRMGXw&#13;&#10;0BeoDQuMHJ36C6pR3IGHKtxwaDKoKsVl6gG7GeZ/dPNYMytTLyiOty8y+f8Hyz+dvjiiRElnKI9h&#13;&#10;DXr0JLtA3kFHbqM8rfUFVj1arAsdfkabU6vePgD/5omBdc3MQa6cg7aWTCC9YdyZXW3tcXwE2bcf&#13;&#10;QeAx7BggAXWVa6J2qAZBdOTx/GJNpMLx42w+neeY4Zgaj2/no2RdxorLZut8eC+hITEoqUPnEzg7&#13;&#10;PfgQybDiUhLPMrBTWif3tSFtSRfT0bRvC7QSMRnLvDvs19qRE4vzk57UGWauyxoVcIq1akqKLPHp&#13;&#10;5yqKsTUinRKY0n2MTLSJ4NgbcjtH/bT8XOSL7Xw7nwwmo9l2MMmFGKx268lgthveTjfjzXq9Gf46&#13;&#10;U7jsTzpHaXuRQ7fvkqOjRSyMJuxBPKPyDvr5x/uKQQ3uByUtzn5J/fcjc5IS/cGge/GiXAJ3CfaX&#13;&#10;gBmOW0saKOnDdegv1NE6dagRuZ8PAyt0uFJJ/VcW57nAeU6mnO9evDDX76nq9Q+x/A0AAP//AwBQ&#13;&#10;SwMEFAAGAAgAAAAhAMOEw2TjAAAADQEAAA8AAABkcnMvZG93bnJldi54bWxMj0FPwzAMhe9I/IfI&#13;&#10;SFzQltBNY+qaTmjADSE2QOOYNaat2jhVk63dv8c7wcWWZfu972Xr0bXihH2oPWm4nyoQSIW3NZUa&#13;&#10;Pj9eJksQIRqypvWEGs4YYJ1fX2UmtX6gLZ52sRQsQiE1GqoYu1TKUFToTJj6Dol3P753JvLYl9L2&#13;&#10;ZmBx18pEqYV0piZ2qEyHmwqLZnd0Gpq36n27f918F3cSm3L4Uvvl+Vnr25vxacXlcQUi4hj/PuCS&#13;&#10;gfkhZ7CDP5INotUwmc2ZP2pI1BwEHzzMEhCHS1+AzDP5P0X+CwAA//8DAFBLAQItABQABgAIAAAA&#13;&#10;IQC2gziS/gAAAOEBAAATAAAAAAAAAAAAAAAAAAAAAABbQ29udGVudF9UeXBlc10ueG1sUEsBAi0A&#13;&#10;FAAGAAgAAAAhADj9If/WAAAAlAEAAAsAAAAAAAAAAAAAAAAALwEAAF9yZWxzLy5yZWxzUEsBAi0A&#13;&#10;FAAGAAgAAAAhALl68rxSAgAAaQQAAA4AAAAAAAAAAAAAAAAALgIAAGRycy9lMm9Eb2MueG1sUEsB&#13;&#10;Ai0AFAAGAAgAAAAhAMOEw2TjAAAADQEAAA8AAAAAAAAAAAAAAAAArAQAAGRycy9kb3ducmV2Lnht&#13;&#10;bFBLBQYAAAAABAAEAPMAAAC8BQAAAAA=&#13;&#10;" filled="f">
                <v:textbox inset="0,0,0,0">
                  <w:txbxContent>
                    <w:p w14:paraId="180B02A9" w14:textId="5D7FE03A" w:rsidR="00A14199" w:rsidRDefault="002342A0" w:rsidP="00985ECE">
                      <w:pPr>
                        <w:jc w:val="center"/>
                        <w:rPr>
                          <w:sz w:val="20"/>
                        </w:rPr>
                      </w:pPr>
                      <w:r>
                        <w:rPr>
                          <w:sz w:val="20"/>
                        </w:rPr>
                        <w:t>Ezek 38</w:t>
                      </w:r>
                    </w:p>
                    <w:p w14:paraId="5C3AF96E" w14:textId="3F47B181" w:rsidR="002342A0" w:rsidRPr="001269F9" w:rsidRDefault="002342A0" w:rsidP="00985ECE">
                      <w:pPr>
                        <w:jc w:val="center"/>
                        <w:rPr>
                          <w:sz w:val="20"/>
                        </w:rPr>
                      </w:pPr>
                      <w:r>
                        <w:rPr>
                          <w:sz w:val="20"/>
                        </w:rPr>
                        <w:t>(</w:t>
                      </w:r>
                      <w:r w:rsidR="00543A62">
                        <w:rPr>
                          <w:sz w:val="20"/>
                        </w:rPr>
                        <w:t>5 slides)</w:t>
                      </w:r>
                    </w:p>
                  </w:txbxContent>
                </v:textbox>
              </v:shape>
            </w:pict>
          </mc:Fallback>
        </mc:AlternateContent>
      </w:r>
      <w:r w:rsidR="000617DD" w:rsidRPr="001979E6">
        <w:rPr>
          <w:rFonts w:cs="Arial"/>
          <w:szCs w:val="22"/>
        </w:rPr>
        <w:t>God will protect Israel against an attack by the area of Gog and its allies in the Tribulation to show his sovereignty (Ezek 38–39).</w:t>
      </w:r>
    </w:p>
    <w:p w14:paraId="44512DD5" w14:textId="7B7934C6" w:rsidR="000617DD" w:rsidRPr="001979E6" w:rsidRDefault="000617DD" w:rsidP="00A659CC">
      <w:pPr>
        <w:pStyle w:val="Heading5"/>
        <w:rPr>
          <w:rFonts w:cs="Arial"/>
          <w:szCs w:val="22"/>
        </w:rPr>
      </w:pPr>
      <w:r w:rsidRPr="001979E6">
        <w:rPr>
          <w:rFonts w:cs="Arial"/>
          <w:szCs w:val="22"/>
        </w:rPr>
        <w:t>The area of Gog and her allies (a northern Arab alliance) will attack Israel with great might that will reveal God's power (38:1-16).</w:t>
      </w:r>
    </w:p>
    <w:p w14:paraId="507EF77C" w14:textId="73EA7741" w:rsidR="000617DD" w:rsidRPr="001979E6" w:rsidRDefault="00543A62" w:rsidP="00A659CC">
      <w:pPr>
        <w:pStyle w:val="Heading5"/>
        <w:rPr>
          <w:rFonts w:cs="Arial"/>
          <w:szCs w:val="22"/>
        </w:rPr>
      </w:pPr>
      <w:r w:rsidRPr="008B1F91">
        <w:rPr>
          <w:rFonts w:cs="Arial"/>
          <w:noProof/>
          <w:lang w:eastAsia="en-US"/>
        </w:rPr>
        <mc:AlternateContent>
          <mc:Choice Requires="wps">
            <w:drawing>
              <wp:anchor distT="0" distB="0" distL="114300" distR="114300" simplePos="0" relativeHeight="251741696" behindDoc="0" locked="0" layoutInCell="1" allowOverlap="1" wp14:anchorId="5BFD5FA0" wp14:editId="540403FD">
                <wp:simplePos x="0" y="0"/>
                <wp:positionH relativeFrom="column">
                  <wp:posOffset>-219710</wp:posOffset>
                </wp:positionH>
                <wp:positionV relativeFrom="paragraph">
                  <wp:posOffset>41910</wp:posOffset>
                </wp:positionV>
                <wp:extent cx="685800" cy="337820"/>
                <wp:effectExtent l="0" t="0" r="12700" b="17780"/>
                <wp:wrapNone/>
                <wp:docPr id="6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EAD6D56" w14:textId="0A446BD9" w:rsidR="00543A62" w:rsidRDefault="00543A62" w:rsidP="00985ECE">
                            <w:pPr>
                              <w:jc w:val="center"/>
                              <w:rPr>
                                <w:sz w:val="20"/>
                              </w:rPr>
                            </w:pPr>
                            <w:r>
                              <w:rPr>
                                <w:sz w:val="20"/>
                              </w:rPr>
                              <w:t>Ezek 39</w:t>
                            </w:r>
                          </w:p>
                          <w:p w14:paraId="5E486F1B" w14:textId="69ABEE2A" w:rsidR="00543A62" w:rsidRPr="001269F9" w:rsidRDefault="00543A62" w:rsidP="00985ECE">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FD5FA0" id="_x0000_s1056" type="#_x0000_t202" style="position:absolute;left:0;text-align:left;margin-left:-17.3pt;margin-top:3.3pt;width:54pt;height:26.6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OX62Ug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Zj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JxrRhD2IZ1TeQT//eF8xqMH9oKTF2S+p/35kTlKiPxh0L16US+Auwf4S&#13;&#10;MMNxa0kDJX24Dv2FOlqnDjUi9/NhYIUOVyqp/8LiPBc4z8mU892LF+b1e6p6+UMsfwMAAP//AwBQ&#13;&#10;SwMEFAAGAAgAAAAhAIa+qJjiAAAADAEAAA8AAABkcnMvZG93bnJldi54bWxMT01PwzAMvSPxHyIj&#13;&#10;cUFbChtd6ZpOaMANIbaBxjFrTFu1caomW7t/jznBxZb1nt9HthptK07Y+9qRgttpBAKpcKamUsHH&#13;&#10;7mWSgPBBk9GtI1RwRg+r/PIi06lxA23wtA2lYBHyqVZQhdClUvqiQqv91HVIjH273urAZ19K0+uB&#13;&#10;xW0r76IollbXxA6V7nBdYdFsj1ZB81a9b/av66/iRmJTDp/RPjk/K3V9NT4teTwuQQQcw98H/Hbg&#13;&#10;/JBzsIM7kvGiVTCZzWOmKoh5Mb6YzUEcFNw/JCDzTP4vkf8AAAD//wMAUEsBAi0AFAAGAAgAAAAh&#13;&#10;ALaDOJL+AAAA4QEAABMAAAAAAAAAAAAAAAAAAAAAAFtDb250ZW50X1R5cGVzXS54bWxQSwECLQAU&#13;&#10;AAYACAAAACEAOP0h/9YAAACUAQAACwAAAAAAAAAAAAAAAAAvAQAAX3JlbHMvLnJlbHNQSwECLQAU&#13;&#10;AAYACAAAACEArjl+tlICAABpBAAADgAAAAAAAAAAAAAAAAAuAgAAZHJzL2Uyb0RvYy54bWxQSwEC&#13;&#10;LQAUAAYACAAAACEAhr6omOIAAAAMAQAADwAAAAAAAAAAAAAAAACsBAAAZHJzL2Rvd25yZXYueG1s&#13;&#10;UEsFBgAAAAAEAAQA8wAAALsFAAAAAA==&#13;&#10;" filled="f">
                <v:textbox inset="0,0,0,0">
                  <w:txbxContent>
                    <w:p w14:paraId="7EAD6D56" w14:textId="0A446BD9" w:rsidR="00543A62" w:rsidRDefault="00543A62" w:rsidP="00985ECE">
                      <w:pPr>
                        <w:jc w:val="center"/>
                        <w:rPr>
                          <w:sz w:val="20"/>
                        </w:rPr>
                      </w:pPr>
                      <w:r>
                        <w:rPr>
                          <w:sz w:val="20"/>
                        </w:rPr>
                        <w:t>Ezek 39</w:t>
                      </w:r>
                    </w:p>
                    <w:p w14:paraId="5E486F1B" w14:textId="69ABEE2A" w:rsidR="00543A62" w:rsidRPr="001269F9" w:rsidRDefault="00543A62" w:rsidP="00985ECE">
                      <w:pPr>
                        <w:jc w:val="center"/>
                        <w:rPr>
                          <w:sz w:val="20"/>
                        </w:rPr>
                      </w:pPr>
                      <w:r>
                        <w:rPr>
                          <w:sz w:val="20"/>
                        </w:rPr>
                        <w:t>(2 slides)</w:t>
                      </w:r>
                    </w:p>
                  </w:txbxContent>
                </v:textbox>
              </v:shape>
            </w:pict>
          </mc:Fallback>
        </mc:AlternateContent>
      </w:r>
      <w:r w:rsidR="000617DD" w:rsidRPr="001979E6">
        <w:rPr>
          <w:rFonts w:cs="Arial"/>
          <w:szCs w:val="22"/>
        </w:rPr>
        <w:t>God will destroy these enemies by natural setbacks and fire in the Tribulation to protect Israel and show his sovereignty (38:17–39:29).</w:t>
      </w:r>
    </w:p>
    <w:p w14:paraId="31E92504" w14:textId="6F4DA8A3" w:rsidR="000617DD" w:rsidRPr="001979E6" w:rsidRDefault="009C24D5" w:rsidP="00A659CC">
      <w:pPr>
        <w:pStyle w:val="Heading3"/>
        <w:rPr>
          <w:rFonts w:cs="Arial"/>
          <w:szCs w:val="22"/>
        </w:rPr>
      </w:pPr>
      <w:r w:rsidRPr="008B1F91">
        <w:rPr>
          <w:rFonts w:cs="Arial"/>
          <w:noProof/>
          <w:lang w:eastAsia="en-US"/>
        </w:rPr>
        <mc:AlternateContent>
          <mc:Choice Requires="wps">
            <w:drawing>
              <wp:anchor distT="0" distB="0" distL="114300" distR="114300" simplePos="0" relativeHeight="251731456" behindDoc="0" locked="0" layoutInCell="1" allowOverlap="1" wp14:anchorId="707D97C4" wp14:editId="21F5211C">
                <wp:simplePos x="0" y="0"/>
                <wp:positionH relativeFrom="column">
                  <wp:posOffset>-219710</wp:posOffset>
                </wp:positionH>
                <wp:positionV relativeFrom="paragraph">
                  <wp:posOffset>135255</wp:posOffset>
                </wp:positionV>
                <wp:extent cx="685800" cy="337820"/>
                <wp:effectExtent l="0" t="0" r="12700" b="17780"/>
                <wp:wrapNone/>
                <wp:docPr id="6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7E05F41" w14:textId="518EDF24" w:rsidR="00A14199" w:rsidRDefault="00E95E35" w:rsidP="00985ECE">
                            <w:pPr>
                              <w:jc w:val="center"/>
                              <w:rPr>
                                <w:sz w:val="20"/>
                              </w:rPr>
                            </w:pPr>
                            <w:r>
                              <w:rPr>
                                <w:sz w:val="20"/>
                              </w:rPr>
                              <w:t>Ezek 40</w:t>
                            </w:r>
                          </w:p>
                          <w:p w14:paraId="5897C5DF" w14:textId="71134DD4" w:rsidR="00E95E35" w:rsidRPr="001269F9" w:rsidRDefault="00E95E35" w:rsidP="00985ECE">
                            <w:pPr>
                              <w:jc w:val="center"/>
                              <w:rPr>
                                <w:sz w:val="20"/>
                              </w:rPr>
                            </w:pPr>
                            <w:r>
                              <w:rPr>
                                <w:sz w:val="20"/>
                              </w:rPr>
                              <w:t>(4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7D97C4" id="_x0000_s1057" type="#_x0000_t202" style="position:absolute;left:0;text-align:left;margin-left:-17.3pt;margin-top:10.65pt;width:54pt;height:26.6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QjlXUg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Zk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JxeiCXsQz6i8g37+8b5iUIP7QUmLs19S//3InKREfzDoXrwol8Bdgv0l&#13;&#10;YIbj1pIGSvpwHfoLdbROHWpE7ufDwAodrlRS/4XFeS5wnpMp57sXL8zr91T18odY/gYAAP//AwBQ&#13;&#10;SwMEFAAGAAgAAAAhAFDNpBDjAAAADQEAAA8AAABkcnMvZG93bnJldi54bWxMT01PwzAMvSPxHyIj&#13;&#10;cUFburWMqWs6oQE3NLEBGsesMW3VxqmabO3+PeYEF1vWe34f2Xq0rThj72tHCmbTCARS4UxNpYKP&#13;&#10;95fJEoQPmoxuHaGCC3pY59dXmU6NG2iH530oBYuQT7WCKoQuldIXFVrtp65DYuzb9VYHPvtSml4P&#13;&#10;LG5bOY+ihbS6JnaodIebCotmf7IKmm31tju8br6KO4lNOXxGh+XlWanbm/FpxeNxBSLgGP4+4LcD&#13;&#10;54ecgx3diYwXrYJJnCyYqmA+i0Ew4SFOQBx5J/cg80z+b5H/AAAA//8DAFBLAQItABQABgAIAAAA&#13;&#10;IQC2gziS/gAAAOEBAAATAAAAAAAAAAAAAAAAAAAAAABbQ29udGVudF9UeXBlc10ueG1sUEsBAi0A&#13;&#10;FAAGAAgAAAAhADj9If/WAAAAlAEAAAsAAAAAAAAAAAAAAAAALwEAAF9yZWxzLy5yZWxzUEsBAi0A&#13;&#10;FAAGAAgAAAAhAM1COVdSAgAAaQQAAA4AAAAAAAAAAAAAAAAALgIAAGRycy9lMm9Eb2MueG1sUEsB&#13;&#10;Ai0AFAAGAAgAAAAhAFDNpBDjAAAADQEAAA8AAAAAAAAAAAAAAAAArAQAAGRycy9kb3ducmV2Lnht&#13;&#10;bFBLBQYAAAAABAAEAPMAAAC8BQAAAAA=&#13;&#10;" filled="f">
                <v:textbox inset="0,0,0,0">
                  <w:txbxContent>
                    <w:p w14:paraId="07E05F41" w14:textId="518EDF24" w:rsidR="00A14199" w:rsidRDefault="00E95E35" w:rsidP="00985ECE">
                      <w:pPr>
                        <w:jc w:val="center"/>
                        <w:rPr>
                          <w:sz w:val="20"/>
                        </w:rPr>
                      </w:pPr>
                      <w:r>
                        <w:rPr>
                          <w:sz w:val="20"/>
                        </w:rPr>
                        <w:t>Ezek 40</w:t>
                      </w:r>
                    </w:p>
                    <w:p w14:paraId="5897C5DF" w14:textId="71134DD4" w:rsidR="00E95E35" w:rsidRPr="001269F9" w:rsidRDefault="00E95E35" w:rsidP="00985ECE">
                      <w:pPr>
                        <w:jc w:val="center"/>
                        <w:rPr>
                          <w:sz w:val="20"/>
                        </w:rPr>
                      </w:pPr>
                      <w:r>
                        <w:rPr>
                          <w:sz w:val="20"/>
                        </w:rPr>
                        <w:t>(4 slides)</w:t>
                      </w:r>
                    </w:p>
                  </w:txbxContent>
                </v:textbox>
              </v:shape>
            </w:pict>
          </mc:Fallback>
        </mc:AlternateContent>
      </w:r>
      <w:r w:rsidR="000617DD" w:rsidRPr="001979E6">
        <w:rPr>
          <w:rFonts w:cs="Arial"/>
          <w:szCs w:val="22"/>
        </w:rPr>
        <w:t>Israel’s new, millennial order will prove God faithful to the Abrahamic and New Covenants when his promised glory returns to his people (Ezek 40–48).</w:t>
      </w:r>
    </w:p>
    <w:p w14:paraId="583DE38B" w14:textId="307439BC" w:rsidR="000617DD" w:rsidRPr="001979E6" w:rsidRDefault="000617DD" w:rsidP="00A659CC">
      <w:pPr>
        <w:pStyle w:val="Heading4"/>
        <w:rPr>
          <w:rFonts w:cs="Arial"/>
          <w:szCs w:val="22"/>
        </w:rPr>
      </w:pPr>
      <w:r w:rsidRPr="001979E6">
        <w:rPr>
          <w:rFonts w:cs="Arial"/>
          <w:i/>
          <w:iCs/>
          <w:szCs w:val="22"/>
        </w:rPr>
        <w:t>The millennial temple</w:t>
      </w:r>
      <w:r w:rsidRPr="001979E6">
        <w:rPr>
          <w:rFonts w:cs="Arial"/>
          <w:szCs w:val="22"/>
        </w:rPr>
        <w:t xml:space="preserve"> filled with God's glory and with sacrifices will show Israel’s new covenant bond with God (Ezek 40–43).</w:t>
      </w:r>
    </w:p>
    <w:p w14:paraId="594F2436" w14:textId="00E3A8E3" w:rsidR="000617DD" w:rsidRPr="001979E6" w:rsidRDefault="000617DD" w:rsidP="00A659CC">
      <w:pPr>
        <w:pStyle w:val="Heading5"/>
        <w:rPr>
          <w:rFonts w:cs="Arial"/>
          <w:szCs w:val="22"/>
        </w:rPr>
      </w:pPr>
      <w:r w:rsidRPr="001979E6">
        <w:rPr>
          <w:rFonts w:cs="Arial"/>
          <w:szCs w:val="22"/>
        </w:rPr>
        <w:t>In 573 BC Ezekiel has a vision of a stunning temple to cheer Judah when the temple lay in ruins (40:1-4).</w:t>
      </w:r>
    </w:p>
    <w:p w14:paraId="4C2D07DA" w14:textId="77C3ACF0" w:rsidR="000617DD" w:rsidRPr="001979E6" w:rsidRDefault="000617DD" w:rsidP="00A659CC">
      <w:pPr>
        <w:pStyle w:val="Heading5"/>
        <w:rPr>
          <w:rFonts w:cs="Arial"/>
          <w:szCs w:val="22"/>
        </w:rPr>
      </w:pPr>
      <w:r w:rsidRPr="001979E6">
        <w:rPr>
          <w:rFonts w:cs="Arial"/>
          <w:szCs w:val="22"/>
        </w:rPr>
        <w:t>The inner and outer courts form perfect squares (40:5-47).</w:t>
      </w:r>
    </w:p>
    <w:p w14:paraId="644AC572" w14:textId="49CFC51A" w:rsidR="000617DD" w:rsidRPr="001979E6" w:rsidRDefault="000617DD" w:rsidP="00A659CC">
      <w:pPr>
        <w:pStyle w:val="Heading5"/>
        <w:rPr>
          <w:rFonts w:cs="Arial"/>
          <w:szCs w:val="22"/>
        </w:rPr>
      </w:pPr>
      <w:r w:rsidRPr="001979E6">
        <w:rPr>
          <w:rFonts w:cs="Arial"/>
          <w:szCs w:val="22"/>
        </w:rPr>
        <w:t>The temple has a rectangular nave, most holy place, rectangular separate building and interior galleries of carvings (40:48–41:26).</w:t>
      </w:r>
    </w:p>
    <w:p w14:paraId="2385A1E6" w14:textId="27CC5C03" w:rsidR="000617DD" w:rsidRPr="001979E6" w:rsidRDefault="000617DD" w:rsidP="00A659CC">
      <w:pPr>
        <w:pStyle w:val="Heading5"/>
        <w:rPr>
          <w:rFonts w:cs="Arial"/>
          <w:szCs w:val="22"/>
        </w:rPr>
      </w:pPr>
      <w:r w:rsidRPr="001979E6">
        <w:rPr>
          <w:rFonts w:cs="Arial"/>
          <w:szCs w:val="22"/>
        </w:rPr>
        <w:t>The two sets of chambers enable the changing and dining of the priests (42:1-14).</w:t>
      </w:r>
    </w:p>
    <w:p w14:paraId="58A0B537" w14:textId="0E573DD4" w:rsidR="000617DD" w:rsidRPr="001979E6" w:rsidRDefault="000617DD" w:rsidP="00A659CC">
      <w:pPr>
        <w:pStyle w:val="Heading5"/>
        <w:rPr>
          <w:rFonts w:cs="Arial"/>
          <w:szCs w:val="22"/>
        </w:rPr>
      </w:pPr>
      <w:r w:rsidRPr="001979E6">
        <w:rPr>
          <w:rFonts w:cs="Arial"/>
          <w:szCs w:val="22"/>
        </w:rPr>
        <w:t>The wall surrounding the entire complex forms another square separating the holy from the profane (42:15-20).</w:t>
      </w:r>
    </w:p>
    <w:p w14:paraId="2854F5D2" w14:textId="50733B5E" w:rsidR="000617DD" w:rsidRPr="001979E6" w:rsidRDefault="009C24D5" w:rsidP="00A659CC">
      <w:pPr>
        <w:pStyle w:val="Heading5"/>
        <w:rPr>
          <w:rFonts w:cs="Arial"/>
          <w:szCs w:val="22"/>
        </w:rPr>
      </w:pPr>
      <w:r w:rsidRPr="008B1F91">
        <w:rPr>
          <w:rFonts w:cs="Arial"/>
          <w:noProof/>
          <w:lang w:eastAsia="en-US"/>
        </w:rPr>
        <mc:AlternateContent>
          <mc:Choice Requires="wps">
            <w:drawing>
              <wp:anchor distT="0" distB="0" distL="114300" distR="114300" simplePos="0" relativeHeight="251733504" behindDoc="0" locked="0" layoutInCell="1" allowOverlap="1" wp14:anchorId="612C8DA9" wp14:editId="69594D3E">
                <wp:simplePos x="0" y="0"/>
                <wp:positionH relativeFrom="column">
                  <wp:posOffset>-224155</wp:posOffset>
                </wp:positionH>
                <wp:positionV relativeFrom="paragraph">
                  <wp:posOffset>24765</wp:posOffset>
                </wp:positionV>
                <wp:extent cx="685800" cy="337820"/>
                <wp:effectExtent l="0" t="0" r="12700" b="17780"/>
                <wp:wrapNone/>
                <wp:docPr id="6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CD1382F" w14:textId="528BC039" w:rsidR="009C24D5" w:rsidRDefault="006C4EA4" w:rsidP="00985ECE">
                            <w:pPr>
                              <w:jc w:val="center"/>
                              <w:rPr>
                                <w:sz w:val="20"/>
                              </w:rPr>
                            </w:pPr>
                            <w:r>
                              <w:rPr>
                                <w:sz w:val="20"/>
                              </w:rPr>
                              <w:t>Ezek 43</w:t>
                            </w:r>
                          </w:p>
                          <w:p w14:paraId="3E72BB64" w14:textId="565A1CD4" w:rsidR="006C4EA4" w:rsidRPr="001269F9" w:rsidRDefault="006C4EA4" w:rsidP="00985ECE">
                            <w:pPr>
                              <w:jc w:val="center"/>
                              <w:rPr>
                                <w:sz w:val="20"/>
                              </w:rPr>
                            </w:pPr>
                            <w:r>
                              <w:rPr>
                                <w:sz w:val="20"/>
                              </w:rPr>
                              <w:t>(4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2C8DA9" id="_x0000_s1058" type="#_x0000_t202" style="position:absolute;left:0;text-align:left;margin-left:-17.65pt;margin-top:1.95pt;width:54pt;height:26.6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ZZEiVAIAAGkEAAAOAAAAZHJzL2Uyb0RvYy54bWysVMtu2zAQvBfoPxC8O5LlR2whcpD6URRI&#13;&#10;H0DSD6BJyiJKcVmStpQW/fcuKTsJ2ltRHYiVdjmcnVnq5rZvNTlJ5xWYio6vckqk4SCUOVT06+Nu&#13;&#10;tKDEB2YE02BkRZ+kp7ert29uOlvKAhrQQjqCIMaXna1oE4Its8zzRrbMX4GVBpM1uJYFfHWHTDjW&#13;&#10;IXqrsyLP51kHTlgHXHqPXzdDkq4Sfl1LHj7XtZeB6Ioit5BWl9Z9XLPVDSsPjtlG8TMN9g8sWqYM&#13;&#10;HvoMtWGBkaNTf0G1ijvwUIcrDm0Gda24TD1gN+P8j24eGmZl6gXF8fZZJv//YPmn0xdHlKjovKDE&#13;&#10;sBY9epR9IO+gJ9dRns76EqseLNaFHj+jzalVb++Bf/PEwLph5iDvnIOukUwgvXHcmb3aOuD4CLLv&#13;&#10;PoLAY9gxQALqa9dG7VANguho09OzNZEKx4/zxWyRY4ZjajK5XhTJuoyVl83W+fBeQktiUFGHzidw&#13;&#10;drr3IZJh5aUknmVgp7RO7mtDuoouZ8VsaAu0EjEZy7w77NfakROL85Oe1BlmXpe1KuAUa9VWFFni&#13;&#10;M8xVFGNrRDolMKWHGJloE8GxN+R2joZp+bnMl9vFdjEdTYv5djTNhRjd7dbT0Xw3vp5tJpv1ejP+&#13;&#10;daZw2Z90jtIOIod+3ydHJ0UsjCbsQTyh8g6G+cf7ikED7gclHc5+Rf33I3OSEv3BoHvxolwCdwn2&#13;&#10;l4AZjlsrGigZwnUYLtTROnVoEHmYDwN36HCtkvovLM5zgfOcTDnfvXhhXr+nqpc/xOo3AAAA//8D&#13;&#10;AFBLAwQUAAYACAAAACEAMJNBhuMAAAAMAQAADwAAAGRycy9kb3ducmV2LnhtbExPTUvDQBC9C/6H&#13;&#10;ZQQv0m7aUFPTTIpUvUmxVanHbXZMQrKzIbtt0n/vetLLwON9zHvZejStOFPvassIs2kEgriwuuYS&#13;&#10;4eP9ZbIE4bxirVrLhHAhB+v8+ipTqbYD7+i896UIIexShVB536VSuqIio9zUdsSB+7a9UT7AvpS6&#13;&#10;V0MIN62cR9G9NKrm8KFSHW0qKpr9ySA02+ptd3jdfBV3kppy+IwOy8sz4u3N+LQK53EFwtPo/xzw&#13;&#10;uyH0hzwUO9oTaydahEm8iIMUIX4AEfhknoA4IiySGcg8k/9H5D8AAAD//wMAUEsBAi0AFAAGAAgA&#13;&#10;AAAhALaDOJL+AAAA4QEAABMAAAAAAAAAAAAAAAAAAAAAAFtDb250ZW50X1R5cGVzXS54bWxQSwEC&#13;&#10;LQAUAAYACAAAACEAOP0h/9YAAACUAQAACwAAAAAAAAAAAAAAAAAvAQAAX3JlbHMvLnJlbHNQSwEC&#13;&#10;LQAUAAYACAAAACEAJWWRIlQCAABpBAAADgAAAAAAAAAAAAAAAAAuAgAAZHJzL2Uyb0RvYy54bWxQ&#13;&#10;SwECLQAUAAYACAAAACEAMJNBhuMAAAAMAQAADwAAAAAAAAAAAAAAAACuBAAAZHJzL2Rvd25yZXYu&#13;&#10;eG1sUEsFBgAAAAAEAAQA8wAAAL4FAAAAAA==&#13;&#10;" filled="f">
                <v:textbox inset="0,0,0,0">
                  <w:txbxContent>
                    <w:p w14:paraId="3CD1382F" w14:textId="528BC039" w:rsidR="009C24D5" w:rsidRDefault="006C4EA4" w:rsidP="00985ECE">
                      <w:pPr>
                        <w:jc w:val="center"/>
                        <w:rPr>
                          <w:sz w:val="20"/>
                        </w:rPr>
                      </w:pPr>
                      <w:r>
                        <w:rPr>
                          <w:sz w:val="20"/>
                        </w:rPr>
                        <w:t>Ezek 43</w:t>
                      </w:r>
                    </w:p>
                    <w:p w14:paraId="3E72BB64" w14:textId="565A1CD4" w:rsidR="006C4EA4" w:rsidRPr="001269F9" w:rsidRDefault="006C4EA4" w:rsidP="00985ECE">
                      <w:pPr>
                        <w:jc w:val="center"/>
                        <w:rPr>
                          <w:sz w:val="20"/>
                        </w:rPr>
                      </w:pPr>
                      <w:r>
                        <w:rPr>
                          <w:sz w:val="20"/>
                        </w:rPr>
                        <w:t>(4 slides)</w:t>
                      </w:r>
                    </w:p>
                  </w:txbxContent>
                </v:textbox>
              </v:shape>
            </w:pict>
          </mc:Fallback>
        </mc:AlternateContent>
      </w:r>
      <w:r w:rsidR="000617DD" w:rsidRPr="001979E6">
        <w:rPr>
          <w:rFonts w:cs="Arial"/>
          <w:szCs w:val="22"/>
        </w:rPr>
        <w:t>The glory of the LORD fills the temple where God will dwell with his people in fulfillment of his promise (43:1-12).</w:t>
      </w:r>
    </w:p>
    <w:p w14:paraId="5E672FE9" w14:textId="78B845DF" w:rsidR="000617DD" w:rsidRPr="001979E6" w:rsidRDefault="000617DD" w:rsidP="00A659CC">
      <w:pPr>
        <w:pStyle w:val="Heading5"/>
        <w:rPr>
          <w:rFonts w:cs="Arial"/>
          <w:szCs w:val="22"/>
        </w:rPr>
      </w:pPr>
      <w:r w:rsidRPr="001979E6">
        <w:rPr>
          <w:rFonts w:cs="Arial"/>
          <w:szCs w:val="22"/>
        </w:rPr>
        <w:t>Sin offerings commemorate the death of Christ to show Israel in fellowship with God (43:13-27).</w:t>
      </w:r>
    </w:p>
    <w:p w14:paraId="37A5E772" w14:textId="485CA704" w:rsidR="000617DD" w:rsidRPr="001979E6" w:rsidRDefault="006C4EA4" w:rsidP="00A659CC">
      <w:pPr>
        <w:pStyle w:val="Heading4"/>
        <w:rPr>
          <w:rFonts w:cs="Arial"/>
          <w:i/>
          <w:iCs/>
          <w:szCs w:val="22"/>
        </w:rPr>
      </w:pPr>
      <w:r w:rsidRPr="008B1F91">
        <w:rPr>
          <w:rFonts w:cs="Arial"/>
          <w:noProof/>
          <w:lang w:eastAsia="en-US"/>
        </w:rPr>
        <mc:AlternateContent>
          <mc:Choice Requires="wps">
            <w:drawing>
              <wp:anchor distT="0" distB="0" distL="114300" distR="114300" simplePos="0" relativeHeight="251743744" behindDoc="0" locked="0" layoutInCell="1" allowOverlap="1" wp14:anchorId="246E4FA3" wp14:editId="185E0101">
                <wp:simplePos x="0" y="0"/>
                <wp:positionH relativeFrom="column">
                  <wp:posOffset>-222250</wp:posOffset>
                </wp:positionH>
                <wp:positionV relativeFrom="paragraph">
                  <wp:posOffset>26035</wp:posOffset>
                </wp:positionV>
                <wp:extent cx="685800" cy="337820"/>
                <wp:effectExtent l="0" t="0" r="12700" b="17780"/>
                <wp:wrapNone/>
                <wp:docPr id="6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3F1989D" w14:textId="7CEFC6C8" w:rsidR="006C4EA4" w:rsidRDefault="006C4EA4" w:rsidP="00985ECE">
                            <w:pPr>
                              <w:jc w:val="center"/>
                              <w:rPr>
                                <w:sz w:val="20"/>
                              </w:rPr>
                            </w:pPr>
                            <w:r>
                              <w:rPr>
                                <w:sz w:val="20"/>
                              </w:rPr>
                              <w:t>Ezek 44</w:t>
                            </w:r>
                          </w:p>
                          <w:p w14:paraId="1A3EF954" w14:textId="15A9DA80" w:rsidR="006C4EA4" w:rsidRPr="001269F9" w:rsidRDefault="006C4EA4" w:rsidP="00985ECE">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6E4FA3" id="_x0000_s1059" type="#_x0000_t202" style="position:absolute;left:0;text-align:left;margin-left:-17.5pt;margin-top:2.05pt;width:54pt;height:26.6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wbMxUgIAAGkEAAAOAAAAZHJzL2Uyb0RvYy54bWysVNuO2yAQfa/Uf0C8Z+3cs1ac1TaXqtL2&#13;&#10;Iu32AwjgGBUzFEjsbdV/74CT7Kp9q+oHNPYMhzPnDF7edY0mJ+m8AlPS4U1OiTQchDKHkn592g0W&#13;&#10;lPjAjGAajCzps/T0bvX2zbK1hRxBDVpIRxDE+KK1Ja1DsEWWeV7LhvkbsNJgsgLXsICv7pAJx1pE&#13;&#10;b3Q2yvNZ1oIT1gGX3uPXTZ+kq4RfVZKHz1XlZSC6pMgtpNWldR/XbLVkxcExWyt+psH+gUXDlMFD&#13;&#10;r1AbFhg5OvUXVKO4Aw9VuOHQZFBVisvUA3YzzP/o5rFmVqZeUBxvrzL5/wfLP52+OKJESWdzSgxr&#13;&#10;0KMn2QXyDjoyj/K01hdY9WixLnT4GW1OrXr7APybJwbWNTMHee8ctLVkAukN487s1dYex0eQffsR&#13;&#10;BB7DjgESUFe5JmqHahBER5uer9ZEKhw/zhbTRY4ZjqnxeL4YJesyVlw2W+fDewkNiUFJHTqfwNnp&#13;&#10;wYdIhhWXkniWgZ3SOrmvDWlLejsdTfu2QCsRk7HMu8N+rR05sTg/6UmdYeZ1WaMCTrFWTUmRJT79&#13;&#10;XEUxtkakUwJTuo+RiTYRHHtDbueon5aft/ntdrFdTAaT0Ww7mORCDO5368lgthvOp5vxZr3eDH+d&#13;&#10;KVz2J52jtL3Iodt3ydHxOBZGE/YgnlF5B/38433FoAb3g5IWZ7+k/vuROUmJ/mDQvXhRLoG7BPtL&#13;&#10;wAzHrSUNlPThOvQX6midOtSI3M+HgXt0uFJJ/RcW57nAeU6mnO9evDCv31PVyx9i9RsAAP//AwBQ&#13;&#10;SwMEFAAGAAgAAAAhAEUnW4/jAAAADAEAAA8AAABkcnMvZG93bnJldi54bWxMj8FOwzAQRO9I/IO1&#13;&#10;SFxQ65RQWqVxKlTghhAtoHJ04yWOEq+j2G3Sv2c5wWWl0Whm5+Xr0bXihH2oPSmYTRMQSKU3NVUK&#13;&#10;Pt6fJ0sQIWoyuvWECs4YYF1cXuQ6M36gLZ52sRJcQiHTCmyMXSZlKC06Haa+Q2Lv2/dOR5Z9JU2v&#13;&#10;By53rbxNknvpdE38weoONxbLZnd0CppX+7bdv2y+yhuJTTV8Jvvl+Ump66vxccXnYQUi4hj/EvDL&#13;&#10;wPuh4GEHfyQTRKtgks4ZKCq4m4Fgf5GyPCiYL1KQRS7/QxQ/AAAA//8DAFBLAQItABQABgAIAAAA&#13;&#10;IQC2gziS/gAAAOEBAAATAAAAAAAAAAAAAAAAAAAAAABbQ29udGVudF9UeXBlc10ueG1sUEsBAi0A&#13;&#10;FAAGAAgAAAAhADj9If/WAAAAlAEAAAsAAAAAAAAAAAAAAAAALwEAAF9yZWxzLy5yZWxzUEsBAi0A&#13;&#10;FAAGAAgAAAAhAJDBszFSAgAAaQQAAA4AAAAAAAAAAAAAAAAALgIAAGRycy9lMm9Eb2MueG1sUEsB&#13;&#10;Ai0AFAAGAAgAAAAhAEUnW4/jAAAADAEAAA8AAAAAAAAAAAAAAAAArAQAAGRycy9kb3ducmV2Lnht&#13;&#10;bFBLBQYAAAAABAAEAPMAAAC8BQAAAAA=&#13;&#10;" filled="f">
                <v:textbox inset="0,0,0,0">
                  <w:txbxContent>
                    <w:p w14:paraId="23F1989D" w14:textId="7CEFC6C8" w:rsidR="006C4EA4" w:rsidRDefault="006C4EA4" w:rsidP="00985ECE">
                      <w:pPr>
                        <w:jc w:val="center"/>
                        <w:rPr>
                          <w:sz w:val="20"/>
                        </w:rPr>
                      </w:pPr>
                      <w:r>
                        <w:rPr>
                          <w:sz w:val="20"/>
                        </w:rPr>
                        <w:t>Ezek 44</w:t>
                      </w:r>
                    </w:p>
                    <w:p w14:paraId="1A3EF954" w14:textId="15A9DA80" w:rsidR="006C4EA4" w:rsidRPr="001269F9" w:rsidRDefault="006C4EA4" w:rsidP="00985ECE">
                      <w:pPr>
                        <w:jc w:val="center"/>
                        <w:rPr>
                          <w:sz w:val="20"/>
                        </w:rPr>
                      </w:pPr>
                      <w:r>
                        <w:rPr>
                          <w:sz w:val="20"/>
                        </w:rPr>
                        <w:t>(2 slides)</w:t>
                      </w:r>
                    </w:p>
                  </w:txbxContent>
                </v:textbox>
              </v:shape>
            </w:pict>
          </mc:Fallback>
        </mc:AlternateContent>
      </w:r>
      <w:r w:rsidR="000617DD" w:rsidRPr="001979E6">
        <w:rPr>
          <w:rFonts w:cs="Arial"/>
          <w:i/>
          <w:iCs/>
          <w:szCs w:val="22"/>
        </w:rPr>
        <w:t xml:space="preserve">A new service </w:t>
      </w:r>
      <w:r w:rsidR="000617DD" w:rsidRPr="001979E6">
        <w:rPr>
          <w:rFonts w:cs="Arial"/>
          <w:szCs w:val="22"/>
        </w:rPr>
        <w:t>of worship including priests, Levites and Jewish rituals will be followed in the millennium (Ezek 44–46).</w:t>
      </w:r>
    </w:p>
    <w:p w14:paraId="72ACC62B" w14:textId="5B3CEE30" w:rsidR="000617DD" w:rsidRPr="001979E6" w:rsidRDefault="000617DD" w:rsidP="00A659CC">
      <w:pPr>
        <w:pStyle w:val="Heading5"/>
        <w:rPr>
          <w:rFonts w:cs="Arial"/>
          <w:szCs w:val="22"/>
        </w:rPr>
      </w:pPr>
      <w:r w:rsidRPr="001979E6">
        <w:rPr>
          <w:rFonts w:cs="Arial"/>
          <w:szCs w:val="22"/>
        </w:rPr>
        <w:t>The duties and land of the priests and Levites reveal the standards for temple ministers (44:1–45:8).</w:t>
      </w:r>
    </w:p>
    <w:p w14:paraId="19C51046" w14:textId="2CFD8B3F" w:rsidR="000617DD" w:rsidRPr="001979E6" w:rsidRDefault="000617DD" w:rsidP="00A659CC">
      <w:pPr>
        <w:pStyle w:val="Heading5"/>
        <w:rPr>
          <w:rFonts w:cs="Arial"/>
          <w:szCs w:val="22"/>
        </w:rPr>
      </w:pPr>
      <w:r w:rsidRPr="001979E6">
        <w:rPr>
          <w:rFonts w:cs="Arial"/>
          <w:szCs w:val="22"/>
        </w:rPr>
        <w:t>Princes must be honest and offerings, feasts, the Sabbath and Year of Jubilee will recall the death of Christ in the millennium (45:9–46:24).</w:t>
      </w:r>
    </w:p>
    <w:p w14:paraId="380E01A8" w14:textId="53621B88" w:rsidR="000617DD" w:rsidRPr="001979E6" w:rsidRDefault="000617DD" w:rsidP="00A659CC">
      <w:pPr>
        <w:pStyle w:val="Heading6"/>
        <w:rPr>
          <w:rFonts w:cs="Arial"/>
          <w:szCs w:val="22"/>
        </w:rPr>
      </w:pPr>
      <w:r w:rsidRPr="001979E6">
        <w:rPr>
          <w:rFonts w:cs="Arial"/>
          <w:szCs w:val="22"/>
        </w:rPr>
        <w:t>The princes must be honest in their dealings with the people (45:9-12).</w:t>
      </w:r>
    </w:p>
    <w:p w14:paraId="0C6254AA" w14:textId="54A888FB" w:rsidR="000617DD" w:rsidRPr="001979E6" w:rsidRDefault="000617DD" w:rsidP="00A659CC">
      <w:pPr>
        <w:pStyle w:val="Heading6"/>
        <w:rPr>
          <w:rFonts w:cs="Arial"/>
          <w:szCs w:val="22"/>
        </w:rPr>
      </w:pPr>
      <w:r w:rsidRPr="001979E6">
        <w:rPr>
          <w:rFonts w:cs="Arial"/>
          <w:szCs w:val="22"/>
        </w:rPr>
        <w:t>All the people must present sacrifices for David, the prince of Israel, as memorials to the death of Christ (45:13-17).</w:t>
      </w:r>
    </w:p>
    <w:p w14:paraId="3356ADF0" w14:textId="609BEDB5" w:rsidR="000617DD" w:rsidRPr="001979E6" w:rsidRDefault="008F5A0B" w:rsidP="00A659CC">
      <w:pPr>
        <w:pStyle w:val="Heading6"/>
        <w:rPr>
          <w:rFonts w:cs="Arial"/>
          <w:szCs w:val="22"/>
        </w:rPr>
      </w:pPr>
      <w:r w:rsidRPr="008B1F91">
        <w:rPr>
          <w:rFonts w:cs="Arial"/>
          <w:noProof/>
          <w:lang w:eastAsia="en-US"/>
        </w:rPr>
        <mc:AlternateContent>
          <mc:Choice Requires="wps">
            <w:drawing>
              <wp:anchor distT="0" distB="0" distL="114300" distR="114300" simplePos="0" relativeHeight="251745792" behindDoc="0" locked="0" layoutInCell="1" allowOverlap="1" wp14:anchorId="7257AEAA" wp14:editId="3E59DC1C">
                <wp:simplePos x="0" y="0"/>
                <wp:positionH relativeFrom="column">
                  <wp:posOffset>-220345</wp:posOffset>
                </wp:positionH>
                <wp:positionV relativeFrom="paragraph">
                  <wp:posOffset>71120</wp:posOffset>
                </wp:positionV>
                <wp:extent cx="685800" cy="337820"/>
                <wp:effectExtent l="0" t="0" r="12700" b="17780"/>
                <wp:wrapNone/>
                <wp:docPr id="6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9C57F5B" w14:textId="3B23F394" w:rsidR="008F5A0B" w:rsidRDefault="008F5A0B" w:rsidP="00985ECE">
                            <w:pPr>
                              <w:jc w:val="center"/>
                              <w:rPr>
                                <w:sz w:val="20"/>
                              </w:rPr>
                            </w:pPr>
                            <w:r>
                              <w:rPr>
                                <w:sz w:val="20"/>
                              </w:rPr>
                              <w:t>Ezek 46</w:t>
                            </w:r>
                          </w:p>
                          <w:p w14:paraId="68B38991" w14:textId="09A59C6B" w:rsidR="008F5A0B" w:rsidRPr="001269F9" w:rsidRDefault="008F5A0B" w:rsidP="00985ECE">
                            <w:pPr>
                              <w:jc w:val="center"/>
                              <w:rPr>
                                <w:sz w:val="20"/>
                              </w:rPr>
                            </w:pPr>
                            <w:r>
                              <w:rPr>
                                <w:sz w:val="20"/>
                              </w:rPr>
                              <w:t>(7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57AEAA" id="_x0000_s1060" type="#_x0000_t202" style="position:absolute;left:0;text-align:left;margin-left:-17.35pt;margin-top:5.6pt;width:54pt;height:26.6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4A6JUg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IZOmVY&#13;&#10;gx49yS6Qd9CR2yhPa32BVY8W60KHn9Hm1Kq3D8C/eWJgXTNzkCvnoK0lE0hvGHdmr7b2OD6C7NuP&#13;&#10;IPAYdgyQgLrKNVE7VIMgOtr0fLUmUuH4cTafznPMcEyNx7fzUbIuY8Vls3U+vJfQkBiU1KHzCZyd&#13;&#10;HnyIZFhxKYlnGdgprZP72pC2pIvpaNq3BVqJmIxl3h32a+3IicX5SU/qDDOvyxoVcIq1akqKLPHp&#13;&#10;5yqKsTUinRKY0n2MTLSJ4NgbcjtH/bT8XOSL7Xw7nwwmo9l2MMmFGKx268lgthveTjfjzXq9Gf46&#13;&#10;U7jsTzpHaXuRQ7fvkqPjSSyMJuxBPKPyDvr5x/uKQQ3uByUtzn5J/fcjc5IS/cGge/GiXAJ3CfaX&#13;&#10;gBmOW0saKOnDdegv1NE6dagRuZ8PAyt0uFJJ/RcW57nAeU6mnO9evDCv31PVyx9i+RsAAP//AwBQ&#13;&#10;SwMEFAAGAAgAAAAhAENWpVjjAAAADQEAAA8AAABkcnMvZG93bnJldi54bWxMT01Lw0AQvQv+h2UE&#13;&#10;L9Ju2oS2pNkUqXoTaatSj9vsmIRkZ0N226T/3vGklwfDe/M+ss1oW3HB3teOFMymEQikwpmaSgUf&#13;&#10;7y+TFQgfNBndOkIFV/SwyW9vMp0aN9AeL4dQCjYhn2oFVQhdKqUvKrTaT12HxNy3660OfPalNL0e&#13;&#10;2Ny2ch5FC2l1TZxQ6Q63FRbN4WwVNG/Vbn983X4VDxKbcviMjqvrs1L3d+PTmuFxDSLgGP4+4HcD&#13;&#10;94eci53cmYwXrYJJnCxZysRsDoIFyzgGcVKwSBKQeSb/r8h/AAAA//8DAFBLAQItABQABgAIAAAA&#13;&#10;IQC2gziS/gAAAOEBAAATAAAAAAAAAAAAAAAAAAAAAABbQ29udGVudF9UeXBlc10ueG1sUEsBAi0A&#13;&#10;FAAGAAgAAAAhADj9If/WAAAAlAEAAAsAAAAAAAAAAAAAAAAALwEAAF9yZWxzLy5yZWxzUEsBAi0A&#13;&#10;FAAGAAgAAAAhAMLgDolSAgAAaQQAAA4AAAAAAAAAAAAAAAAALgIAAGRycy9lMm9Eb2MueG1sUEsB&#13;&#10;Ai0AFAAGAAgAAAAhAENWpVjjAAAADQEAAA8AAAAAAAAAAAAAAAAArAQAAGRycy9kb3ducmV2Lnht&#13;&#10;bFBLBQYAAAAABAAEAPMAAAC8BQAAAAA=&#13;&#10;" filled="f">
                <v:textbox inset="0,0,0,0">
                  <w:txbxContent>
                    <w:p w14:paraId="39C57F5B" w14:textId="3B23F394" w:rsidR="008F5A0B" w:rsidRDefault="008F5A0B" w:rsidP="00985ECE">
                      <w:pPr>
                        <w:jc w:val="center"/>
                        <w:rPr>
                          <w:sz w:val="20"/>
                        </w:rPr>
                      </w:pPr>
                      <w:r>
                        <w:rPr>
                          <w:sz w:val="20"/>
                        </w:rPr>
                        <w:t>Ezek 46</w:t>
                      </w:r>
                    </w:p>
                    <w:p w14:paraId="68B38991" w14:textId="09A59C6B" w:rsidR="008F5A0B" w:rsidRPr="001269F9" w:rsidRDefault="008F5A0B" w:rsidP="00985ECE">
                      <w:pPr>
                        <w:jc w:val="center"/>
                        <w:rPr>
                          <w:sz w:val="20"/>
                        </w:rPr>
                      </w:pPr>
                      <w:r>
                        <w:rPr>
                          <w:sz w:val="20"/>
                        </w:rPr>
                        <w:t>(7 slides)</w:t>
                      </w:r>
                    </w:p>
                  </w:txbxContent>
                </v:textbox>
              </v:shape>
            </w:pict>
          </mc:Fallback>
        </mc:AlternateContent>
      </w:r>
      <w:r w:rsidR="000617DD" w:rsidRPr="001979E6">
        <w:rPr>
          <w:rFonts w:cs="Arial"/>
          <w:szCs w:val="22"/>
        </w:rPr>
        <w:t>Feasts, Sabbath worship, and the Year of Jubilee will be reinstituted in the millennium (45:18–46:24).</w:t>
      </w:r>
    </w:p>
    <w:p w14:paraId="1F5BA229" w14:textId="0360CED9" w:rsidR="000617DD" w:rsidRPr="001979E6" w:rsidRDefault="009C24D5" w:rsidP="00A659CC">
      <w:pPr>
        <w:pStyle w:val="Heading4"/>
        <w:rPr>
          <w:rFonts w:cs="Arial"/>
          <w:szCs w:val="22"/>
        </w:rPr>
      </w:pPr>
      <w:r w:rsidRPr="008B1F91">
        <w:rPr>
          <w:rFonts w:cs="Arial"/>
          <w:noProof/>
          <w:lang w:eastAsia="en-US"/>
        </w:rPr>
        <w:lastRenderedPageBreak/>
        <mc:AlternateContent>
          <mc:Choice Requires="wps">
            <w:drawing>
              <wp:anchor distT="0" distB="0" distL="114300" distR="114300" simplePos="0" relativeHeight="251735552" behindDoc="0" locked="0" layoutInCell="1" allowOverlap="1" wp14:anchorId="159A3D8D" wp14:editId="40648DC7">
                <wp:simplePos x="0" y="0"/>
                <wp:positionH relativeFrom="column">
                  <wp:posOffset>-389255</wp:posOffset>
                </wp:positionH>
                <wp:positionV relativeFrom="paragraph">
                  <wp:posOffset>-17780</wp:posOffset>
                </wp:positionV>
                <wp:extent cx="685800" cy="337820"/>
                <wp:effectExtent l="0" t="0" r="12700" b="17780"/>
                <wp:wrapNone/>
                <wp:docPr id="6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058D14D" w14:textId="1D7B134E" w:rsidR="009C24D5" w:rsidRDefault="00E32379" w:rsidP="00985ECE">
                            <w:pPr>
                              <w:jc w:val="center"/>
                              <w:rPr>
                                <w:sz w:val="20"/>
                              </w:rPr>
                            </w:pPr>
                            <w:r>
                              <w:rPr>
                                <w:sz w:val="20"/>
                              </w:rPr>
                              <w:t>Ezek 47</w:t>
                            </w:r>
                          </w:p>
                          <w:p w14:paraId="37D5BB31" w14:textId="15A05C46" w:rsidR="00E32379" w:rsidRPr="001269F9" w:rsidRDefault="00E32379" w:rsidP="00985ECE">
                            <w:pPr>
                              <w:jc w:val="center"/>
                              <w:rPr>
                                <w:sz w:val="20"/>
                              </w:rPr>
                            </w:pPr>
                            <w:r>
                              <w:rPr>
                                <w:sz w:val="20"/>
                              </w:rPr>
                              <w:t>(7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9A3D8D" id="_x0000_s1061" type="#_x0000_t202" style="position:absolute;left:0;text-align:left;margin-left:-30.65pt;margin-top:-1.4pt;width:54pt;height:26.6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UYYoUw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Zm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T2NhNGEP4hmVd9DPP95XDGpwPyhpcfZL6r8fmZOU6A8G3YsX5RK4S7C/&#13;&#10;BMxw3FrSQEkfrkN/oY7WqUONyP18GFihw5VK6r+wOM8FznMy5Xz34oV5/Z6qXv4Qy98AAAD//wMA&#13;&#10;UEsDBBQABgAIAAAAIQAX5beR5AAAAA0BAAAPAAAAZHJzL2Rvd25yZXYueG1sTI9BT8MwDIXvSPyH&#13;&#10;yEhc0JZsjDJ1TSc04IYQG6BxzBrTVm2cqsnW7t9jTnCxbPn5+X3ZenStOGEfak8aZlMFAqnwtqZS&#13;&#10;w8f782QJIkRD1rSeUMMZA6zzy4vMpNYPtMXTLpaCTSikRkMVY5dKGYoKnQlT3yHx7tv3zkQe+1La&#13;&#10;3gxs7lo5VyqRztTEHyrT4abCotkdnYbmtXrb7l82X8WNxKYcPtV+eX7S+vpqfFxxeViBiDjGvwv4&#13;&#10;ZeD8kHOwgz+SDaLVMElmtyzlZs4cLFgk9yAOGu7UAmSeyf8U+Q8AAAD//wMAUEsBAi0AFAAGAAgA&#13;&#10;AAAhALaDOJL+AAAA4QEAABMAAAAAAAAAAAAAAAAAAAAAAFtDb250ZW50X1R5cGVzXS54bWxQSwEC&#13;&#10;LQAUAAYACAAAACEAOP0h/9YAAACUAQAACwAAAAAAAAAAAAAAAAAvAQAAX3JlbHMvLnJlbHNQSwEC&#13;&#10;LQAUAAYACAAAACEAllGGKFMCAABpBAAADgAAAAAAAAAAAAAAAAAuAgAAZHJzL2Uyb0RvYy54bWxQ&#13;&#10;SwECLQAUAAYACAAAACEAF+W3keQAAAANAQAADwAAAAAAAAAAAAAAAACtBAAAZHJzL2Rvd25yZXYu&#13;&#10;eG1sUEsFBgAAAAAEAAQA8wAAAL4FAAAAAA==&#13;&#10;" filled="f">
                <v:textbox inset="0,0,0,0">
                  <w:txbxContent>
                    <w:p w14:paraId="4058D14D" w14:textId="1D7B134E" w:rsidR="009C24D5" w:rsidRDefault="00E32379" w:rsidP="00985ECE">
                      <w:pPr>
                        <w:jc w:val="center"/>
                        <w:rPr>
                          <w:sz w:val="20"/>
                        </w:rPr>
                      </w:pPr>
                      <w:r>
                        <w:rPr>
                          <w:sz w:val="20"/>
                        </w:rPr>
                        <w:t>Ezek 47</w:t>
                      </w:r>
                    </w:p>
                    <w:p w14:paraId="37D5BB31" w14:textId="15A05C46" w:rsidR="00E32379" w:rsidRPr="001269F9" w:rsidRDefault="00E32379" w:rsidP="00985ECE">
                      <w:pPr>
                        <w:jc w:val="center"/>
                        <w:rPr>
                          <w:sz w:val="20"/>
                        </w:rPr>
                      </w:pPr>
                      <w:r>
                        <w:rPr>
                          <w:sz w:val="20"/>
                        </w:rPr>
                        <w:t>(7 slides)</w:t>
                      </w:r>
                    </w:p>
                  </w:txbxContent>
                </v:textbox>
              </v:shape>
            </w:pict>
          </mc:Fallback>
        </mc:AlternateContent>
      </w:r>
      <w:r w:rsidR="000617DD" w:rsidRPr="001979E6">
        <w:rPr>
          <w:rFonts w:cs="Arial"/>
          <w:i/>
          <w:iCs/>
          <w:szCs w:val="22"/>
        </w:rPr>
        <w:t xml:space="preserve">New land boundaries </w:t>
      </w:r>
      <w:r w:rsidR="000617DD" w:rsidRPr="001979E6">
        <w:rPr>
          <w:rFonts w:cs="Arial"/>
          <w:szCs w:val="22"/>
        </w:rPr>
        <w:t>equal for each tribe and a renewed city will fulfill the Abrahamic Covenant and show God’s returned glory (Ezek 47–48).</w:t>
      </w:r>
    </w:p>
    <w:p w14:paraId="1968CDCC" w14:textId="24E19B30" w:rsidR="000617DD" w:rsidRPr="001979E6" w:rsidRDefault="000617DD" w:rsidP="00A659CC">
      <w:pPr>
        <w:pStyle w:val="Heading5"/>
        <w:rPr>
          <w:rFonts w:cs="Arial"/>
          <w:szCs w:val="22"/>
        </w:rPr>
      </w:pPr>
      <w:r w:rsidRPr="001979E6">
        <w:rPr>
          <w:rFonts w:cs="Arial"/>
          <w:szCs w:val="22"/>
        </w:rPr>
        <w:t>A river flowing eastward from the temple to make Dead Sea fresh water with fish will show the temple’s cleansing power (47:1-12).</w:t>
      </w:r>
    </w:p>
    <w:p w14:paraId="64ABC8D9" w14:textId="0DA14FDC" w:rsidR="000617DD" w:rsidRPr="001979E6" w:rsidRDefault="000617DD" w:rsidP="00A659CC">
      <w:pPr>
        <w:pStyle w:val="Heading5"/>
        <w:rPr>
          <w:rFonts w:cs="Arial"/>
          <w:szCs w:val="22"/>
        </w:rPr>
      </w:pPr>
      <w:r w:rsidRPr="001979E6">
        <w:rPr>
          <w:rFonts w:cs="Arial"/>
          <w:szCs w:val="22"/>
        </w:rPr>
        <w:t>New, equal allotments for each tribe with Gentile lands will prove the Abrahamic Covenant fulfilled (47:13-23; cf. Gen. 15:18).</w:t>
      </w:r>
    </w:p>
    <w:p w14:paraId="2D452073" w14:textId="00816884" w:rsidR="000617DD" w:rsidRPr="001979E6" w:rsidRDefault="00E32379" w:rsidP="00A659CC">
      <w:pPr>
        <w:pStyle w:val="Heading5"/>
        <w:rPr>
          <w:rFonts w:cs="Arial"/>
          <w:szCs w:val="22"/>
        </w:rPr>
      </w:pPr>
      <w:r w:rsidRPr="008B1F91">
        <w:rPr>
          <w:rFonts w:cs="Arial"/>
          <w:noProof/>
          <w:lang w:eastAsia="en-US"/>
        </w:rPr>
        <mc:AlternateContent>
          <mc:Choice Requires="wps">
            <w:drawing>
              <wp:anchor distT="0" distB="0" distL="114300" distR="114300" simplePos="0" relativeHeight="251747840" behindDoc="0" locked="0" layoutInCell="1" allowOverlap="1" wp14:anchorId="771AB61C" wp14:editId="0991FB5B">
                <wp:simplePos x="0" y="0"/>
                <wp:positionH relativeFrom="column">
                  <wp:posOffset>-391160</wp:posOffset>
                </wp:positionH>
                <wp:positionV relativeFrom="paragraph">
                  <wp:posOffset>128270</wp:posOffset>
                </wp:positionV>
                <wp:extent cx="685800" cy="337820"/>
                <wp:effectExtent l="0" t="0" r="12700" b="17780"/>
                <wp:wrapNone/>
                <wp:docPr id="6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F3002A6" w14:textId="66AC3887" w:rsidR="00E32379" w:rsidRDefault="00E32379" w:rsidP="00985ECE">
                            <w:pPr>
                              <w:jc w:val="center"/>
                              <w:rPr>
                                <w:sz w:val="20"/>
                              </w:rPr>
                            </w:pPr>
                            <w:r>
                              <w:rPr>
                                <w:sz w:val="20"/>
                              </w:rPr>
                              <w:t>Ezek 48</w:t>
                            </w:r>
                          </w:p>
                          <w:p w14:paraId="5FE2793D" w14:textId="0BC120F9" w:rsidR="00E32379" w:rsidRPr="001269F9" w:rsidRDefault="00E32379" w:rsidP="00985ECE">
                            <w:pPr>
                              <w:jc w:val="center"/>
                              <w:rPr>
                                <w:sz w:val="20"/>
                              </w:rPr>
                            </w:pPr>
                            <w:r>
                              <w:rPr>
                                <w:sz w:val="20"/>
                              </w:rPr>
                              <w:t>(4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1AB61C" id="_x0000_s1062" type="#_x0000_t202" style="position:absolute;left:0;text-align:left;margin-left:-30.8pt;margin-top:10.1pt;width:54pt;height:26.6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6mlbUw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Zgh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z2JhNGEP4hmVd9DPP95XDGpwPyhpcfZL6r8fmZOU6A8G3YsX5RK4S7C/&#13;&#10;BMxw3FrSQEkfrkN/oY7WqUONyP18GFihw5VK6r+wOM8FznMy5Xz34oV5/Z6qXv4Qy98AAAD//wMA&#13;&#10;UEsDBBQABgAIAAAAIQCWEFMc4gAAAA0BAAAPAAAAZHJzL2Rvd25yZXYueG1sTE/PS8MwFL4L/g/h&#13;&#10;CV5kS1ZLHV3TIVNvIttU5jFrnk1p81KabO3+e+NJLw8+3vezWE+2Y2ccfONIwmIugCFVTjdUS/h4&#13;&#10;f5ktgfmgSKvOEUq4oId1eX1VqFy7kXZ43oeaRRPyuZJgQuhzzn1l0Co/dz1S/H27waoQ4VBzPagx&#13;&#10;mtuOJ0Jk3KqGYoJRPW4MVu3+ZCW0b2a7O7xuvqo7jm09forD8vIs5e3N9LSK53EFLOAU/hTwuyH2&#13;&#10;hzIWO7oTac86CbNskUWqhEQkwCIhzVJgRwkP9ynwsuD/V5Q/AAAA//8DAFBLAQItABQABgAIAAAA&#13;&#10;IQC2gziS/gAAAOEBAAATAAAAAAAAAAAAAAAAAAAAAABbQ29udGVudF9UeXBlc10ueG1sUEsBAi0A&#13;&#10;FAAGAAgAAAAhADj9If/WAAAAlAEAAAsAAAAAAAAAAAAAAAAALwEAAF9yZWxzLy5yZWxzUEsBAi0A&#13;&#10;FAAGAAgAAAAhAE/qaVtTAgAAaQQAAA4AAAAAAAAAAAAAAAAALgIAAGRycy9lMm9Eb2MueG1sUEsB&#13;&#10;Ai0AFAAGAAgAAAAhAJYQUxziAAAADQEAAA8AAAAAAAAAAAAAAAAArQQAAGRycy9kb3ducmV2Lnht&#13;&#10;bFBLBQYAAAAABAAEAPMAAAC8BQAAAAA=&#13;&#10;" filled="f">
                <v:textbox inset="0,0,0,0">
                  <w:txbxContent>
                    <w:p w14:paraId="2F3002A6" w14:textId="66AC3887" w:rsidR="00E32379" w:rsidRDefault="00E32379" w:rsidP="00985ECE">
                      <w:pPr>
                        <w:jc w:val="center"/>
                        <w:rPr>
                          <w:sz w:val="20"/>
                        </w:rPr>
                      </w:pPr>
                      <w:r>
                        <w:rPr>
                          <w:sz w:val="20"/>
                        </w:rPr>
                        <w:t>Ezek 48</w:t>
                      </w:r>
                    </w:p>
                    <w:p w14:paraId="5FE2793D" w14:textId="0BC120F9" w:rsidR="00E32379" w:rsidRPr="001269F9" w:rsidRDefault="00E32379" w:rsidP="00985ECE">
                      <w:pPr>
                        <w:jc w:val="center"/>
                        <w:rPr>
                          <w:sz w:val="20"/>
                        </w:rPr>
                      </w:pPr>
                      <w:r>
                        <w:rPr>
                          <w:sz w:val="20"/>
                        </w:rPr>
                        <w:t>(4 slides)</w:t>
                      </w:r>
                    </w:p>
                  </w:txbxContent>
                </v:textbox>
              </v:shape>
            </w:pict>
          </mc:Fallback>
        </mc:AlternateContent>
      </w:r>
      <w:r w:rsidR="000617DD" w:rsidRPr="001979E6">
        <w:rPr>
          <w:rFonts w:cs="Arial"/>
          <w:szCs w:val="22"/>
        </w:rPr>
        <w:t>Land inheritances with firstborn sons of Jacob in the center will also have lots for priests, Levites, city and prince (48:1-29).</w:t>
      </w:r>
    </w:p>
    <w:p w14:paraId="4FFA99AB" w14:textId="629CDB3E" w:rsidR="000617DD" w:rsidRPr="001979E6" w:rsidRDefault="000617DD" w:rsidP="00A659CC">
      <w:pPr>
        <w:pStyle w:val="Heading5"/>
        <w:rPr>
          <w:rFonts w:cs="Arial"/>
          <w:szCs w:val="22"/>
        </w:rPr>
      </w:pPr>
      <w:r w:rsidRPr="001979E6">
        <w:rPr>
          <w:rFonts w:cs="Arial"/>
          <w:szCs w:val="22"/>
        </w:rPr>
        <w:t>Twelve gates (one per tribe) will surround the city for access from any side (48:30-34).</w:t>
      </w:r>
    </w:p>
    <w:p w14:paraId="5BE6104F" w14:textId="2ED02281" w:rsidR="000617DD" w:rsidRPr="001979E6" w:rsidRDefault="000617DD" w:rsidP="00A659CC">
      <w:pPr>
        <w:pStyle w:val="Heading5"/>
        <w:rPr>
          <w:rFonts w:cs="Arial"/>
          <w:szCs w:val="22"/>
        </w:rPr>
      </w:pPr>
      <w:r w:rsidRPr="001979E6">
        <w:rPr>
          <w:rFonts w:cs="Arial"/>
          <w:szCs w:val="22"/>
        </w:rPr>
        <w:t xml:space="preserve">The circumference </w:t>
      </w:r>
      <w:r w:rsidR="004B6933">
        <w:rPr>
          <w:rFonts w:cs="Arial"/>
          <w:szCs w:val="22"/>
        </w:rPr>
        <w:t>of</w:t>
      </w:r>
      <w:r w:rsidRPr="001979E6">
        <w:rPr>
          <w:rFonts w:cs="Arial"/>
          <w:szCs w:val="22"/>
        </w:rPr>
        <w:t xml:space="preserve"> the city will be 18,000 cubits [about two miles] (48:35).</w:t>
      </w:r>
    </w:p>
    <w:p w14:paraId="240C82B7" w14:textId="193D0ADE" w:rsidR="000617DD" w:rsidRPr="001979E6" w:rsidRDefault="00CF0FD6" w:rsidP="00A659CC">
      <w:pPr>
        <w:pStyle w:val="Heading5"/>
        <w:rPr>
          <w:rFonts w:cs="Arial"/>
          <w:szCs w:val="22"/>
        </w:rPr>
      </w:pPr>
      <w:r w:rsidRPr="008B1F91">
        <w:rPr>
          <w:rFonts w:cs="Arial"/>
          <w:noProof/>
          <w:lang w:eastAsia="en-US"/>
        </w:rPr>
        <mc:AlternateContent>
          <mc:Choice Requires="wps">
            <w:drawing>
              <wp:anchor distT="0" distB="0" distL="114300" distR="114300" simplePos="0" relativeHeight="251737600" behindDoc="0" locked="0" layoutInCell="1" allowOverlap="1" wp14:anchorId="4AEF61AB" wp14:editId="544F6844">
                <wp:simplePos x="0" y="0"/>
                <wp:positionH relativeFrom="column">
                  <wp:posOffset>-386715</wp:posOffset>
                </wp:positionH>
                <wp:positionV relativeFrom="paragraph">
                  <wp:posOffset>444932</wp:posOffset>
                </wp:positionV>
                <wp:extent cx="685800" cy="337820"/>
                <wp:effectExtent l="0" t="0" r="12700" b="17780"/>
                <wp:wrapNone/>
                <wp:docPr id="6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F990887" w14:textId="79A0B7A4" w:rsidR="00A674CB" w:rsidRDefault="00E32379" w:rsidP="00985ECE">
                            <w:pPr>
                              <w:jc w:val="center"/>
                              <w:rPr>
                                <w:sz w:val="20"/>
                              </w:rPr>
                            </w:pPr>
                            <w:r>
                              <w:rPr>
                                <w:sz w:val="20"/>
                              </w:rPr>
                              <w:t>Puzzle</w:t>
                            </w:r>
                          </w:p>
                          <w:p w14:paraId="1A34E0CC" w14:textId="25B1FE00" w:rsidR="00E32379" w:rsidRPr="001269F9" w:rsidRDefault="00E32379" w:rsidP="00985ECE">
                            <w:pPr>
                              <w:jc w:val="center"/>
                              <w:rPr>
                                <w:sz w:val="20"/>
                              </w:rPr>
                            </w:pPr>
                            <w:r>
                              <w:rPr>
                                <w:sz w:val="20"/>
                              </w:rPr>
                              <w:t>Pieces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EF61AB" id="_x0000_s1063" type="#_x0000_t202" style="position:absolute;left:0;text-align:left;margin-left:-30.45pt;margin-top:35.05pt;width:54pt;height:26.6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T43UgIAAGkEAAAOAAAAZHJzL2Uyb0RvYy54bWysVNuO2yAQfa/Uf0C8Z+1cN2vFWaW5VJW2&#13;&#10;F2m3H0AAx6iYoUBib1f99w44SVftW1U/oLFnOJw5Z/Divms0OUnnFZiSDm9ySqThIJQ5lPTr024w&#13;&#10;p8QHZgTTYGRJn6Wn98u3bxatLeQIatBCOoIgxhetLWkdgi2yzPNaNszfgJUGkxW4hgV8dYdMONYi&#13;&#10;eqOzUZ7PshacsA649B6/bvokXSb8qpI8fK4qLwPRJUVuIa0urfu4ZssFKw6O2VrxMw32Dywapgwe&#13;&#10;eoXasMDI0am/oBrFHXiowg2HJoOqUlymHrCbYf5HN481szL1guJ4e5XJ/z9Y/un0xRElSjqbUGJY&#13;&#10;gx49yS6Qd9CR2yhPa32BVY8W60KHn9Hm1Kq3D8C/eWJgXTNzkCvnoK0lE0hvGHdmr7b2OD6C7NuP&#13;&#10;IPAYdgyQgLrKNVE7VIMgOtr0fLUmUuH4cTafznPMcEyNx7fzUbIuY8Vls3U+vJfQkBiU1KHzCZyd&#13;&#10;HnyIZFhxKYlnGdgprZP72pC2pHfT0bRvC7QSMRnLvDvs19qRE4vzk57UGWZelzUq4BRr1ZQUWeLT&#13;&#10;z1UUY2tEOiUwpfsYmWgTwbE35HaO+ml5ucvvtvPtfDKYjGbbwSQXYrDarSeD2W54O92MN+v1Zvjz&#13;&#10;TOGyP+kcpe1FDt2+S46Or/7tQTyj8g76+cf7ikEN7gclLc5+Sf33I3OSEv3BoHvxolwCdwn2l4AZ&#13;&#10;jltLGijpw3XoL9TROnWoEbmfDwMrdLhSSf04Cj2L81zgPCdTzncvXpjX76nq9x9i+QsAAP//AwBQ&#13;&#10;SwMEFAAGAAgAAAAhAO6B1YfkAAAADgEAAA8AAABkcnMvZG93bnJldi54bWxMj0FPwzAMhe9I/IfI&#13;&#10;SFzQlmxD2+iaTmjADU1sgMYxa0xbtXGqJlu7f485wcWW5c/P76XrwTXijF2oPGmYjBUIpNzbigoN&#13;&#10;H+8voyWIEA1Z03hCDRcMsM6ur1KTWN/TDs/7WAgWoZAYDWWMbSJlyEt0Jox9i8S7b985E3nsCmk7&#13;&#10;07O4a+RUqbl0piL+UJoWNyXm9f7kNNTb8m13eN185XcS66L/VIfl5Vnr25vhacXlcQUi4hD/LuA3&#13;&#10;A/uHjI0d/YlsEI2G0Vw9MKphoSYgGLhfcD8yOJ3NQGap/B8j+wEAAP//AwBQSwECLQAUAAYACAAA&#13;&#10;ACEAtoM4kv4AAADhAQAAEwAAAAAAAAAAAAAAAAAAAAAAW0NvbnRlbnRfVHlwZXNdLnhtbFBLAQIt&#13;&#10;ABQABgAIAAAAIQA4/SH/1gAAAJQBAAALAAAAAAAAAAAAAAAAAC8BAABfcmVscy8ucmVsc1BLAQIt&#13;&#10;ABQABgAIAAAAIQAgPT43UgIAAGkEAAAOAAAAAAAAAAAAAAAAAC4CAABkcnMvZTJvRG9jLnhtbFBL&#13;&#10;AQItABQABgAIAAAAIQDugdWH5AAAAA4BAAAPAAAAAAAAAAAAAAAAAKwEAABkcnMvZG93bnJldi54&#13;&#10;bWxQSwUGAAAAAAQABADzAAAAvQUAAAAA&#13;&#10;" filled="f">
                <v:textbox inset="0,0,0,0">
                  <w:txbxContent>
                    <w:p w14:paraId="5F990887" w14:textId="79A0B7A4" w:rsidR="00A674CB" w:rsidRDefault="00E32379" w:rsidP="00985ECE">
                      <w:pPr>
                        <w:jc w:val="center"/>
                        <w:rPr>
                          <w:sz w:val="20"/>
                        </w:rPr>
                      </w:pPr>
                      <w:r>
                        <w:rPr>
                          <w:sz w:val="20"/>
                        </w:rPr>
                        <w:t>Puzzle</w:t>
                      </w:r>
                    </w:p>
                    <w:p w14:paraId="1A34E0CC" w14:textId="25B1FE00" w:rsidR="00E32379" w:rsidRPr="001269F9" w:rsidRDefault="00E32379" w:rsidP="00985ECE">
                      <w:pPr>
                        <w:jc w:val="center"/>
                        <w:rPr>
                          <w:sz w:val="20"/>
                        </w:rPr>
                      </w:pPr>
                      <w:r>
                        <w:rPr>
                          <w:sz w:val="20"/>
                        </w:rPr>
                        <w:t>Pieces</w:t>
                      </w:r>
                    </w:p>
                  </w:txbxContent>
                </v:textbox>
              </v:shape>
            </w:pict>
          </mc:Fallback>
        </mc:AlternateContent>
      </w:r>
      <w:r w:rsidR="000617DD" w:rsidRPr="001979E6">
        <w:rPr>
          <w:rFonts w:cs="Arial"/>
          <w:szCs w:val="22"/>
        </w:rPr>
        <w:t>The city named "the LORD is there" will feature the return of God’s glory to dwell with his millennial people (48:36).</w:t>
      </w:r>
    </w:p>
    <w:p w14:paraId="4CFC0ADC" w14:textId="135029E8" w:rsidR="0017197E" w:rsidRDefault="00CF0FD6" w:rsidP="0017197E">
      <w:pPr>
        <w:pStyle w:val="Heading2"/>
        <w:rPr>
          <w:rFonts w:cs="Arial"/>
        </w:rPr>
      </w:pPr>
      <w:r w:rsidRPr="008B1F91">
        <w:rPr>
          <w:rFonts w:cs="Arial"/>
          <w:noProof/>
          <w:lang w:eastAsia="en-US"/>
        </w:rPr>
        <mc:AlternateContent>
          <mc:Choice Requires="wps">
            <w:drawing>
              <wp:anchor distT="0" distB="0" distL="114300" distR="114300" simplePos="0" relativeHeight="251767296" behindDoc="0" locked="0" layoutInCell="1" allowOverlap="1" wp14:anchorId="2CB49D17" wp14:editId="2209609D">
                <wp:simplePos x="0" y="0"/>
                <wp:positionH relativeFrom="column">
                  <wp:posOffset>-398199</wp:posOffset>
                </wp:positionH>
                <wp:positionV relativeFrom="paragraph">
                  <wp:posOffset>276630</wp:posOffset>
                </wp:positionV>
                <wp:extent cx="685800" cy="337820"/>
                <wp:effectExtent l="0" t="0" r="12700" b="17780"/>
                <wp:wrapNone/>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13485D1" w14:textId="3DDB86B5" w:rsidR="00CF0FD6" w:rsidRDefault="00CF0FD6" w:rsidP="00985ECE">
                            <w:pPr>
                              <w:jc w:val="center"/>
                              <w:rPr>
                                <w:sz w:val="20"/>
                              </w:rPr>
                            </w:pPr>
                            <w:r>
                              <w:rPr>
                                <w:sz w:val="20"/>
                              </w:rPr>
                              <w:t>Alliance</w:t>
                            </w:r>
                          </w:p>
                          <w:p w14:paraId="1FCE067C" w14:textId="48E48472" w:rsidR="00CF0FD6" w:rsidRPr="001269F9" w:rsidRDefault="00CF0FD6" w:rsidP="00985ECE">
                            <w:pPr>
                              <w:jc w:val="center"/>
                              <w:rPr>
                                <w:sz w:val="20"/>
                              </w:rPr>
                            </w:pPr>
                            <w:r>
                              <w:rPr>
                                <w:sz w:val="20"/>
                              </w:rPr>
                              <w:t>(</w:t>
                            </w:r>
                            <w:r w:rsidR="00B71528">
                              <w:rPr>
                                <w:sz w:val="20"/>
                              </w:rPr>
                              <w:t>3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B49D17" id="_x0000_s1064" type="#_x0000_t202" style="position:absolute;left:0;text-align:left;margin-left:-31.35pt;margin-top:21.8pt;width:54pt;height:26.6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V+gVUQIAAGkEAAAOAAAAZHJzL2Uyb0RvYy54bWysVNtu2zAMfR+wfxD0ntq51jXiFFkuw4Du&#13;&#10;ArT7AEWWY2GyqElK7K7Yv4+S46zY3oblQaBF8og8h8zyvmsUOQvrJOiCjm9SSoTmUEp9LOjXp/0o&#13;&#10;o8R5pkumQIuCPgtH71dv3yxbk4sJ1KBKYQmCaJe3pqC19yZPEsdr0TB3A0ZodFZgG+bx0x6T0rIW&#13;&#10;0RuVTNJ0kbRgS2OBC+fwdts76SriV5Xg/nNVOeGJKijW5uNp43kIZ7Jasvxomaklv5TB/qGKhkmN&#13;&#10;j16htswzcrLyL6hGcgsOKn/DoUmgqiQXsQfsZpz+0c1jzYyIvSA5zlxpcv8Pln86f7FElgXNxpRo&#13;&#10;1qBGT6Lz5B105DbQ0xqXY9SjwTjf4TXKHFt15gH4N0c0bGqmj2JtLbS1YCWWNw6ZyavUHscFkEP7&#13;&#10;EUp8hp08RKCusk3gDtkgiI4yPV+lCaVwvFxk8yxFD0fXdHqbTaJ0CcuHZGOdfy+gIcEoqEXlIzg7&#13;&#10;PzgfimH5EBLe0rCXSkX1lSZtQe/mk3nfFihZBmcIc/Z42ChLzizMT/zFztDzOqyRHqdYyQZpvAax&#13;&#10;PJCx02V8xTOpehsrUTqAY29Y28Xqp+XlLr3bZbtsNppNFrvRLC3L0Xq/mY0W+/HtfDvdbjbb8c9L&#13;&#10;CUN+5DlQ25Psu0MXFZ1mg34HKJ+ReQv9/OO+olGD/UFJi7NfUPf9xKygRH3QqF5YlMGwg3EYDKY5&#13;&#10;phbUU9KbG98v1MlYeawRuZ8PDWtUuJKR/TAKfRWXucB5jqJcdi8szOvvGPX7H2L1CwAA//8DAFBL&#13;&#10;AwQUAAYACAAAACEAPnUHteMAAAANAQAADwAAAGRycy9kb3ducmV2LnhtbExPTU/CQBC9m/gfNmPi&#13;&#10;xcBWwFpLp8Sg3ogR1OBx6Y5t0+5s011o+feuJ71M8jLvM1uNphUn6l1tGeF2GoEgLqyuuUT4eH+Z&#13;&#10;JCCcV6xVa5kQzuRglV9eZCrVduAtnXa+FMGEXaoQKu+7VEpXVGSUm9qOOPy+bW+UD7Avpe7VEMxN&#13;&#10;K2dRFEujag4JlepoXVHR7I4GoXmt3rb7zfqruJHUlMNntE/Oz4jXV+PTMpzHJQhPo/9TwO+G0B/y&#13;&#10;UOxgj6ydaBEm8ew+UBEW8xhEICzu5iAOCA9xAjLP5P8V+Q8AAAD//wMAUEsBAi0AFAAGAAgAAAAh&#13;&#10;ALaDOJL+AAAA4QEAABMAAAAAAAAAAAAAAAAAAAAAAFtDb250ZW50X1R5cGVzXS54bWxQSwECLQAU&#13;&#10;AAYACAAAACEAOP0h/9YAAACUAQAACwAAAAAAAAAAAAAAAAAvAQAAX3JlbHMvLnJlbHNQSwECLQAU&#13;&#10;AAYACAAAACEA3lfoFVECAABpBAAADgAAAAAAAAAAAAAAAAAuAgAAZHJzL2Uyb0RvYy54bWxQSwEC&#13;&#10;LQAUAAYACAAAACEAPnUHteMAAAANAQAADwAAAAAAAAAAAAAAAACrBAAAZHJzL2Rvd25yZXYueG1s&#13;&#10;UEsFBgAAAAAEAAQA8wAAALsFAAAAAA==&#13;&#10;" filled="f">
                <v:textbox inset="0,0,0,0">
                  <w:txbxContent>
                    <w:p w14:paraId="513485D1" w14:textId="3DDB86B5" w:rsidR="00CF0FD6" w:rsidRDefault="00CF0FD6" w:rsidP="00985ECE">
                      <w:pPr>
                        <w:jc w:val="center"/>
                        <w:rPr>
                          <w:sz w:val="20"/>
                        </w:rPr>
                      </w:pPr>
                      <w:r>
                        <w:rPr>
                          <w:sz w:val="20"/>
                        </w:rPr>
                        <w:t>Alliance</w:t>
                      </w:r>
                    </w:p>
                    <w:p w14:paraId="1FCE067C" w14:textId="48E48472" w:rsidR="00CF0FD6" w:rsidRPr="001269F9" w:rsidRDefault="00CF0FD6" w:rsidP="00985ECE">
                      <w:pPr>
                        <w:jc w:val="center"/>
                        <w:rPr>
                          <w:sz w:val="20"/>
                        </w:rPr>
                      </w:pPr>
                      <w:r>
                        <w:rPr>
                          <w:sz w:val="20"/>
                        </w:rPr>
                        <w:t>(</w:t>
                      </w:r>
                      <w:r w:rsidR="00B71528">
                        <w:rPr>
                          <w:sz w:val="20"/>
                        </w:rPr>
                        <w:t>3 slides)</w:t>
                      </w:r>
                    </w:p>
                  </w:txbxContent>
                </v:textbox>
              </v:shape>
            </w:pict>
          </mc:Fallback>
        </mc:AlternateContent>
      </w:r>
      <w:r w:rsidR="000148BC">
        <w:rPr>
          <w:rFonts w:cs="Arial"/>
        </w:rPr>
        <w:t>T</w:t>
      </w:r>
      <w:r w:rsidR="0017197E">
        <w:rPr>
          <w:rFonts w:cs="Arial"/>
        </w:rPr>
        <w:t>hings are not falling apart—they are falling together.</w:t>
      </w:r>
    </w:p>
    <w:p w14:paraId="7C396C31" w14:textId="7955228C" w:rsidR="0017197E" w:rsidRPr="00FD7B79" w:rsidRDefault="00D45D5D" w:rsidP="0017197E">
      <w:pPr>
        <w:pStyle w:val="Heading3"/>
        <w:rPr>
          <w:rFonts w:cs="Arial"/>
        </w:rPr>
      </w:pPr>
      <w:r w:rsidRPr="008B1F91">
        <w:rPr>
          <w:rFonts w:cs="Arial"/>
          <w:noProof/>
          <w:lang w:eastAsia="en-US"/>
        </w:rPr>
        <mc:AlternateContent>
          <mc:Choice Requires="wps">
            <w:drawing>
              <wp:anchor distT="0" distB="0" distL="114300" distR="114300" simplePos="0" relativeHeight="251769344" behindDoc="0" locked="0" layoutInCell="1" allowOverlap="1" wp14:anchorId="20FC2523" wp14:editId="3EA66FCE">
                <wp:simplePos x="0" y="0"/>
                <wp:positionH relativeFrom="column">
                  <wp:posOffset>-396875</wp:posOffset>
                </wp:positionH>
                <wp:positionV relativeFrom="paragraph">
                  <wp:posOffset>292100</wp:posOffset>
                </wp:positionV>
                <wp:extent cx="685800" cy="337820"/>
                <wp:effectExtent l="0" t="0" r="12700" b="17780"/>
                <wp:wrapNone/>
                <wp:docPr id="8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0067765" w14:textId="3FD8876A" w:rsidR="00D45D5D" w:rsidRPr="001269F9" w:rsidRDefault="00D45D5D" w:rsidP="00985ECE">
                            <w:pPr>
                              <w:jc w:val="center"/>
                              <w:rPr>
                                <w:sz w:val="20"/>
                              </w:rPr>
                            </w:pPr>
                            <w:r>
                              <w:rPr>
                                <w:sz w:val="20"/>
                              </w:rPr>
                              <w:t>Third Temple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FC2523" id="_x0000_s1065" type="#_x0000_t202" style="position:absolute;left:0;text-align:left;margin-left:-31.25pt;margin-top:23pt;width:54pt;height:26.6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lRXLUgIAAGkEAAAOAAAAZHJzL2Uyb0RvYy54bWysVNtu2zAMfR+wfxD0ntq51jHqFF0uw4Du&#13;&#10;ArT7AEWSY2Gy6ElK7K7Yv4+S4yzY3oblQaBF8og8h8zdfVdrcpLWKTAFHd+klEjDQShzKOjX590o&#13;&#10;o8R5ZgTTYGRBX6Sj96u3b+7aJpcTqEALaQmCGJe3TUEr75s8SRyvZM3cDTTSoLMEWzOPn/aQCMta&#13;&#10;RK91MknTRdKCFY0FLp3D203vpKuIX5aS+89l6aQnuqBYm4+njec+nMnqjuUHy5pK8XMZ7B+qqJky&#13;&#10;+OgFasM8I0er/oKqFbfgoPQ3HOoEylJxGXvAbsbpH908VayRsRckxzUXmtz/g+WfTl8sUaKg2YQS&#13;&#10;w2rU6Fl2nryDjtwGetrG5Rj11GCc7/AaZY6tuuYR+DdHDKwrZg7ywVpoK8kEljcOmclVao/jAsi+&#13;&#10;/QgCn2FHDxGoK20duEM2CKKjTC8XaUIpHC8X2TxL0cPRNZ3eZpMoXcLyIbmxzr+XUJNgFNSi8hGc&#13;&#10;nR6dD8WwfAgJbxnYKa2j+tqQtqDL+WTetwVaieAMYc4e9mttyYmF+Ym/2Bl6rsNq5XGKtaqRxksQ&#13;&#10;ywMZWyPiK54p3dtYiTYBHHvD2s5WPy2vy3S5zbbZbDSbLLajWSrE6GG3no0Wu/HtfDPdrNeb8c9z&#13;&#10;CUN+5DlQ25Psu30XFZ0uB/32IF6QeQv9/OO+olGB/UFJi7NfUPf9yKykRH8wqF5YlMGwg7EfDGY4&#13;&#10;phbUU9Kba98v1LGx6lAhcj8fBh5Q4VJF9sMo9FWc5wLnOYpy3r2wMNffMer3P8TqFwAAAP//AwBQ&#13;&#10;SwMEFAAGAAgAAAAhACtYBOfkAAAADQEAAA8AAABkcnMvZG93bnJldi54bWxMj0FPwkAQhe8m/ofN&#13;&#10;mHgxsLWBBkq3xKDeDBHU4HFpx27T7mzTXWj594wnvUzyMm/evC9bj7YVZ+x97UjB4zQCgVS4sqZK&#13;&#10;wefH62QBwgdNpW4doYILeljntzeZTks30A7P+1AJDiGfagUmhC6V0hcGrfZT1yHx7sf1VgeWfSXL&#13;&#10;Xg8cblsZR1Eira6JPxjd4cZg0exPVkGzNe+7w9vmu3iQ2FTDV3RYXF6Uur8bn1c8nlYgAo7h7wJ+&#13;&#10;Gbg/5Fzs6E5UetEqmCTxnK0KZgmDsWE2Z31UsFzGIPNM/qfIrwAAAP//AwBQSwECLQAUAAYACAAA&#13;&#10;ACEAtoM4kv4AAADhAQAAEwAAAAAAAAAAAAAAAAAAAAAAW0NvbnRlbnRfVHlwZXNdLnhtbFBLAQIt&#13;&#10;ABQABgAIAAAAIQA4/SH/1gAAAJQBAAALAAAAAAAAAAAAAAAAAC8BAABfcmVscy8ucmVsc1BLAQIt&#13;&#10;ABQABgAIAAAAIQBQlRXLUgIAAGkEAAAOAAAAAAAAAAAAAAAAAC4CAABkcnMvZTJvRG9jLnhtbFBL&#13;&#10;AQItABQABgAIAAAAIQArWATn5AAAAA0BAAAPAAAAAAAAAAAAAAAAAKwEAABkcnMvZG93bnJldi54&#13;&#10;bWxQSwUGAAAAAAQABADzAAAAvQUAAAAA&#13;&#10;" filled="f">
                <v:textbox inset="0,0,0,0">
                  <w:txbxContent>
                    <w:p w14:paraId="20067765" w14:textId="3FD8876A" w:rsidR="00D45D5D" w:rsidRPr="001269F9" w:rsidRDefault="00D45D5D" w:rsidP="00985ECE">
                      <w:pPr>
                        <w:jc w:val="center"/>
                        <w:rPr>
                          <w:sz w:val="20"/>
                        </w:rPr>
                      </w:pPr>
                      <w:r>
                        <w:rPr>
                          <w:sz w:val="20"/>
                        </w:rPr>
                        <w:t>Third Temple</w:t>
                      </w:r>
                    </w:p>
                  </w:txbxContent>
                </v:textbox>
              </v:shape>
            </w:pict>
          </mc:Fallback>
        </mc:AlternateContent>
      </w:r>
      <w:r w:rsidRPr="008B1F91">
        <w:rPr>
          <w:rFonts w:cs="Arial"/>
          <w:noProof/>
          <w:lang w:eastAsia="en-US"/>
        </w:rPr>
        <mc:AlternateContent>
          <mc:Choice Requires="wps">
            <w:drawing>
              <wp:anchor distT="0" distB="0" distL="114300" distR="114300" simplePos="0" relativeHeight="251771392" behindDoc="0" locked="0" layoutInCell="1" allowOverlap="1" wp14:anchorId="71CE7475" wp14:editId="0B5B0A4A">
                <wp:simplePos x="0" y="0"/>
                <wp:positionH relativeFrom="column">
                  <wp:posOffset>-401320</wp:posOffset>
                </wp:positionH>
                <wp:positionV relativeFrom="paragraph">
                  <wp:posOffset>969645</wp:posOffset>
                </wp:positionV>
                <wp:extent cx="685800" cy="337820"/>
                <wp:effectExtent l="0" t="0" r="12700" b="17780"/>
                <wp:wrapNone/>
                <wp:docPr id="8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F0A8909" w14:textId="035FBC54" w:rsidR="00D45D5D" w:rsidRPr="001269F9" w:rsidRDefault="00D45D5D" w:rsidP="00985ECE">
                            <w:pPr>
                              <w:jc w:val="center"/>
                              <w:rPr>
                                <w:sz w:val="20"/>
                              </w:rPr>
                            </w:pPr>
                            <w:r>
                              <w:rPr>
                                <w:sz w:val="20"/>
                              </w:rPr>
                              <w:t>Heifer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CE7475" id="_x0000_s1066" type="#_x0000_t202" style="position:absolute;left:0;text-align:left;margin-left:-31.6pt;margin-top:76.35pt;width:54pt;height:26.6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Ymf2UQIAAGkEAAAOAAAAZHJzL2Uyb0RvYy54bWysVNtu2zAMfR+wfxD0ntpJk9Qx6hRdLsOA&#13;&#10;7gK0+wBFkmNhsqhJSuxu2L+PkpO02N6G5UGgRfKIPIfM7V3fanKUziswFR1f5ZRIw0Eos6/o16ft&#13;&#10;qKDEB2YE02BkRZ+lp3fLt29uO1vKCTSghXQEQYwvO1vRJgRbZpnnjWyZvwIrDTprcC0L+On2mXCs&#13;&#10;Q/RWZ5M8n2cdOGEdcOk93q4HJ10m/LqWPHyuay8D0RXF2kI6XTp38cyWt6zcO2YbxU9lsH+oomXK&#13;&#10;4KMXqDULjByc+guqVdyBhzpccWgzqGvFZeoBuxnnf3Tz2DArUy9IjrcXmvz/g+Wfjl8cUaKixZQS&#13;&#10;w1rU6En2gbyDntxEejrrS4x6tBgXerxGmVOr3j4A/+aJgVXDzF7eOwddI5nA8sYxM3uVOuD4CLLr&#13;&#10;PoLAZ9ghQALqa9dG7pANgugo0/NFmlgKx8t5MSty9HB0XV/fFJMkXcbKc7J1PryX0JJoVNSh8gmc&#13;&#10;HR98iMWw8hwS3zKwVVon9bUhXUUXs8lsaAu0EtEZw7zb71bakSOL85N+qTP0vA5rVcAp1qpFGi9B&#13;&#10;rIxkbIxIrwSm9GBjJdpEcOwNaztZw7T8XOSLTbEppqPpZL4ZTXMhRvfb1XQ0345vZuvr9Wq1Hv86&#13;&#10;lXDOTzxHageSQ7/rk6LTxFEUYQfiGZl3MMw/7isaDbgflHQ4+xX13w/MSUr0B4PqxUU5G+5s7M4G&#13;&#10;MxxTKxooGcxVGBbqYJ3aN4g8zIeBe1S4Von9lypOc4HznEQ57V5cmNffKerlH2L5GwAA//8DAFBL&#13;&#10;AwQUAAYACAAAACEAGmpo7+YAAAAPAQAADwAAAGRycy9kb3ducmV2LnhtbEyPzU7DMBCE70i8g7VI&#13;&#10;XFBrE9pS0jgVKnCrUH9A5ejGSxwltqPYbdK3ZznBZaXVzM7Oly0H27AzdqHyTsL9WABDV3hduVLC&#13;&#10;x/5tNAcWonJaNd6hhAsGWObXV5lKte/dFs+7WDIKcSFVEkyMbcp5KAxaFca+RUfat++sirR2Jded&#13;&#10;6incNjwRYsatqhx9MKrFlcGi3p2shPrdbLaH9eqruONYl/2nOMwvr1Le3gwvCxrPC2ARh/h3Ab8M&#13;&#10;1B9yKnb0J6cDaySMZg8JWUmYJo/AyDGZENBRQiKmT8DzjP/nyH8AAAD//wMAUEsBAi0AFAAGAAgA&#13;&#10;AAAhALaDOJL+AAAA4QEAABMAAAAAAAAAAAAAAAAAAAAAAFtDb250ZW50X1R5cGVzXS54bWxQSwEC&#13;&#10;LQAUAAYACAAAACEAOP0h/9YAAACUAQAACwAAAAAAAAAAAAAAAAAvAQAAX3JlbHMvLnJlbHNQSwEC&#13;&#10;LQAUAAYACAAAACEAnmJn9lECAABpBAAADgAAAAAAAAAAAAAAAAAuAgAAZHJzL2Uyb0RvYy54bWxQ&#13;&#10;SwECLQAUAAYACAAAACEAGmpo7+YAAAAPAQAADwAAAAAAAAAAAAAAAACrBAAAZHJzL2Rvd25yZXYu&#13;&#10;eG1sUEsFBgAAAAAEAAQA8wAAAL4FAAAAAA==&#13;&#10;" filled="f">
                <v:textbox inset="0,0,0,0">
                  <w:txbxContent>
                    <w:p w14:paraId="3F0A8909" w14:textId="035FBC54" w:rsidR="00D45D5D" w:rsidRPr="001269F9" w:rsidRDefault="00D45D5D" w:rsidP="00985ECE">
                      <w:pPr>
                        <w:jc w:val="center"/>
                        <w:rPr>
                          <w:sz w:val="20"/>
                        </w:rPr>
                      </w:pPr>
                      <w:r>
                        <w:rPr>
                          <w:sz w:val="20"/>
                        </w:rPr>
                        <w:t>Heifer</w:t>
                      </w:r>
                    </w:p>
                  </w:txbxContent>
                </v:textbox>
              </v:shape>
            </w:pict>
          </mc:Fallback>
        </mc:AlternateContent>
      </w:r>
      <w:r w:rsidR="0017197E">
        <w:rPr>
          <w:rFonts w:cs="Arial"/>
        </w:rPr>
        <w:t>God has restored Israel and is preparing nations to attack Israel to fulfill Ezek 38–39.</w:t>
      </w:r>
      <w:r w:rsidR="00CF0FD6">
        <w:rPr>
          <w:rFonts w:cs="Arial"/>
        </w:rPr>
        <w:t xml:space="preserve"> </w:t>
      </w:r>
    </w:p>
    <w:p w14:paraId="0E1F4F31" w14:textId="3ED3DD71" w:rsidR="00CF0FD6" w:rsidRDefault="00D45D5D" w:rsidP="0017197E">
      <w:pPr>
        <w:pStyle w:val="Heading3"/>
        <w:rPr>
          <w:rFonts w:cs="Arial"/>
        </w:rPr>
      </w:pPr>
      <w:r w:rsidRPr="008B1F91">
        <w:rPr>
          <w:rFonts w:cs="Arial"/>
          <w:noProof/>
          <w:lang w:eastAsia="en-US"/>
        </w:rPr>
        <mc:AlternateContent>
          <mc:Choice Requires="wps">
            <w:drawing>
              <wp:anchor distT="0" distB="0" distL="114300" distR="114300" simplePos="0" relativeHeight="251770368" behindDoc="0" locked="0" layoutInCell="1" allowOverlap="1" wp14:anchorId="474A0CDF" wp14:editId="4A022476">
                <wp:simplePos x="0" y="0"/>
                <wp:positionH relativeFrom="column">
                  <wp:posOffset>-394389</wp:posOffset>
                </wp:positionH>
                <wp:positionV relativeFrom="paragraph">
                  <wp:posOffset>318662</wp:posOffset>
                </wp:positionV>
                <wp:extent cx="685800" cy="337820"/>
                <wp:effectExtent l="0" t="0" r="12700" b="17780"/>
                <wp:wrapNone/>
                <wp:docPr id="8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9DCB08D" w14:textId="7926DA62" w:rsidR="00D45D5D" w:rsidRPr="001269F9" w:rsidRDefault="00D45D5D" w:rsidP="00985ECE">
                            <w:pPr>
                              <w:jc w:val="center"/>
                              <w:rPr>
                                <w:sz w:val="20"/>
                              </w:rPr>
                            </w:pPr>
                            <w:r>
                              <w:rPr>
                                <w:sz w:val="20"/>
                              </w:rPr>
                              <w:t>Priests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A0CDF" id="_x0000_s1067" type="#_x0000_t202" style="position:absolute;left:0;text-align:left;margin-left:-31.05pt;margin-top:25.1pt;width:54pt;height:26.6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GSAXUAIAAGkEAAAOAAAAZHJzL2Uyb0RvYy54bWysVNtu2zAMfR+wfxD0ntq51jXqFF0uw4Du&#13;&#10;ArT7AEWSY2GyqElK7G7Yv4+Sk7TY3oblQaBF8og8h8ztXd9qcpTOKzAVHV/llEjDQSizr+jXp+2o&#13;&#10;oMQHZgTTYGRFn6Wnd8u3b247W8oJNKCFdARBjC87W9EmBFtmmeeNbJm/AisNOmtwLQv46faZcKxD&#13;&#10;9FZnkzxfZB04YR1w6T3ergcnXSb8upY8fK5rLwPRFcXaQjpdOnfxzJa3rNw7ZhvFT2Wwf6iiZcrg&#13;&#10;oxeoNQuMHJz6C6pV3IGHOlxxaDOoa8Vl6gG7Ged/dPPYMCtTL0iOtxea/P+D5Z+OXxxRoqLFlBLD&#13;&#10;WtToSfaBvIOeXEd6OutLjHq0GBd6vEaZU6vePgD/5omBVcPMXt47B10jmcDyxjEze5U64PgIsus+&#13;&#10;gsBn2CFAAupr10bukA2C6CjT80WaWArHy0UxL3L0cHRNp9fFJEmXsfKcbJ0P7yW0JBoVdah8AmfH&#13;&#10;Bx9iMaw8h8S3DGyV1kl9bUhX0Zv5ZD60BVqJ6Ixh3u13K+3IkcX5Sb/UGXpeh7Uq4BRr1SKNlyBW&#13;&#10;RjI2RqRXAlN6sLESbSI49oa1naxhWn7e5DebYlPMRrPJYjOa5UKM7rer2WixHV/P19P1arUe/zqV&#13;&#10;cM5PPEdqB5JDv+uTorOkQhRhB+IZmXcwzD/uKxoNuB+UdDj7FfXfD8xJSvQHg+rFRTkb7mzszgYz&#13;&#10;HFMrGigZzFUYFupgndo3iDzMh4F7VLhWif2XKk5zgfOcRDntXlyY198p6uUfYvkbAAD//wMAUEsD&#13;&#10;BBQABgAIAAAAIQCLRGJQ5QAAAA4BAAAPAAAAZHJzL2Rvd25yZXYueG1sTI9BT8JAEIXvJv6HzZh4&#13;&#10;MbBLBYKlW2JQb4YIQvC4dMdu0+5u011o+feOJ71MMpnvvXkvWw22YRfsQuWdhMlYAENXeF25UsL+&#13;&#10;8220ABaiclo13qGEKwZY5bc3mUq1790WL7tYMjJxIVUSTIxtynkoDFoVxr5FR7dv31kVae1KrjvV&#13;&#10;k7lteCLEnFtVOfpgVItrg0W9O1sJ9cZ8bI/v66/igWNd9gdxXFxfpby/G16WNJ6XwCIO8U8Bvx0o&#13;&#10;P+QU7OTPTgfWSBjNkwmhEmYiAUbAdPYE7ESgeJwCzzP+v0b+AwAA//8DAFBLAQItABQABgAIAAAA&#13;&#10;IQC2gziS/gAAAOEBAAATAAAAAAAAAAAAAAAAAAAAAABbQ29udGVudF9UeXBlc10ueG1sUEsBAi0A&#13;&#10;FAAGAAgAAAAhADj9If/WAAAAlAEAAAsAAAAAAAAAAAAAAAAALwEAAF9yZWxzLy5yZWxzUEsBAi0A&#13;&#10;FAAGAAgAAAAhAP0ZIBdQAgAAaQQAAA4AAAAAAAAAAAAAAAAALgIAAGRycy9lMm9Eb2MueG1sUEsB&#13;&#10;Ai0AFAAGAAgAAAAhAItEYlDlAAAADgEAAA8AAAAAAAAAAAAAAAAAqgQAAGRycy9kb3ducmV2Lnht&#13;&#10;bFBLBQYAAAAABAAEAPMAAAC8BQAAAAA=&#13;&#10;" filled="f">
                <v:textbox inset="0,0,0,0">
                  <w:txbxContent>
                    <w:p w14:paraId="49DCB08D" w14:textId="7926DA62" w:rsidR="00D45D5D" w:rsidRPr="001269F9" w:rsidRDefault="00D45D5D" w:rsidP="00985ECE">
                      <w:pPr>
                        <w:jc w:val="center"/>
                        <w:rPr>
                          <w:sz w:val="20"/>
                        </w:rPr>
                      </w:pPr>
                      <w:r>
                        <w:rPr>
                          <w:sz w:val="20"/>
                        </w:rPr>
                        <w:t>Priests</w:t>
                      </w:r>
                    </w:p>
                  </w:txbxContent>
                </v:textbox>
              </v:shape>
            </w:pict>
          </mc:Fallback>
        </mc:AlternateContent>
      </w:r>
      <w:r w:rsidR="00B71528">
        <w:rPr>
          <w:rFonts w:cs="Arial"/>
        </w:rPr>
        <w:t>Plans for the Third Temple are continuing.</w:t>
      </w:r>
    </w:p>
    <w:p w14:paraId="53C0213E" w14:textId="49445341" w:rsidR="00B71528" w:rsidRDefault="00B71528" w:rsidP="0017197E">
      <w:pPr>
        <w:pStyle w:val="Heading3"/>
        <w:rPr>
          <w:rFonts w:cs="Arial"/>
        </w:rPr>
      </w:pPr>
      <w:r>
        <w:rPr>
          <w:rFonts w:cs="Arial"/>
        </w:rPr>
        <w:t>The priesthood is being prepared.</w:t>
      </w:r>
    </w:p>
    <w:p w14:paraId="71145DCF" w14:textId="353374D0" w:rsidR="00B71528" w:rsidRDefault="00B71528" w:rsidP="0017197E">
      <w:pPr>
        <w:pStyle w:val="Heading3"/>
        <w:rPr>
          <w:rFonts w:cs="Arial"/>
        </w:rPr>
      </w:pPr>
      <w:r>
        <w:rPr>
          <w:rFonts w:cs="Arial"/>
        </w:rPr>
        <w:t>A perfect red heifer was born 28 August 2018.</w:t>
      </w:r>
    </w:p>
    <w:p w14:paraId="41F87E93" w14:textId="345B9964" w:rsidR="0017197E" w:rsidRPr="00FD7B79" w:rsidRDefault="0017197E" w:rsidP="0017197E">
      <w:pPr>
        <w:pStyle w:val="Heading3"/>
        <w:rPr>
          <w:rFonts w:cs="Arial"/>
        </w:rPr>
      </w:pPr>
      <w:r>
        <w:rPr>
          <w:rFonts w:cs="Arial"/>
        </w:rPr>
        <w:t>Serve the Lord Jesus like he really is coming back to reward you.</w:t>
      </w:r>
    </w:p>
    <w:p w14:paraId="397CB396" w14:textId="790A5D46" w:rsidR="004375DC" w:rsidRDefault="009A13F8" w:rsidP="0017197E">
      <w:pPr>
        <w:rPr>
          <w:rFonts w:cs="Arial"/>
        </w:rPr>
      </w:pPr>
      <w:r w:rsidRPr="008B1F91">
        <w:rPr>
          <w:rFonts w:cs="Arial"/>
          <w:noProof/>
          <w:lang w:eastAsia="en-US"/>
        </w:rPr>
        <mc:AlternateContent>
          <mc:Choice Requires="wps">
            <w:drawing>
              <wp:anchor distT="0" distB="0" distL="114300" distR="114300" simplePos="0" relativeHeight="251749888" behindDoc="0" locked="0" layoutInCell="1" allowOverlap="1" wp14:anchorId="21612D87" wp14:editId="4DC7F773">
                <wp:simplePos x="0" y="0"/>
                <wp:positionH relativeFrom="column">
                  <wp:posOffset>-388620</wp:posOffset>
                </wp:positionH>
                <wp:positionV relativeFrom="paragraph">
                  <wp:posOffset>117475</wp:posOffset>
                </wp:positionV>
                <wp:extent cx="440266" cy="337820"/>
                <wp:effectExtent l="0" t="0" r="17145" b="17780"/>
                <wp:wrapNone/>
                <wp:docPr id="7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266"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94920C1" w14:textId="5BC08A3B" w:rsidR="009A13F8" w:rsidRPr="001269F9" w:rsidRDefault="009A13F8" w:rsidP="00985ECE">
                            <w:pPr>
                              <w:jc w:val="center"/>
                              <w:rPr>
                                <w:sz w:val="20"/>
                              </w:rPr>
                            </w:pPr>
                            <w:r>
                              <w:rPr>
                                <w:sz w:val="20"/>
                              </w:rPr>
                              <w:t>Sub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612D87" id="_x0000_s1068" type="#_x0000_t202" style="position:absolute;margin-left:-30.6pt;margin-top:9.25pt;width:34.65pt;height:26.6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edgsUwIAAGkEAAAOAAAAZHJzL2Uyb0RvYy54bWysVMtu2zAQvBfoPxC8O5IVxQ8hcpD6URRI&#13;&#10;H0DSD6BFyiJKcVmStpQG/fcuKcsN2ltRH4gVuTucnVn69q5vFTkJ6yTokk6vUkqEroBLfSjp16fd&#13;&#10;ZEGJ80xzpkCLkj4LR+9Wb9/cdqYQGTSguLAEQbQrOlPSxntTJImrGtEydwVGaDyswbbM46c9JNyy&#13;&#10;DtFblWRpOks6sNxYqIRzuLsZDukq4te1qPznunbCE1VS5ObjauO6D2uyumXFwTLTyOpMg/0Di5ZJ&#13;&#10;jZdeoDbMM3K08i+oVlYWHNT+qoI2gbqWlYg9YDfT9I9uHhtmROwFxXHmIpP7f7DVp9MXSyQv6Rzl&#13;&#10;0axFj55E78k76Mk8yNMZV2DWo8E83+M22hxbdeYBqm+OaFg3TB/EvbXQNYJxpDcNlcmr0gHHBZB9&#13;&#10;9xE4XsOOHiJQX9s2aIdqEERHHs8XawKVCjfzPM1mM0oqPLq+ni+yaF3CirHYWOffC2hJCEpq0fkI&#13;&#10;zk4PzgcyrBhTwl0adlKp6L7SpCvp8ia7GdoCJXk4DGnOHvZrZcmJhfmJv9gZnrxOa6XHKVayLeni&#13;&#10;ksSKIMZW83iLZ1INMTJROoBjb8jtHA3T8rJMl9vFdpFP8my2neQp55P73TqfzHbT+c3merNeb6Y/&#13;&#10;zxTG+qhzkHYQ2ff7PjqaZ6N/e+DPqLyFYf7xvWLQgP1BSYezX1L3/cisoER90OheeChjYMdgPwZM&#13;&#10;V1haUk/JEK798KCOxspDg8jDfGi4R4drGdUPozCwOM8FznM05fz2woN5/R2zfv9DrH4BAAD//wMA&#13;&#10;UEsDBBQABgAIAAAAIQC9fcrr4QAAAAwBAAAPAAAAZHJzL2Rvd25yZXYueG1sTE9NS8NAEL0L/odl&#13;&#10;BC/SblKwDWk2RareRGxV6nGbHbMh2dmQ3Tbpv3c86eXB8N68j2IzuU6ccQiNJwXpPAGBVHnTUK3g&#13;&#10;4/15loEIUZPRnSdUcMEAm/L6qtC58SPt8LyPtWATCrlWYGPscylDZdHpMPc9EnPffnA68jnU0gx6&#13;&#10;ZHPXyUWSLKXTDXGC1T1uLVbt/uQUtK/2bXd42X5VdxLbevxMDtnlSanbm+lxzfCwBhFxin8f8LuB&#13;&#10;+0PJxY7+RCaITsFsmS5YykR2D4IFWQriqGCVrkCWhfw/ovwBAAD//wMAUEsBAi0AFAAGAAgAAAAh&#13;&#10;ALaDOJL+AAAA4QEAABMAAAAAAAAAAAAAAAAAAAAAAFtDb250ZW50X1R5cGVzXS54bWxQSwECLQAU&#13;&#10;AAYACAAAACEAOP0h/9YAAACUAQAACwAAAAAAAAAAAAAAAAAvAQAAX3JlbHMvLnJlbHNQSwECLQAU&#13;&#10;AAYACAAAACEA+nnYLFMCAABpBAAADgAAAAAAAAAAAAAAAAAuAgAAZHJzL2Uyb0RvYy54bWxQSwEC&#13;&#10;LQAUAAYACAAAACEAvX3K6+EAAAAMAQAADwAAAAAAAAAAAAAAAACtBAAAZHJzL2Rvd25yZXYueG1s&#13;&#10;UEsFBgAAAAAEAAQA8wAAALsFAAAAAA==&#13;&#10;" filled="f">
                <v:textbox inset="0,0,0,0">
                  <w:txbxContent>
                    <w:p w14:paraId="794920C1" w14:textId="5BC08A3B" w:rsidR="009A13F8" w:rsidRPr="001269F9" w:rsidRDefault="009A13F8" w:rsidP="00985ECE">
                      <w:pPr>
                        <w:jc w:val="center"/>
                        <w:rPr>
                          <w:sz w:val="20"/>
                        </w:rPr>
                      </w:pPr>
                      <w:r>
                        <w:rPr>
                          <w:sz w:val="20"/>
                        </w:rPr>
                        <w:t>Sub</w:t>
                      </w:r>
                    </w:p>
                  </w:txbxContent>
                </v:textbox>
              </v:shape>
            </w:pict>
          </mc:Fallback>
        </mc:AlternateContent>
      </w:r>
    </w:p>
    <w:p w14:paraId="751CA118" w14:textId="38125D44" w:rsidR="0017197E" w:rsidRPr="00FD7B79" w:rsidRDefault="0017197E" w:rsidP="0017197E">
      <w:pPr>
        <w:rPr>
          <w:rFonts w:cs="Arial"/>
        </w:rPr>
      </w:pPr>
      <w:r w:rsidRPr="00FD7B79">
        <w:rPr>
          <w:rFonts w:cs="Arial"/>
        </w:rPr>
        <w:t>(</w:t>
      </w:r>
      <w:r w:rsidRPr="00B52CFD">
        <w:rPr>
          <w:rFonts w:cs="Arial"/>
        </w:rPr>
        <w:t>How can you be expectant of God’s glory once again in your life</w:t>
      </w:r>
      <w:r>
        <w:rPr>
          <w:rFonts w:cs="Arial"/>
        </w:rPr>
        <w:t>?</w:t>
      </w:r>
      <w:r w:rsidRPr="00FD7B79">
        <w:rPr>
          <w:rFonts w:cs="Arial"/>
        </w:rPr>
        <w:t>)</w:t>
      </w:r>
    </w:p>
    <w:p w14:paraId="665D11CC" w14:textId="30E44E7D" w:rsidR="0017197E" w:rsidRPr="00FD7B79" w:rsidRDefault="009A13F8" w:rsidP="0017197E">
      <w:pPr>
        <w:pStyle w:val="Heading1"/>
        <w:rPr>
          <w:rFonts w:cs="Arial"/>
        </w:rPr>
      </w:pPr>
      <w:r w:rsidRPr="008B1F91">
        <w:rPr>
          <w:rFonts w:cs="Arial"/>
          <w:noProof/>
          <w:lang w:eastAsia="en-US"/>
        </w:rPr>
        <mc:AlternateContent>
          <mc:Choice Requires="wps">
            <w:drawing>
              <wp:anchor distT="0" distB="0" distL="114300" distR="114300" simplePos="0" relativeHeight="251739648" behindDoc="0" locked="0" layoutInCell="1" allowOverlap="1" wp14:anchorId="6DDFCE76" wp14:editId="50F2251C">
                <wp:simplePos x="0" y="0"/>
                <wp:positionH relativeFrom="column">
                  <wp:posOffset>-389255</wp:posOffset>
                </wp:positionH>
                <wp:positionV relativeFrom="paragraph">
                  <wp:posOffset>374015</wp:posOffset>
                </wp:positionV>
                <wp:extent cx="685800" cy="337820"/>
                <wp:effectExtent l="0" t="0" r="12700" b="17780"/>
                <wp:wrapNone/>
                <wp:docPr id="6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AB09943" w14:textId="51E20BBF" w:rsidR="00A674CB" w:rsidRPr="001269F9" w:rsidRDefault="00BC32B4" w:rsidP="00985ECE">
                            <w:pPr>
                              <w:jc w:val="center"/>
                              <w:rPr>
                                <w:sz w:val="20"/>
                              </w:rPr>
                            </w:pPr>
                            <w:r>
                              <w:rPr>
                                <w:sz w:val="20"/>
                              </w:rPr>
                              <w:t>MI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DFCE76" id="_x0000_s1069" type="#_x0000_t202" style="position:absolute;left:0;text-align:left;margin-left:-30.65pt;margin-top:29.45pt;width:54pt;height:26.6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4hWmUw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Zl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ydjGNhNGEP4hmVd9DPP95XDGpwPyhpcfZL6r8fmZOU6A8G3YsX5RK4S7C/&#13;&#10;BMxw3FrSQEkfrkN/oY7WqUONyP18GFihw5VK6r+wOM8FznMy5Xz34oV5/Z6qXv4Qy98AAAD//wMA&#13;&#10;UEsDBBQABgAIAAAAIQDclTOa5QAAAA4BAAAPAAAAZHJzL2Rvd25yZXYueG1sTI9BT8MwDIXvSPyH&#13;&#10;yEhc0JZ2QCld0wkNuCHEBmgcs8a0VRunarK1+/eYE1wsWf7e83v5arKdOOLgG0cK4nkEAql0pqFK&#13;&#10;wcf78ywF4YMmoztHqOCEHlbF+VmuM+NG2uBxGyrBJuQzraAOoc+k9GWNVvu565H49u0GqwOvQyXN&#13;&#10;oEc2t51cRFEirW6IP9S6x3WNZbs9WAXta/222b2sv8oriW01fka79PSk1OXF9Ljk8bAEEXAKfwr4&#13;&#10;7cD5oeBge3cg40WnYJbE14wquE3vQTBwk9yB2DMYL2KQRS7/1yh+AAAA//8DAFBLAQItABQABgAI&#13;&#10;AAAAIQC2gziS/gAAAOEBAAATAAAAAAAAAAAAAAAAAAAAAABbQ29udGVudF9UeXBlc10ueG1sUEsB&#13;&#10;Ai0AFAAGAAgAAAAhADj9If/WAAAAlAEAAAsAAAAAAAAAAAAAAAAALwEAAF9yZWxzLy5yZWxzUEsB&#13;&#10;Ai0AFAAGAAgAAAAhAFviFaZTAgAAaQQAAA4AAAAAAAAAAAAAAAAALgIAAGRycy9lMm9Eb2MueG1s&#13;&#10;UEsBAi0AFAAGAAgAAAAhANyVM5rlAAAADgEAAA8AAAAAAAAAAAAAAAAArQQAAGRycy9kb3ducmV2&#13;&#10;LnhtbFBLBQYAAAAABAAEAPMAAAC/BQAAAAA=&#13;&#10;" filled="f">
                <v:textbox inset="0,0,0,0">
                  <w:txbxContent>
                    <w:p w14:paraId="3AB09943" w14:textId="51E20BBF" w:rsidR="00A674CB" w:rsidRPr="001269F9" w:rsidRDefault="00BC32B4" w:rsidP="00985ECE">
                      <w:pPr>
                        <w:jc w:val="center"/>
                        <w:rPr>
                          <w:sz w:val="20"/>
                        </w:rPr>
                      </w:pPr>
                      <w:r>
                        <w:rPr>
                          <w:sz w:val="20"/>
                        </w:rPr>
                        <w:t>MI</w:t>
                      </w:r>
                    </w:p>
                  </w:txbxContent>
                </v:textbox>
              </v:shape>
            </w:pict>
          </mc:Fallback>
        </mc:AlternateContent>
      </w:r>
      <w:r w:rsidR="0017197E" w:rsidRPr="00FD7B79">
        <w:rPr>
          <w:rFonts w:cs="Arial"/>
        </w:rPr>
        <w:t>Conclusion</w:t>
      </w:r>
    </w:p>
    <w:p w14:paraId="1B80B786" w14:textId="75627452" w:rsidR="0017197E" w:rsidRPr="00FD7B79" w:rsidRDefault="0017197E" w:rsidP="0017197E">
      <w:pPr>
        <w:pStyle w:val="Heading3"/>
        <w:rPr>
          <w:rFonts w:cs="Arial"/>
        </w:rPr>
      </w:pPr>
      <w:r w:rsidRPr="00C179FF">
        <w:rPr>
          <w:rFonts w:cs="Arial"/>
        </w:rPr>
        <w:t xml:space="preserve">Expect God to discipline </w:t>
      </w:r>
      <w:r>
        <w:rPr>
          <w:rFonts w:cs="Arial"/>
        </w:rPr>
        <w:t>and</w:t>
      </w:r>
      <w:r w:rsidRPr="00C179FF">
        <w:rPr>
          <w:rFonts w:cs="Arial"/>
        </w:rPr>
        <w:t xml:space="preserve"> restore you for his </w:t>
      </w:r>
      <w:r w:rsidRPr="00C179FF">
        <w:rPr>
          <w:rFonts w:cs="Arial"/>
          <w:u w:val="single"/>
        </w:rPr>
        <w:t>glory</w:t>
      </w:r>
      <w:r w:rsidRPr="00C179FF">
        <w:rPr>
          <w:rFonts w:cs="Arial"/>
        </w:rPr>
        <w:t xml:space="preserve"> </w:t>
      </w:r>
      <w:r>
        <w:rPr>
          <w:rFonts w:cs="Arial"/>
        </w:rPr>
        <w:t>(Main Idea</w:t>
      </w:r>
      <w:r w:rsidRPr="00FD7B79">
        <w:rPr>
          <w:rFonts w:cs="Arial"/>
        </w:rPr>
        <w:t>).</w:t>
      </w:r>
    </w:p>
    <w:p w14:paraId="340D3F2F" w14:textId="4697DA54" w:rsidR="0017197E" w:rsidRDefault="00715F1A" w:rsidP="0017197E">
      <w:pPr>
        <w:pStyle w:val="Heading3"/>
        <w:rPr>
          <w:rFonts w:cs="Arial"/>
        </w:rPr>
      </w:pPr>
      <w:r w:rsidRPr="008B1F91">
        <w:rPr>
          <w:rFonts w:cs="Arial"/>
          <w:noProof/>
          <w:lang w:eastAsia="en-US"/>
        </w:rPr>
        <mc:AlternateContent>
          <mc:Choice Requires="wps">
            <w:drawing>
              <wp:anchor distT="0" distB="0" distL="114300" distR="114300" simplePos="0" relativeHeight="251751936" behindDoc="0" locked="0" layoutInCell="1" allowOverlap="1" wp14:anchorId="7FDE7F80" wp14:editId="6583CF25">
                <wp:simplePos x="0" y="0"/>
                <wp:positionH relativeFrom="column">
                  <wp:posOffset>-387350</wp:posOffset>
                </wp:positionH>
                <wp:positionV relativeFrom="paragraph">
                  <wp:posOffset>413385</wp:posOffset>
                </wp:positionV>
                <wp:extent cx="685800" cy="337820"/>
                <wp:effectExtent l="0" t="0" r="12700" b="17780"/>
                <wp:wrapNone/>
                <wp:docPr id="7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96EA54D" w14:textId="0414CAF8" w:rsidR="009A13F8" w:rsidRPr="001269F9" w:rsidRDefault="00BC32B4" w:rsidP="00985ECE">
                            <w:pPr>
                              <w:jc w:val="center"/>
                              <w:rPr>
                                <w:sz w:val="20"/>
                              </w:rPr>
                            </w:pPr>
                            <w:r>
                              <w:rPr>
                                <w:sz w:val="20"/>
                              </w:rPr>
                              <w:t>MPI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DE7F80" id="_x0000_s1070" type="#_x0000_t202" style="position:absolute;left:0;text-align:left;margin-left:-30.5pt;margin-top:32.55pt;width:54pt;height:26.6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iSvdUgIAAGkEAAAOAAAAZHJzL2Uyb0RvYy54bWysVNuO2yAQfa/Uf0C8Z+3cE2ud1TaXqtL2&#13;&#10;Iu32AwjgGBUzFEjsbdV/74CT7Kp9q+oHNPYMhzPnDL696xpNTtJ5Baakw5ucEmk4CGUOJf36tBss&#13;&#10;KPGBGcE0GFnSZ+np3ertm9vWFnIENWghHUEQ44vWlrQOwRZZ5nktG+ZvwEqDyQpcwwK+ukMmHGsR&#13;&#10;vdHZKM9nWQtOWAdceo9fN32SrhJ+VUkePleVl4HokiK3kFaX1n1cs9UtKw6O2VrxMw32Dywapgwe&#13;&#10;eoXasMDI0am/oBrFHXiowg2HJoOqUlymHrCbYf5HN481szL1guJ4e5XJ/z9Y/un0xRElSjofUmJY&#13;&#10;gx49yS6Qd9CReZSntb7AqkeLdaHDz2hzatXbB+DfPDGwrpk5yHvnoK0lE0hvGHdmr7b2OD6C7NuP&#13;&#10;IPAYdgyQgLrKNVE7VIMgOtr0fLUmUuH4cbaYLnLMcEyNx/PFKFmXseKy2Tof3ktoSAxK6tD5BM5O&#13;&#10;Dz5EMqy4lMSzDOyU1sl9bUhb0uV0NO3bAq1ETMYy7w77tXbkxOL8pCd1hpnXZY0KOMVaNSVFlvj0&#13;&#10;cxXF2BqRTglM6T5GJtpEcOwNuZ2jflp+LvPldrFdTAaT0Ww7mORCDO5368lgthvOp5vxZr3eDH+d&#13;&#10;KVz2J52jtL3Iodt3ydHJJBZGE/YgnlF5B/38433FoAb3g5IWZ7+k/vuROUmJ/mDQvXhRLoG7BPtL&#13;&#10;wAzHrSUNlPThOvQX6midOtSI3M+HgXt0uFJJ/RcW57nAeU6mnO9evDCv31PVyx9i9RsAAP//AwBQ&#13;&#10;SwMEFAAGAAgAAAAhAFUMqa/lAAAADgEAAA8AAABkcnMvZG93bnJldi54bWxMj81OwzAQhO9IvIO1&#13;&#10;SFxQ64SfNErjVKjADSFaqMrRjZckSryOYrdJ357lBJeVRjs7O1++mmwnTjj4xpGCeB6BQCqdaahS&#13;&#10;8PnxMktB+KDJ6M4RKjijh1VxeZHrzLiRNnjahkpwCPlMK6hD6DMpfVmj1X7ueiTefbvB6sByqKQZ&#13;&#10;9MjhtpO3UZRIqxviD7XucV1j2W6PVkH7Vr9v9q/rr/JGYluNu2ifnp+Vur6anpY8HpcgAk7h7wJ+&#13;&#10;Gbg/FFzs4I5kvOgUzJKYgYKC5CEGwYb7BesDG+P0DmSRy/8YxQ8AAAD//wMAUEsBAi0AFAAGAAgA&#13;&#10;AAAhALaDOJL+AAAA4QEAABMAAAAAAAAAAAAAAAAAAAAAAFtDb250ZW50X1R5cGVzXS54bWxQSwEC&#13;&#10;LQAUAAYACAAAACEAOP0h/9YAAACUAQAACwAAAAAAAAAAAAAAAAAvAQAAX3JlbHMvLnJlbHNQSwEC&#13;&#10;LQAUAAYACAAAACEA8Ykr3VICAABpBAAADgAAAAAAAAAAAAAAAAAuAgAAZHJzL2Uyb0RvYy54bWxQ&#13;&#10;SwECLQAUAAYACAAAACEAVQypr+UAAAAOAQAADwAAAAAAAAAAAAAAAACsBAAAZHJzL2Rvd25yZXYu&#13;&#10;eG1sUEsFBgAAAAAEAAQA8wAAAL4FAAAAAA==&#13;&#10;" filled="f">
                <v:textbox inset="0,0,0,0">
                  <w:txbxContent>
                    <w:p w14:paraId="796EA54D" w14:textId="0414CAF8" w:rsidR="009A13F8" w:rsidRPr="001269F9" w:rsidRDefault="00BC32B4" w:rsidP="00985ECE">
                      <w:pPr>
                        <w:jc w:val="center"/>
                        <w:rPr>
                          <w:sz w:val="20"/>
                        </w:rPr>
                      </w:pPr>
                      <w:r>
                        <w:rPr>
                          <w:sz w:val="20"/>
                        </w:rPr>
                        <w:t>MPI</w:t>
                      </w:r>
                    </w:p>
                  </w:txbxContent>
                </v:textbox>
              </v:shape>
            </w:pict>
          </mc:Fallback>
        </mc:AlternateContent>
      </w:r>
      <w:r w:rsidR="009A13F8">
        <w:rPr>
          <w:rFonts w:cs="Arial"/>
        </w:rPr>
        <w:t xml:space="preserve">Here again are the three ways to </w:t>
      </w:r>
      <w:r w:rsidR="009A13F8" w:rsidRPr="00B52CFD">
        <w:rPr>
          <w:rFonts w:cs="Arial"/>
        </w:rPr>
        <w:t>be expectant of God’s glory once again in your life</w:t>
      </w:r>
      <w:r w:rsidR="009A13F8" w:rsidRPr="00FD7B79">
        <w:rPr>
          <w:rFonts w:cs="Arial"/>
        </w:rPr>
        <w:t xml:space="preserve"> </w:t>
      </w:r>
      <w:r w:rsidR="009A13F8">
        <w:rPr>
          <w:rFonts w:cs="Arial"/>
        </w:rPr>
        <w:t>(</w:t>
      </w:r>
      <w:r w:rsidR="0017197E" w:rsidRPr="00FD7B79">
        <w:rPr>
          <w:rFonts w:cs="Arial"/>
        </w:rPr>
        <w:t>Main Points</w:t>
      </w:r>
      <w:r w:rsidR="009A13F8">
        <w:rPr>
          <w:rFonts w:cs="Arial"/>
        </w:rPr>
        <w:t>):</w:t>
      </w:r>
    </w:p>
    <w:p w14:paraId="30229492" w14:textId="07A94A72" w:rsidR="00255442" w:rsidRDefault="00206C36" w:rsidP="00255442">
      <w:pPr>
        <w:pStyle w:val="Heading4"/>
        <w:rPr>
          <w:rFonts w:cs="Arial"/>
        </w:rPr>
      </w:pPr>
      <w:r w:rsidRPr="008B1F91">
        <w:rPr>
          <w:rFonts w:cs="Arial"/>
          <w:noProof/>
          <w:lang w:eastAsia="en-US"/>
        </w:rPr>
        <mc:AlternateContent>
          <mc:Choice Requires="wps">
            <w:drawing>
              <wp:anchor distT="0" distB="0" distL="114300" distR="114300" simplePos="0" relativeHeight="251753984" behindDoc="0" locked="0" layoutInCell="1" allowOverlap="1" wp14:anchorId="707B96C4" wp14:editId="0CAEA792">
                <wp:simplePos x="0" y="0"/>
                <wp:positionH relativeFrom="column">
                  <wp:posOffset>-385445</wp:posOffset>
                </wp:positionH>
                <wp:positionV relativeFrom="paragraph">
                  <wp:posOffset>278765</wp:posOffset>
                </wp:positionV>
                <wp:extent cx="685800" cy="337820"/>
                <wp:effectExtent l="0" t="0" r="12700" b="17780"/>
                <wp:wrapNone/>
                <wp:docPr id="7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9D1294C" w14:textId="25D61D79" w:rsidR="00206C36" w:rsidRPr="001269F9" w:rsidRDefault="00BC32B4" w:rsidP="00985ECE">
                            <w:pPr>
                              <w:jc w:val="center"/>
                              <w:rPr>
                                <w:sz w:val="20"/>
                              </w:rPr>
                            </w:pPr>
                            <w:r>
                              <w:rPr>
                                <w:sz w:val="20"/>
                              </w:rPr>
                              <w:t>MPII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7B96C4" id="_x0000_s1071" type="#_x0000_t202" style="position:absolute;left:0;text-align:left;margin-left:-30.35pt;margin-top:21.95pt;width:54pt;height:26.6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9YDUgIAAGkEAAAOAAAAZHJzL2Uyb0RvYy54bWysVNuO2yAQfa/Uf0C8Z+3cE2ud1TaXqtL2&#13;&#10;Iu32AwjgGBUzFEjsbdV/74CT7Kp9q+oHNPYMhzPnDL696xpNTtJ5Baakw5ucEmk4CGUOJf36tBss&#13;&#10;KPGBGcE0GFnSZ+np3ertm9vWFnIENWghHUEQ44vWlrQOwRZZ5nktG+ZvwEqDyQpcwwK+ukMmHGsR&#13;&#10;vdHZKM9nWQtOWAdceo9fN32SrhJ+VUkePleVl4HokiK3kFaX1n1cs9UtKw6O2VrxMw32Dywapgwe&#13;&#10;eoXasMDI0am/oBrFHXiowg2HJoOqUlymHrCbYf5HN481szL1guJ4e5XJ/z9Y/un0xRElSjofUWJY&#13;&#10;gx49yS6Qd9CReZSntb7AqkeLdaHDz2hzatXbB+DfPDGwrpk5yHvnoK0lE0hvGHdmr7b2OD6C7NuP&#13;&#10;IPAYdgyQgLrKNVE7VIMgOtr0fLUmUuH4cbaYLnLMcEyNx/PFKFmXseKy2Tof3ktoSAxK6tD5BM5O&#13;&#10;Dz5EMqy4lMSzDOyU1sl9bUhb0uV0NO3bAq1ETMYy7w77tXbkxOL8pCd1hpnXZY0KOMVaNSVFlvj0&#13;&#10;cxXF2BqRTglM6T5GJtpEcOwNuZ2jflp+LvPldrFdTAaT0Ww7mORCDO5368lgthvOp5vxZr3eDH+d&#13;&#10;KVz2J52jtL3Iodt3ydHJNBZGE/YgnlF5B/38433FoAb3g5IWZ7+k/vuROUmJ/mDQvXhRLoG7BPtL&#13;&#10;wAzHrSUNlPThOvQX6midOtSI3M+HgXt0uFJJ/RcW57nAeU6mnO9evDCv31PVyx9i9RsAAP//AwBQ&#13;&#10;SwMEFAAGAAgAAAAhAOWVFJDiAAAADQEAAA8AAABkcnMvZG93bnJldi54bWxMT89PwjAUvpv4PzTP&#13;&#10;xIuBFiEMxt6IQb0ZIyiBY1mf67K1XdbCxn9vPenlJV/e9zNbD6ZhF+p85SzCZCyAkS2cqmyJ8PX5&#13;&#10;OloA80FaJRtnCeFKHtb57U0mU+V6u6XLLpQsmlifSgQdQpty7gtNRvqxa8nG37frjAwRdiVXneyj&#13;&#10;uWn4oxBzbmRlY4KWLW00FfXubBDqd/2xPbxtjsUDp7rs9+KwuL4g3t8Nz6t4nlbAAg3hTwG/G2J/&#13;&#10;yGOxkztb5VmDMJqLJFIRZtMlsEiYJVNgJ4RlMgGeZ/z/ivwHAAD//wMAUEsBAi0AFAAGAAgAAAAh&#13;&#10;ALaDOJL+AAAA4QEAABMAAAAAAAAAAAAAAAAAAAAAAFtDb250ZW50X1R5cGVzXS54bWxQSwECLQAU&#13;&#10;AAYACAAAACEAOP0h/9YAAACUAQAACwAAAAAAAAAAAAAAAAAvAQAAX3JlbHMvLnJlbHNQSwECLQAU&#13;&#10;AAYACAAAACEAf0vWA1ICAABpBAAADgAAAAAAAAAAAAAAAAAuAgAAZHJzL2Uyb0RvYy54bWxQSwEC&#13;&#10;LQAUAAYACAAAACEA5ZUUkOIAAAANAQAADwAAAAAAAAAAAAAAAACsBAAAZHJzL2Rvd25yZXYueG1s&#13;&#10;UEsFBgAAAAAEAAQA8wAAALsFAAAAAA==&#13;&#10;" filled="f">
                <v:textbox inset="0,0,0,0">
                  <w:txbxContent>
                    <w:p w14:paraId="19D1294C" w14:textId="25D61D79" w:rsidR="00206C36" w:rsidRPr="001269F9" w:rsidRDefault="00BC32B4" w:rsidP="00985ECE">
                      <w:pPr>
                        <w:jc w:val="center"/>
                        <w:rPr>
                          <w:sz w:val="20"/>
                        </w:rPr>
                      </w:pPr>
                      <w:r>
                        <w:rPr>
                          <w:sz w:val="20"/>
                        </w:rPr>
                        <w:t>MPII</w:t>
                      </w:r>
                    </w:p>
                  </w:txbxContent>
                </v:textbox>
              </v:shape>
            </w:pict>
          </mc:Fallback>
        </mc:AlternateContent>
      </w:r>
      <w:r w:rsidR="00255442" w:rsidRPr="00961996">
        <w:rPr>
          <w:rFonts w:cs="Arial"/>
          <w:u w:val="single"/>
        </w:rPr>
        <w:t>Admit</w:t>
      </w:r>
      <w:r w:rsidR="00255442">
        <w:rPr>
          <w:rFonts w:cs="Arial"/>
        </w:rPr>
        <w:t xml:space="preserve"> that God’s glory </w:t>
      </w:r>
      <w:r w:rsidR="00255442" w:rsidRPr="00961996">
        <w:rPr>
          <w:rFonts w:cs="Arial"/>
        </w:rPr>
        <w:t>left</w:t>
      </w:r>
      <w:r w:rsidR="00255442">
        <w:rPr>
          <w:rFonts w:cs="Arial"/>
        </w:rPr>
        <w:t xml:space="preserve"> (Ezek 1–24).</w:t>
      </w:r>
    </w:p>
    <w:p w14:paraId="4C76588A" w14:textId="7DAD6130" w:rsidR="00255442" w:rsidRDefault="00206C36" w:rsidP="00255442">
      <w:pPr>
        <w:pStyle w:val="Heading4"/>
        <w:rPr>
          <w:rFonts w:cs="Arial"/>
        </w:rPr>
      </w:pPr>
      <w:r w:rsidRPr="008B1F91">
        <w:rPr>
          <w:rFonts w:cs="Arial"/>
          <w:noProof/>
          <w:lang w:eastAsia="en-US"/>
        </w:rPr>
        <mc:AlternateContent>
          <mc:Choice Requires="wps">
            <w:drawing>
              <wp:anchor distT="0" distB="0" distL="114300" distR="114300" simplePos="0" relativeHeight="251756032" behindDoc="0" locked="0" layoutInCell="1" allowOverlap="1" wp14:anchorId="7871ABCC" wp14:editId="1D9EF51E">
                <wp:simplePos x="0" y="0"/>
                <wp:positionH relativeFrom="column">
                  <wp:posOffset>-391795</wp:posOffset>
                </wp:positionH>
                <wp:positionV relativeFrom="paragraph">
                  <wp:posOffset>304165</wp:posOffset>
                </wp:positionV>
                <wp:extent cx="685800" cy="337820"/>
                <wp:effectExtent l="0" t="0" r="12700" b="17780"/>
                <wp:wrapNone/>
                <wp:docPr id="7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F232A69" w14:textId="76F2BD48" w:rsidR="00206C36" w:rsidRPr="001269F9" w:rsidRDefault="00BC32B4" w:rsidP="00985ECE">
                            <w:pPr>
                              <w:jc w:val="center"/>
                              <w:rPr>
                                <w:sz w:val="20"/>
                              </w:rPr>
                            </w:pPr>
                            <w:r>
                              <w:rPr>
                                <w:sz w:val="20"/>
                              </w:rPr>
                              <w:t>MPIII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71ABCC" id="_x0000_s1072" type="#_x0000_t202" style="position:absolute;left:0;text-align:left;margin-left:-30.85pt;margin-top:23.95pt;width:54pt;height:26.6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xuEUgIAAGkEAAAOAAAAZHJzL2Uyb0RvYy54bWysVNuO2yAQfa/Uf0C8Z+3cs1ac1TaXqtL2&#13;&#10;Iu32AwjgGBUzFEjsbdV/74CT7Kp9q+oHNPYMhzPnDF7edY0mJ+m8AlPS4U1OiTQchDKHkn592g0W&#13;&#10;lPjAjGAajCzps/T0bvX2zbK1hRxBDVpIRxDE+KK1Ja1DsEWWeV7LhvkbsNJgsgLXsICv7pAJx1pE&#13;&#10;b3Q2yvNZ1oIT1gGX3uPXTZ+kq4RfVZKHz1XlZSC6pMgtpNWldR/XbLVkxcExWyt+psH+gUXDlMFD&#13;&#10;r1AbFhg5OvUXVKO4Aw9VuOHQZFBVisvUA3YzzP/o5rFmVqZeUBxvrzL5/wfLP52+OKJESedjSgxr&#13;&#10;0KMn2QXyDjoyj/K01hdY9WixLnT4GW1OrXr7APybJwbWNTMHee8ctLVkAukN487s1dYex0eQffsR&#13;&#10;BB7DjgESUFe5JmqHahBER5uer9ZEKhw/zhbTRY4ZjqnxeL4YJesyVlw2W+fDewkNiUFJHTqfwNnp&#13;&#10;wYdIhhWXkniWgZ3SOrmvDWlLejsdTfu2QCsRk7HMu8N+rR05sTg/6UmdYeZ1WaMCTrFWTUmRJT79&#13;&#10;XEUxtkakUwJTuo+RiTYRHHtDbueon5aft/ntdrFdTAaT0Ww7mORCDO5368lgthvOp5vxZr3eDH+d&#13;&#10;KVz2J52jtL3Iodt3ydHJLBZGE/YgnlF5B/38433FoAb3g5IWZ7+k/vuROUmJ/mDQvXhRLoG7BPtL&#13;&#10;wAzHrSUNlPThOvQX6midOtSI3M+HgXt0uFJJ/RcW57nAeU6mnO9evDCv31PVyx9i9RsAAP//AwBQ&#13;&#10;SwMEFAAGAAgAAAAhADd3K2HlAAAADgEAAA8AAABkcnMvZG93bnJldi54bWxMj8FOwzAQRO+V+Adr&#13;&#10;kbhUrR2o0pLGqVCBG0K0gMrRjZc4SmxHsdukf89ygstKq30zO5NvRtuyM/ah9k5CMhfA0JVe166S&#13;&#10;8PH+PFsBC1E5rVrvUMIFA2yKq0muMu0Ht8PzPlaMTFzIlAQTY5dxHkqDVoW579DR7dv3VkVa+4rr&#13;&#10;Xg1kblt+K0TKraodfTCqw63BstmfrITm1bztDi/br3LKsamGT3FYXZ6kvLkeH9c0HtbAIo7xTwG/&#13;&#10;HSg/FBTs6E9OB9ZKmKXJklAJi+U9MAIW6R2wI4EiSYAXOf9fo/gBAAD//wMAUEsBAi0AFAAGAAgA&#13;&#10;AAAhALaDOJL+AAAA4QEAABMAAAAAAAAAAAAAAAAAAAAAAFtDb250ZW50X1R5cGVzXS54bWxQSwEC&#13;&#10;LQAUAAYACAAAACEAOP0h/9YAAACUAQAACwAAAAAAAAAAAAAAAAAvAQAAX3JlbHMvLnJlbHNQSwEC&#13;&#10;LQAUAAYACAAAACEAQbMbhFICAABpBAAADgAAAAAAAAAAAAAAAAAuAgAAZHJzL2Uyb0RvYy54bWxQ&#13;&#10;SwECLQAUAAYACAAAACEAN3crYeUAAAAOAQAADwAAAAAAAAAAAAAAAACsBAAAZHJzL2Rvd25yZXYu&#13;&#10;eG1sUEsFBgAAAAAEAAQA8wAAAL4FAAAAAA==&#13;&#10;" filled="f">
                <v:textbox inset="0,0,0,0">
                  <w:txbxContent>
                    <w:p w14:paraId="6F232A69" w14:textId="76F2BD48" w:rsidR="00206C36" w:rsidRPr="001269F9" w:rsidRDefault="00BC32B4" w:rsidP="00985ECE">
                      <w:pPr>
                        <w:jc w:val="center"/>
                        <w:rPr>
                          <w:sz w:val="20"/>
                        </w:rPr>
                      </w:pPr>
                      <w:r>
                        <w:rPr>
                          <w:sz w:val="20"/>
                        </w:rPr>
                        <w:t>MPIII</w:t>
                      </w:r>
                    </w:p>
                  </w:txbxContent>
                </v:textbox>
              </v:shape>
            </w:pict>
          </mc:Fallback>
        </mc:AlternateContent>
      </w:r>
      <w:r w:rsidR="00255442" w:rsidRPr="00961996">
        <w:rPr>
          <w:rFonts w:cs="Arial"/>
          <w:u w:val="single"/>
        </w:rPr>
        <w:t>Allow</w:t>
      </w:r>
      <w:r w:rsidR="00255442">
        <w:rPr>
          <w:rFonts w:cs="Arial"/>
        </w:rPr>
        <w:t xml:space="preserve"> God to handle all </w:t>
      </w:r>
      <w:r w:rsidR="00255442" w:rsidRPr="00961996">
        <w:rPr>
          <w:rFonts w:cs="Arial"/>
        </w:rPr>
        <w:t>rivals</w:t>
      </w:r>
      <w:r w:rsidR="00255442">
        <w:rPr>
          <w:rFonts w:cs="Arial"/>
        </w:rPr>
        <w:t xml:space="preserve"> to his glory (Ezek 25–32).</w:t>
      </w:r>
    </w:p>
    <w:p w14:paraId="732F8909" w14:textId="5CA573E3" w:rsidR="00255442" w:rsidRPr="00FD7B79" w:rsidRDefault="00CB22BD" w:rsidP="00255442">
      <w:pPr>
        <w:pStyle w:val="Heading4"/>
        <w:rPr>
          <w:rFonts w:cs="Arial"/>
        </w:rPr>
      </w:pPr>
      <w:r w:rsidRPr="008B1F91">
        <w:rPr>
          <w:rFonts w:cs="Arial"/>
          <w:noProof/>
          <w:lang w:eastAsia="en-US"/>
        </w:rPr>
        <mc:AlternateContent>
          <mc:Choice Requires="wps">
            <w:drawing>
              <wp:anchor distT="0" distB="0" distL="114300" distR="114300" simplePos="0" relativeHeight="251758080" behindDoc="0" locked="0" layoutInCell="1" allowOverlap="1" wp14:anchorId="33A95624" wp14:editId="67F6534A">
                <wp:simplePos x="0" y="0"/>
                <wp:positionH relativeFrom="column">
                  <wp:posOffset>-386080</wp:posOffset>
                </wp:positionH>
                <wp:positionV relativeFrom="paragraph">
                  <wp:posOffset>329565</wp:posOffset>
                </wp:positionV>
                <wp:extent cx="685800" cy="337820"/>
                <wp:effectExtent l="0" t="0" r="12700" b="17780"/>
                <wp:wrapNone/>
                <wp:docPr id="7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0CE70E9" w14:textId="00D22BC3" w:rsidR="00206C36" w:rsidRPr="001269F9" w:rsidRDefault="00CB22BD" w:rsidP="00985ECE">
                            <w:pPr>
                              <w:jc w:val="center"/>
                              <w:rPr>
                                <w:sz w:val="20"/>
                              </w:rPr>
                            </w:pPr>
                            <w:r>
                              <w:rPr>
                                <w:sz w:val="20"/>
                              </w:rPr>
                              <w:t>APP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95624" id="_x0000_s1073" type="#_x0000_t202" style="position:absolute;left:0;text-align:left;margin-left:-30.4pt;margin-top:25.95pt;width:54pt;height:26.6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yFxlUgIAAGkEAAAOAAAAZHJzL2Uyb0RvYy54bWysVNuO2yAQfa/Uf0C8Z+3cs1ac1TaXqtL2&#13;&#10;Iu32AwjgGBUzFEjs7ar/3gEn6ap9q+oHNPYMhzPnDF7edY0mJ+m8AlPS4U1OiTQchDKHkn592g0W&#13;&#10;lPjAjGAajCzps/T0bvX2zbK1hRxBDVpIRxDE+KK1Ja1DsEWWeV7LhvkbsNJgsgLXsICv7pAJx1pE&#13;&#10;b3Q2yvNZ1oIT1gGX3uPXTZ+kq4RfVZKHz1XlZSC6pMgtpNWldR/XbLVkxcExWyt+psH+gUXDlMFD&#13;&#10;r1AbFhg5OvUXVKO4Aw9VuOHQZFBVisvUA3YzzP/o5rFmVqZeUBxvrzL5/wfLP52+OKJESecTSgxr&#13;&#10;0KMn2QXyDjoyj/K01hdY9WixLnT4GW1OrXr7APybJwbWNTMHee8ctLVkAukN487s1dYex0eQffsR&#13;&#10;BB7DjgESUFe5JmqHahBER5uer9ZEKhw/zhbTRY4ZjqnxeL4YJesyVlw2W+fDewkNiUFJHTqfwNnp&#13;&#10;wYdIhhWXkniWgZ3SOrmvDWlLejsdTfu2QCsRk7HMu8N+rR05sTg/6UmdYeZ1WaMCTrFWTUmRJT79&#13;&#10;XEUxtkakUwJTuo+RiTYRHHtDbueon5aX2/x2u9guJoPJaLYdTHIhBve79WQw2w3n0814s15vhj/P&#13;&#10;FC77k85R2l7k0O275Ojk6t8exDMq76Cff7yvGNTgflDS4uyX1H8/Micp0R8MuhcvyiVwl2B/CZjh&#13;&#10;uLWkgZI+XIf+Qh2tU4cakfv5MHCPDlcqqR9HoWdxnguc52TK+e7FC/P6PVX9/kOsfgEAAP//AwBQ&#13;&#10;SwMEFAAGAAgAAAAhAEZ/QIvlAAAADgEAAA8AAABkcnMvZG93bnJldi54bWxMj0FPwzAMhe9I/IfI&#13;&#10;SFzQlnRiY3RNJzTghhAboHHMGtNWbZyqydbu32NOcLFk+b3n72Xr0bXihH2oPWlIpgoEUuFtTaWG&#13;&#10;j/fnyRJEiIasaT2hhjMGWOeXF5lJrR9oi6ddLAWHUEiNhirGLpUyFBU6E6a+Q+Lbt++dibz2pbS9&#13;&#10;GTjctXKm1EI6UxN/qEyHmwqLZnd0GprX6m27f9l8FTcSm3L4VPvl+Unr66vxccXjYQUi4hj/HPDb&#13;&#10;gfkhZ7CDP5INotUwWSjmjxrmyT0IFtzezUAcWKjmCcg8k/9r5D8AAAD//wMAUEsBAi0AFAAGAAgA&#13;&#10;AAAhALaDOJL+AAAA4QEAABMAAAAAAAAAAAAAAAAAAAAAAFtDb250ZW50X1R5cGVzXS54bWxQSwEC&#13;&#10;LQAUAAYACAAAACEAOP0h/9YAAACUAQAACwAAAAAAAAAAAAAAAAAvAQAAX3JlbHMvLnJlbHNQSwEC&#13;&#10;LQAUAAYACAAAACEAIshcZVICAABpBAAADgAAAAAAAAAAAAAAAAAuAgAAZHJzL2Uyb0RvYy54bWxQ&#13;&#10;SwECLQAUAAYACAAAACEARn9Ai+UAAAAOAQAADwAAAAAAAAAAAAAAAACsBAAAZHJzL2Rvd25yZXYu&#13;&#10;eG1sUEsFBgAAAAAEAAQA8wAAAL4FAAAAAA==&#13;&#10;" filled="f">
                <v:textbox inset="0,0,0,0">
                  <w:txbxContent>
                    <w:p w14:paraId="10CE70E9" w14:textId="00D22BC3" w:rsidR="00206C36" w:rsidRPr="001269F9" w:rsidRDefault="00CB22BD" w:rsidP="00985ECE">
                      <w:pPr>
                        <w:jc w:val="center"/>
                        <w:rPr>
                          <w:sz w:val="20"/>
                        </w:rPr>
                      </w:pPr>
                      <w:r>
                        <w:rPr>
                          <w:sz w:val="20"/>
                        </w:rPr>
                        <w:t>APP</w:t>
                      </w:r>
                    </w:p>
                  </w:txbxContent>
                </v:textbox>
              </v:shape>
            </w:pict>
          </mc:Fallback>
        </mc:AlternateContent>
      </w:r>
      <w:r w:rsidR="00255442" w:rsidRPr="00961996">
        <w:rPr>
          <w:rFonts w:cs="Arial"/>
          <w:u w:val="single"/>
        </w:rPr>
        <w:t>Anticipate</w:t>
      </w:r>
      <w:r w:rsidR="00255442">
        <w:rPr>
          <w:rFonts w:cs="Arial"/>
        </w:rPr>
        <w:t xml:space="preserve"> God’s glory to </w:t>
      </w:r>
      <w:r w:rsidR="00255442" w:rsidRPr="00961996">
        <w:rPr>
          <w:rFonts w:cs="Arial"/>
        </w:rPr>
        <w:t>return</w:t>
      </w:r>
      <w:r w:rsidR="00255442">
        <w:rPr>
          <w:rFonts w:cs="Arial"/>
        </w:rPr>
        <w:t xml:space="preserve"> (Ezek 33–48).</w:t>
      </w:r>
    </w:p>
    <w:p w14:paraId="7B3DCE0E" w14:textId="56FF5B2B" w:rsidR="0017197E" w:rsidRDefault="00CB22BD" w:rsidP="0017197E">
      <w:pPr>
        <w:pStyle w:val="Heading3"/>
        <w:rPr>
          <w:rFonts w:cs="Arial"/>
        </w:rPr>
      </w:pPr>
      <w:r w:rsidRPr="008B1F91">
        <w:rPr>
          <w:rFonts w:cs="Arial"/>
          <w:noProof/>
          <w:lang w:eastAsia="en-US"/>
        </w:rPr>
        <mc:AlternateContent>
          <mc:Choice Requires="wps">
            <w:drawing>
              <wp:anchor distT="0" distB="0" distL="114300" distR="114300" simplePos="0" relativeHeight="251765248" behindDoc="0" locked="0" layoutInCell="1" allowOverlap="1" wp14:anchorId="05D2A419" wp14:editId="2EAB2E7A">
                <wp:simplePos x="0" y="0"/>
                <wp:positionH relativeFrom="column">
                  <wp:posOffset>-397510</wp:posOffset>
                </wp:positionH>
                <wp:positionV relativeFrom="paragraph">
                  <wp:posOffset>383540</wp:posOffset>
                </wp:positionV>
                <wp:extent cx="685800" cy="287867"/>
                <wp:effectExtent l="0" t="0" r="12700" b="17145"/>
                <wp:wrapNone/>
                <wp:docPr id="8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87867"/>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B5A0B7D" w14:textId="6E110D5C" w:rsidR="00CB22BD" w:rsidRPr="001269F9" w:rsidRDefault="00CB22BD" w:rsidP="00985ECE">
                            <w:pPr>
                              <w:jc w:val="center"/>
                              <w:rPr>
                                <w:sz w:val="20"/>
                              </w:rPr>
                            </w:pPr>
                            <w:r>
                              <w:rPr>
                                <w:sz w:val="20"/>
                              </w:rPr>
                              <w:t>• Glory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2A419" id="_x0000_s1074" type="#_x0000_t202" style="position:absolute;left:0;text-align:left;margin-left:-31.3pt;margin-top:30.2pt;width:54pt;height:22.6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Tk9HUgIAAGkEAAAOAAAAZHJzL2Uyb0RvYy54bWysVNtu2zAMfR+wfxD0ntjJktQ16hRZLsOA&#13;&#10;7gK0+wBFkmNhsqhJSuyu2L+PkpO22N6G+UGgRPLo8JDyzW3fanKSziswFZ2Mc0qk4SCUOVT028Nu&#13;&#10;VFDiAzOCaTCyoo/S09vl2zc3nS3lFBrQQjqCIMaXna1oE4Its8zzRrbMj8FKg84aXMsCbt0hE451&#13;&#10;iN7qbJrni6wDJ6wDLr3H083gpMuEX9eShy917WUguqLILaTVpXUf12x5w8qDY7ZR/EyD/QOLlimD&#13;&#10;lz5DbVhg5OjUX1Ct4g481GHMoc2grhWXqQasZpL/Uc19w6xMtaA43j7L5P8fLP98+uqIEhUtUB7D&#13;&#10;WuzRg+wDeQ89uYrydNaXGHVvMS70eIxtTqV6ewf8uycG1g0zB7lyDrpGMoH0JjEze5U64PgIsu8+&#13;&#10;gcBr2DFAAupr10btUA2C6Mjj8bk1kQrHw0UxL3L0cHRNi6tikbhlrLwkW+fDBwktiUZFHXY+gbPT&#13;&#10;nQ+RDCsvIfEuAzuldeq+NqSr6PV8Oh/KAq1EdMYw7w77tXbkxOL8pC9Vhp7XYa0KOMVatVHG+A1z&#13;&#10;FcXYGpFuCUzpwUYm2kRwrA25na1hWp6u8+ttsS1mo9l0sR3NciFGq916NlrsJlfzzbvNer2Z/DpT&#13;&#10;uOQnnaO0g8ih3/epo7MiBsYm7EE8ovIOhvnH94pGA+4nJR3OfkX9jyNzkhL90WD34kO5GO5i7C8G&#13;&#10;MxxTKxooGcx1GB7U0Tp1aBB5mA8DK+xwrZL6LyzOc4HznJpyfnvxwbzep6iXP8TyNwAAAP//AwBQ&#13;&#10;SwMEFAAGAAgAAAAhAMPgKi/kAAAADgEAAA8AAABkcnMvZG93bnJldi54bWxMj0FPwzAMhe9I/IfI&#13;&#10;SFzQljBtZeqaTmjADaFtgMYxa0xbtXGqJlu7f485wcWW5c/P72Xr0bXijH2oPWm4nyoQSIW3NZUa&#13;&#10;Pt5fJksQIRqypvWEGi4YYJ1fX2UmtX6gHZ73sRQsQiE1GqoYu1TKUFToTJj6Dol33753JvLYl9L2&#13;&#10;ZmBx18qZUol0pib+UJkONxUWzf7kNDRv1XZ3eN18FXcSm3L4VIfl5Vnr25vxacXlcQUi4hj/LuA3&#13;&#10;A/uHnI0d/YlsEK2GSTJLGNWQqDkIBuYL7kcG1eIBZJ7J/zHyHwAAAP//AwBQSwECLQAUAAYACAAA&#13;&#10;ACEAtoM4kv4AAADhAQAAEwAAAAAAAAAAAAAAAAAAAAAAW0NvbnRlbnRfVHlwZXNdLnhtbFBLAQIt&#13;&#10;ABQABgAIAAAAIQA4/SH/1gAAAJQBAAALAAAAAAAAAAAAAAAAAC8BAABfcmVscy8ucmVsc1BLAQIt&#13;&#10;ABQABgAIAAAAIQBOTk9HUgIAAGkEAAAOAAAAAAAAAAAAAAAAAC4CAABkcnMvZTJvRG9jLnhtbFBL&#13;&#10;AQItABQABgAIAAAAIQDD4Cov5AAAAA4BAAAPAAAAAAAAAAAAAAAAAKwEAABkcnMvZG93bnJldi54&#13;&#10;bWxQSwUGAAAAAAQABADzAAAAvQUAAAAA&#13;&#10;" filled="f">
                <v:textbox inset="0,0,0,0">
                  <w:txbxContent>
                    <w:p w14:paraId="2B5A0B7D" w14:textId="6E110D5C" w:rsidR="00CB22BD" w:rsidRPr="001269F9" w:rsidRDefault="00CB22BD" w:rsidP="00985ECE">
                      <w:pPr>
                        <w:jc w:val="center"/>
                        <w:rPr>
                          <w:sz w:val="20"/>
                        </w:rPr>
                      </w:pPr>
                      <w:r>
                        <w:rPr>
                          <w:sz w:val="20"/>
                        </w:rPr>
                        <w:t>• Glory</w:t>
                      </w:r>
                    </w:p>
                  </w:txbxContent>
                </v:textbox>
              </v:shape>
            </w:pict>
          </mc:Fallback>
        </mc:AlternateContent>
      </w:r>
      <w:r w:rsidRPr="008B1F91">
        <w:rPr>
          <w:rFonts w:cs="Arial"/>
          <w:noProof/>
          <w:lang w:eastAsia="en-US"/>
        </w:rPr>
        <mc:AlternateContent>
          <mc:Choice Requires="wps">
            <w:drawing>
              <wp:anchor distT="0" distB="0" distL="114300" distR="114300" simplePos="0" relativeHeight="251759104" behindDoc="0" locked="0" layoutInCell="1" allowOverlap="1" wp14:anchorId="634382E1" wp14:editId="7822CDAB">
                <wp:simplePos x="0" y="0"/>
                <wp:positionH relativeFrom="column">
                  <wp:posOffset>-389255</wp:posOffset>
                </wp:positionH>
                <wp:positionV relativeFrom="paragraph">
                  <wp:posOffset>701675</wp:posOffset>
                </wp:positionV>
                <wp:extent cx="685800" cy="287867"/>
                <wp:effectExtent l="0" t="0" r="12700" b="17145"/>
                <wp:wrapNone/>
                <wp:docPr id="7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87867"/>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A946A89" w14:textId="22F702C5" w:rsidR="00206C36" w:rsidRPr="001269F9" w:rsidRDefault="00CB22BD" w:rsidP="00985ECE">
                            <w:pPr>
                              <w:jc w:val="center"/>
                              <w:rPr>
                                <w:sz w:val="20"/>
                              </w:rPr>
                            </w:pPr>
                            <w:r>
                              <w:rPr>
                                <w:sz w:val="20"/>
                              </w:rPr>
                              <w:t>• Discipline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4382E1" id="_x0000_s1075" type="#_x0000_t202" style="position:absolute;left:0;text-align:left;margin-left:-30.65pt;margin-top:55.25pt;width:54pt;height:22.6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m3O0UwIAAGkEAAAOAAAAZHJzL2Uyb0RvYy54bWysVMtu2zAQvBfoPxC8O5JdP2QhcpD6URRI&#13;&#10;H0DSD6BJyiJKcVmStpQG/fcuKTsJ2ltRHYiVdjmcnVnq+qZvNTlJ5xWYio6vckqk4SCUOVT028Nu&#13;&#10;VFDiAzOCaTCyoo/S05vV2zfXnS3lBBrQQjqCIMaXna1oE4Its8zzRrbMX4GVBpM1uJYFfHWHTDjW&#13;&#10;IXqrs0mez7MOnLAOuPQev26GJF0l/LqWPHypay8D0RVFbiGtLq37uGara1YeHLON4mca7B9YtEwZ&#13;&#10;PPQZasMCI0en/oJqFXfgoQ5XHNoM6lpxmXrAbsb5H93cN8zK1AuK4+2zTP7/wfLPp6+OKFHRxYwS&#13;&#10;w1r06EH2gbyHniyiPJ31JVbdW6wLPX5Gm1Or3t4B/+6JgXXDzEHeOgddI5lAeuO4M3u1dcDxEWTf&#13;&#10;fQKBx7BjgATU166N2qEaBNHRpsdnayIVjh/nxazIMcMxNSkWxTxxy1h52WydDx8ktCQGFXXofAJn&#13;&#10;pzsfIhlWXkriWQZ2Suvkvjakq+hyNpkNbYFWIiZjmXeH/Vo7cmJxftKTOsPM67JWBZxirdqKIkt8&#13;&#10;hrmKYmyNSKcEpvQQIxNtIjj2htzO0TAtT8t8uS22xXQ0ncy3o2kuxOh2t56O5rvxYrZ5t1mvN+Nf&#13;&#10;ZwqX/UnnKO0gcuj3fXJ0uoyF0YQ9iEdU3sEw/3hfMWjA/aSkw9mvqP9xZE5Soj8adC9elEvgLsH+&#13;&#10;EjDDcWtFAyVDuA7DhTpapw4NIg/zYeAWHa5VUv+FxXkucJ6TKee7Fy/M6/dU9fKHWP0GAAD//wMA&#13;&#10;UEsDBBQABgAIAAAAIQDhDMxv5AAAAA8BAAAPAAAAZHJzL2Rvd25yZXYueG1sTE9NT8MwDL0j8R8i&#13;&#10;I3FBW1KgXdU1ndCAG5rYGBrHrDFt1Sapmmzt/j3mBBdL9nt+H/lqMh074+AbZyVEcwEMbel0YysJ&#13;&#10;+4/XWQrMB2W16pxFCRf0sCqur3KVaTfaLZ53oWIkYn2mJNQh9BnnvqzRKD93PVrCvt1gVKB1qLge&#13;&#10;1EjipuP3QiTcqMaSQ616XNdYtruTkdBu6vft4W39Vd5xbKvxUxzSy4uUtzfT85LG0xJYwCn8fcBv&#13;&#10;B8oPBQU7upPVnnUSZkn0QFQCIhEDI8ZjsgB2pEMcp8CLnP/vUfwAAAD//wMAUEsBAi0AFAAGAAgA&#13;&#10;AAAhALaDOJL+AAAA4QEAABMAAAAAAAAAAAAAAAAAAAAAAFtDb250ZW50X1R5cGVzXS54bWxQSwEC&#13;&#10;LQAUAAYACAAAACEAOP0h/9YAAACUAQAACwAAAAAAAAAAAAAAAAAvAQAAX3JlbHMvLnJlbHNQSwEC&#13;&#10;LQAUAAYACAAAACEAH5tztFMCAABpBAAADgAAAAAAAAAAAAAAAAAuAgAAZHJzL2Uyb0RvYy54bWxQ&#13;&#10;SwECLQAUAAYACAAAACEA4QzMb+QAAAAPAQAADwAAAAAAAAAAAAAAAACtBAAAZHJzL2Rvd25yZXYu&#13;&#10;eG1sUEsFBgAAAAAEAAQA8wAAAL4FAAAAAA==&#13;&#10;" filled="f">
                <v:textbox inset="0,0,0,0">
                  <w:txbxContent>
                    <w:p w14:paraId="3A946A89" w14:textId="22F702C5" w:rsidR="00206C36" w:rsidRPr="001269F9" w:rsidRDefault="00CB22BD" w:rsidP="00985ECE">
                      <w:pPr>
                        <w:jc w:val="center"/>
                        <w:rPr>
                          <w:sz w:val="20"/>
                        </w:rPr>
                      </w:pPr>
                      <w:r>
                        <w:rPr>
                          <w:sz w:val="20"/>
                        </w:rPr>
                        <w:t>• Discipline</w:t>
                      </w:r>
                    </w:p>
                  </w:txbxContent>
                </v:textbox>
              </v:shape>
            </w:pict>
          </mc:Fallback>
        </mc:AlternateContent>
      </w:r>
      <w:r w:rsidR="00BC32B4" w:rsidRPr="008B1F91">
        <w:rPr>
          <w:rFonts w:cs="Arial"/>
          <w:noProof/>
          <w:lang w:eastAsia="en-US"/>
        </w:rPr>
        <mc:AlternateContent>
          <mc:Choice Requires="wps">
            <w:drawing>
              <wp:anchor distT="0" distB="0" distL="114300" distR="114300" simplePos="0" relativeHeight="251760128" behindDoc="0" locked="0" layoutInCell="1" allowOverlap="1" wp14:anchorId="2C54D580" wp14:editId="6A3900AB">
                <wp:simplePos x="0" y="0"/>
                <wp:positionH relativeFrom="column">
                  <wp:posOffset>-389255</wp:posOffset>
                </wp:positionH>
                <wp:positionV relativeFrom="paragraph">
                  <wp:posOffset>1019810</wp:posOffset>
                </wp:positionV>
                <wp:extent cx="685800" cy="287867"/>
                <wp:effectExtent l="0" t="0" r="12700" b="17145"/>
                <wp:wrapNone/>
                <wp:docPr id="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87867"/>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E155025" w14:textId="0FACB77C" w:rsidR="00206C36" w:rsidRPr="001269F9" w:rsidRDefault="00CB22BD" w:rsidP="00985ECE">
                            <w:pPr>
                              <w:jc w:val="center"/>
                              <w:rPr>
                                <w:sz w:val="20"/>
                              </w:rPr>
                            </w:pPr>
                            <w:r>
                              <w:rPr>
                                <w:sz w:val="20"/>
                              </w:rPr>
                              <w:t>• Hand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54D580" id="_x0000_s1076" type="#_x0000_t202" style="position:absolute;left:0;text-align:left;margin-left:-30.65pt;margin-top:80.3pt;width:54pt;height:22.6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YUWBUgIAAGkEAAAOAAAAZHJzL2Uyb0RvYy54bWysVMtu2zAQvBfoPxC8O5JdPxQhcpD6URRI&#13;&#10;H0DSD6BJyiJKcVmStpQG/fcuKdsJ2ltRHYiVdjmcnVnq5rZvNTlK5xWYio6vckqk4SCU2Vf02+N2&#13;&#10;VFDiAzOCaTCyok/S09vl2zc3nS3lBBrQQjqCIMaXna1oE4Its8zzRrbMX4GVBpM1uJYFfHX7TDjW&#13;&#10;IXqrs0mez7MOnLAOuPQev66HJF0m/LqWPHypay8D0RVFbiGtLq27uGbLG1buHbON4ica7B9YtEwZ&#13;&#10;PPQCtWaBkYNTf0G1ijvwUIcrDm0Gda24TD1gN+P8j24eGmZl6gXF8fYik/9/sPzz8asjSlR0saDE&#13;&#10;sBY9epR9IO+hJ4soT2d9iVUPFutCj5/R5tSqt/fAv3tiYNUws5d3zkHXSCaQ3jjuzF5tHXB8BNl1&#13;&#10;n0DgMewQIAH1tWujdqgGQXS06eliTaTC8eO8mBU5ZjimJsWimCduGSvPm63z4YOElsSgog6dT+Ds&#13;&#10;eO9DJMPKc0k8y8BWaZ3c14Z0Fb2eTWZDW6CViMlY5t1+t9KOHFmcn/SkzjDzuqxVAadYq7aiyBKf&#13;&#10;Ya6iGBsj0imBKT3EyESbCI69IbdTNEzL83V+vSk2xXQ0ncw3o2kuxOhuu5qO5tvxYrZ+t16t1uNf&#13;&#10;Jwrn/UnnKO0gcuh3fXJ0lmhEE3YgnlB5B8P8433FoAH3k5IOZ7+i/seBOUmJ/mjQvXhRzoE7B7tz&#13;&#10;wAzHrRUNlAzhKgwX6mCd2jeIPMyHgTt0uFZJ/RcWp7nAeU6mnO5evDCv31PVyx9i+RsAAP//AwBQ&#13;&#10;SwMEFAAGAAgAAAAhAA4gzX7kAAAADwEAAA8AAABkcnMvZG93bnJldi54bWxMT8tOwzAQvCPxD9Yi&#13;&#10;cUGt3QKmpHEqVOCGEC2gcnTjJY4S21HsNunfs5zgMtJqZueRr0bXsiP2sQ5ewWwqgKEvg6l9peDj&#13;&#10;/XmyABaT9ka3waOCE0ZYFednuc5MGPwGj9tUMTLxMdMKbEpdxnksLTodp6FDT9x36J1OdPYVN70e&#13;&#10;yNy1fC6E5E7XnhKs7nBtsWy2B6egebVvm93L+qu84thUw6fYLU5PSl1ejI9LgoclsIRj+vuA3w3U&#13;&#10;Hwoqtg8HbyJrFUzk7JqkREghgZHiRt4B2yuYi9t74EXO/+8ofgAAAP//AwBQSwECLQAUAAYACAAA&#13;&#10;ACEAtoM4kv4AAADhAQAAEwAAAAAAAAAAAAAAAAAAAAAAW0NvbnRlbnRfVHlwZXNdLnhtbFBLAQIt&#13;&#10;ABQABgAIAAAAIQA4/SH/1gAAAJQBAAALAAAAAAAAAAAAAAAAAC8BAABfcmVscy8ucmVsc1BLAQIt&#13;&#10;ABQABgAIAAAAIQDlYUWBUgIAAGkEAAAOAAAAAAAAAAAAAAAAAC4CAABkcnMvZTJvRG9jLnhtbFBL&#13;&#10;AQItABQABgAIAAAAIQAOIM1+5AAAAA8BAAAPAAAAAAAAAAAAAAAAAKwEAABkcnMvZG93bnJldi54&#13;&#10;bWxQSwUGAAAAAAQABADzAAAAvQUAAAAA&#13;&#10;" filled="f">
                <v:textbox inset="0,0,0,0">
                  <w:txbxContent>
                    <w:p w14:paraId="0E155025" w14:textId="0FACB77C" w:rsidR="00206C36" w:rsidRPr="001269F9" w:rsidRDefault="00CB22BD" w:rsidP="00985ECE">
                      <w:pPr>
                        <w:jc w:val="center"/>
                        <w:rPr>
                          <w:sz w:val="20"/>
                        </w:rPr>
                      </w:pPr>
                      <w:r>
                        <w:rPr>
                          <w:sz w:val="20"/>
                        </w:rPr>
                        <w:t>• Hand</w:t>
                      </w:r>
                    </w:p>
                  </w:txbxContent>
                </v:textbox>
              </v:shape>
            </w:pict>
          </mc:Fallback>
        </mc:AlternateContent>
      </w:r>
      <w:r w:rsidR="00BC32B4" w:rsidRPr="008B1F91">
        <w:rPr>
          <w:rFonts w:cs="Arial"/>
          <w:noProof/>
          <w:lang w:eastAsia="en-US"/>
        </w:rPr>
        <mc:AlternateContent>
          <mc:Choice Requires="wps">
            <w:drawing>
              <wp:anchor distT="0" distB="0" distL="114300" distR="114300" simplePos="0" relativeHeight="251762176" behindDoc="0" locked="0" layoutInCell="1" allowOverlap="1" wp14:anchorId="48864F58" wp14:editId="27DBA186">
                <wp:simplePos x="0" y="0"/>
                <wp:positionH relativeFrom="column">
                  <wp:posOffset>-389255</wp:posOffset>
                </wp:positionH>
                <wp:positionV relativeFrom="paragraph">
                  <wp:posOffset>1337945</wp:posOffset>
                </wp:positionV>
                <wp:extent cx="685800" cy="287867"/>
                <wp:effectExtent l="0" t="0" r="12700" b="17145"/>
                <wp:wrapNone/>
                <wp:docPr id="7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87867"/>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96278E3" w14:textId="776E601F" w:rsidR="00BC32B4" w:rsidRPr="001269F9" w:rsidRDefault="00CB22BD" w:rsidP="00985ECE">
                            <w:pPr>
                              <w:jc w:val="center"/>
                              <w:rPr>
                                <w:sz w:val="20"/>
                              </w:rPr>
                            </w:pPr>
                            <w:r>
                              <w:rPr>
                                <w:sz w:val="20"/>
                              </w:rPr>
                              <w:t>• Return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864F58" id="_x0000_s1077" type="#_x0000_t202" style="position:absolute;left:0;text-align:left;margin-left:-30.65pt;margin-top:105.35pt;width:54pt;height:22.6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aXcfUgIAAGkEAAAOAAAAZHJzL2Uyb0RvYy54bWysVMtu2zAQvBfoPxC8O5JdPxQhcpD6URRI&#13;&#10;H0DSD6BJyiJKcVmStpQG/fcuKdsJ2ltRHYiVdjmcnVnq5rZvNTlK5xWYio6vckqk4SCU2Vf02+N2&#13;&#10;VFDiAzOCaTCyok/S09vl2zc3nS3lBBrQQjqCIMaXna1oE4Its8zzRrbMX4GVBpM1uJYFfHX7TDjW&#13;&#10;IXqrs0mez7MOnLAOuPQev66HJF0m/LqWPHypay8D0RVFbiGtLq27uGbLG1buHbON4ica7B9YtEwZ&#13;&#10;PPQCtWaBkYNTf0G1ijvwUIcrDm0Gda24TD1gN+P8j24eGmZl6gXF8fYik/9/sPzz8asjSlR0gU4Z&#13;&#10;1qJHj7IP5D30ZBHl6awvserBYl3o8TPanFr19h74d08MrBpm9vLOOegayQTSG8ed2autA46PILvu&#13;&#10;Ewg8hh0CJKC+dm3UDtUgiI42PV2siVQ4fpwXsyLHDMfUpFgU88QtY+V5s3U+fJDQkhhU1KHzCZwd&#13;&#10;732IZFh5LolnGdgqrZP72pCuotezyWxoC7QSMRnLvNvvVtqRI4vzk57UGWZel7Uq4BRr1VYUWeIz&#13;&#10;zFUUY2NEOiUwpYcYmWgTwbE35HaKhml5vs6vN8WmmI6mk/lmNM2FGN1tV9PRfDtezNbv1qvVevzr&#13;&#10;ROG8P+kcpR1EDv2uT47OkgvRhB2IJ1TewTD/eF8xaMD9pKTD2a+o/3FgTlKiPxp0L16Uc+DOwe4c&#13;&#10;MMNxa0UDJUO4CsOFOlin9g0iD/Nh4A4drlVS/4XFaS5wnpMpp7sXL8zr91T18odY/gYAAP//AwBQ&#13;&#10;SwMEFAAGAAgAAAAhAH5Ct9LkAAAADwEAAA8AAABkcnMvZG93bnJldi54bWxMT01PwzAMvSPxHyIj&#13;&#10;cUFb0gHd1DWd0IAbmtgYGsesMU3VJqmabO3+PeYEF1u2n99Hvhpty87Yh9o7CclUAENXel27SsL+&#13;&#10;43WyABaiclq13qGECwZYFddXucq0H9wWz7tYMSJxIVMSTIxdxnkoDVoVpr5DR7dv31sVaewrrns1&#13;&#10;ELlt+UyIlFtVO1IwqsO1wbLZnayEZmPet4e39Vd5x7Gphk9xWFxepLy9GZ+XVJ6WwCKO8e8DfjOQ&#13;&#10;fyjI2NGfnA6slTBJk3uCSpglYg6MEA8p9SMtHlMBvMj5/xzFDwAAAP//AwBQSwECLQAUAAYACAAA&#13;&#10;ACEAtoM4kv4AAADhAQAAEwAAAAAAAAAAAAAAAAAAAAAAW0NvbnRlbnRfVHlwZXNdLnhtbFBLAQIt&#13;&#10;ABQABgAIAAAAIQA4/SH/1gAAAJQBAAALAAAAAAAAAAAAAAAAAC8BAABfcmVscy8ucmVsc1BLAQIt&#13;&#10;ABQABgAIAAAAIQBcaXcfUgIAAGkEAAAOAAAAAAAAAAAAAAAAAC4CAABkcnMvZTJvRG9jLnhtbFBL&#13;&#10;AQItABQABgAIAAAAIQB+QrfS5AAAAA8BAAAPAAAAAAAAAAAAAAAAAKwEAABkcnMvZG93bnJldi54&#13;&#10;bWxQSwUGAAAAAAQABADzAAAAvQUAAAAA&#13;&#10;" filled="f">
                <v:textbox inset="0,0,0,0">
                  <w:txbxContent>
                    <w:p w14:paraId="496278E3" w14:textId="776E601F" w:rsidR="00BC32B4" w:rsidRPr="001269F9" w:rsidRDefault="00CB22BD" w:rsidP="00985ECE">
                      <w:pPr>
                        <w:jc w:val="center"/>
                        <w:rPr>
                          <w:sz w:val="20"/>
                        </w:rPr>
                      </w:pPr>
                      <w:r>
                        <w:rPr>
                          <w:sz w:val="20"/>
                        </w:rPr>
                        <w:t>• Return</w:t>
                      </w:r>
                    </w:p>
                  </w:txbxContent>
                </v:textbox>
              </v:shape>
            </w:pict>
          </mc:Fallback>
        </mc:AlternateContent>
      </w:r>
      <w:r w:rsidR="001B1DD9">
        <w:rPr>
          <w:rFonts w:cs="Arial"/>
        </w:rPr>
        <w:t>Applications</w:t>
      </w:r>
      <w:r w:rsidR="00BE290B">
        <w:rPr>
          <w:rFonts w:cs="Arial"/>
        </w:rPr>
        <w:t>: Are you expectant?</w:t>
      </w:r>
    </w:p>
    <w:p w14:paraId="40423573" w14:textId="2F512124" w:rsidR="004375DC" w:rsidRPr="001B1DD9" w:rsidRDefault="004375DC" w:rsidP="004375DC">
      <w:pPr>
        <w:pStyle w:val="Heading4"/>
        <w:rPr>
          <w:rFonts w:cs="Arial"/>
        </w:rPr>
      </w:pPr>
      <w:r w:rsidRPr="001B1DD9">
        <w:rPr>
          <w:rFonts w:cs="Arial"/>
        </w:rPr>
        <w:t>How do you reveal the glory of God in your life?</w:t>
      </w:r>
    </w:p>
    <w:p w14:paraId="6691C25B" w14:textId="0D6BA790" w:rsidR="004375DC" w:rsidRPr="001B1DD9" w:rsidRDefault="004375DC" w:rsidP="004375DC">
      <w:pPr>
        <w:pStyle w:val="Heading4"/>
        <w:rPr>
          <w:rFonts w:cs="Arial"/>
        </w:rPr>
      </w:pPr>
      <w:r w:rsidRPr="001B1DD9">
        <w:rPr>
          <w:rFonts w:cs="Arial"/>
        </w:rPr>
        <w:t>How has God disciplined you for your sin but restored you by His grace?</w:t>
      </w:r>
    </w:p>
    <w:p w14:paraId="4EE0A3CC" w14:textId="683DE89E" w:rsidR="0017197E" w:rsidRDefault="0017197E" w:rsidP="0017197E">
      <w:pPr>
        <w:pStyle w:val="Heading4"/>
        <w:rPr>
          <w:rFonts w:cs="Arial"/>
        </w:rPr>
      </w:pPr>
      <w:r>
        <w:rPr>
          <w:rFonts w:cs="Arial"/>
        </w:rPr>
        <w:t>Do you see his hand in world events?</w:t>
      </w:r>
    </w:p>
    <w:p w14:paraId="1AF8A6FF" w14:textId="593418D3" w:rsidR="0017197E" w:rsidRDefault="0017197E" w:rsidP="0017197E">
      <w:pPr>
        <w:pStyle w:val="Heading4"/>
        <w:rPr>
          <w:rFonts w:cs="Arial"/>
        </w:rPr>
      </w:pPr>
      <w:r>
        <w:rPr>
          <w:rFonts w:cs="Arial"/>
        </w:rPr>
        <w:t>Will you return to him so he can return to you?</w:t>
      </w:r>
    </w:p>
    <w:p w14:paraId="502B4EF7" w14:textId="22D2C453" w:rsidR="0017197E" w:rsidRDefault="00BC32B4" w:rsidP="0017197E">
      <w:pPr>
        <w:pStyle w:val="Heading3"/>
        <w:rPr>
          <w:rFonts w:cs="Arial"/>
        </w:rPr>
      </w:pPr>
      <w:r w:rsidRPr="008B1F91">
        <w:rPr>
          <w:rFonts w:cs="Arial"/>
          <w:noProof/>
          <w:lang w:eastAsia="en-US"/>
        </w:rPr>
        <mc:AlternateContent>
          <mc:Choice Requires="wps">
            <w:drawing>
              <wp:anchor distT="0" distB="0" distL="114300" distR="114300" simplePos="0" relativeHeight="251763200" behindDoc="0" locked="0" layoutInCell="1" allowOverlap="1" wp14:anchorId="5A0096EA" wp14:editId="2FD05FC2">
                <wp:simplePos x="0" y="0"/>
                <wp:positionH relativeFrom="column">
                  <wp:posOffset>-389890</wp:posOffset>
                </wp:positionH>
                <wp:positionV relativeFrom="paragraph">
                  <wp:posOffset>90170</wp:posOffset>
                </wp:positionV>
                <wp:extent cx="685800" cy="337820"/>
                <wp:effectExtent l="0" t="0" r="12700" b="17780"/>
                <wp:wrapNone/>
                <wp:docPr id="7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B628455" w14:textId="6FE58B1D" w:rsidR="00BC32B4" w:rsidRPr="001269F9" w:rsidRDefault="00CB22BD" w:rsidP="00DF50C3">
                            <w:pPr>
                              <w:shd w:val="solid" w:color="auto" w:fill="000000" w:themeFill="text1"/>
                              <w:jc w:val="center"/>
                              <w:rPr>
                                <w:sz w:val="20"/>
                              </w:rPr>
                            </w:pPr>
                            <w:r>
                              <w:rPr>
                                <w:sz w:val="20"/>
                              </w:rPr>
                              <w:t>Prayer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096EA" id="_x0000_s1078" type="#_x0000_t202" style="position:absolute;left:0;text-align:left;margin-left:-30.7pt;margin-top:7.1pt;width:54pt;height:26.6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m+zWUgIAAGkEAAAOAAAAZHJzL2Uyb0RvYy54bWysVNuO2yAQfa/Uf0C8Z+3cE2ud1TaXqtL2&#13;&#10;Iu32AwjgGBUzFEjsbdV/74CT7Kp9q+oHNPYMhzPnDL696xpNTtJ5Baakw5ucEmk4CGUOJf36tBss&#13;&#10;KPGBGcE0GFnSZ+np3ertm9vWFnIENWghHUEQ44vWlrQOwRZZ5nktG+ZvwEqDyQpcwwK+ukMmHGsR&#13;&#10;vdHZKM9nWQtOWAdceo9fN32SrhJ+VUkePleVl4HokiK3kFaX1n1cs9UtKw6O2VrxMw32Dywapgwe&#13;&#10;eoXasMDI0am/oBrFHXiowg2HJoOqUlymHrCbYf5HN481szL1guJ4e5XJ/z9Y/un0xRElSjpfUmJY&#13;&#10;gx49yS6Qd9CReZSntb7AqkeLdaHDz2hzatXbB+DfPDGwrpk5yHvnoK0lE0hvGHdmr7b2OD6C7NuP&#13;&#10;IPAYdgyQgLrKNVE7VIMgOtr0fLUmUuH4cbaYLnLMcEyNx/PFKFmXseKy2Tof3ktoSAxK6tD5BM5O&#13;&#10;Dz5EMqy4lMSzDOyU1sl9bUhb0uV0NO3bAq1ETMYy7w77tXbkxOL8pCd1hpnXZY0KOMVaNSVFlvj0&#13;&#10;cxXF2BqRTglM6T5GJtpEcOwNuZ2jflp+LvPldrFdTAaT0Ww7mORCDO5368lgthvOp5vxZr3eDH+d&#13;&#10;KVz2J52jtL3Iodt3ydHpKBZGE/YgnlF5B/38433FoAb3g5IWZ7+k/vuROUmJ/mDQvXhRLoG7BPtL&#13;&#10;wAzHrSUNlPThOvQX6midOtSI3M+HgXt0uFJJ/RcW57nAeU6mnO9evDCv31PVyx9i9RsAAP//AwBQ&#13;&#10;SwMEFAAGAAgAAAAhANLEavziAAAADQEAAA8AAABkcnMvZG93bnJldi54bWxMT01Lw0AQvQv+h2UE&#13;&#10;L9JuWkIsaTZFqt5EbFXqcZsdsyHZ2ZDdNum/dzzp5cHw3ryPYjO5TpxxCI0nBYt5AgKp8qahWsHH&#13;&#10;+/NsBSJETUZ3nlDBBQNsyuurQufGj7TD8z7Wgk0o5FqBjbHPpQyVRafD3PdIzH37wenI51BLM+iR&#13;&#10;zV0nl0mSSacb4gSre9xarNr9ySloX+3b7vCy/aruJLb1+JkcVpcnpW5vpsc1w8MaRMQp/n3A7wbu&#13;&#10;DyUXO/oTmSA6BbNskbKUiXQJggVploE4KsjuU5BlIf+vKH8AAAD//wMAUEsBAi0AFAAGAAgAAAAh&#13;&#10;ALaDOJL+AAAA4QEAABMAAAAAAAAAAAAAAAAAAAAAAFtDb250ZW50X1R5cGVzXS54bWxQSwECLQAU&#13;&#10;AAYACAAAACEAOP0h/9YAAACUAQAACwAAAAAAAAAAAAAAAAAvAQAAX3JlbHMvLnJlbHNQSwECLQAU&#13;&#10;AAYACAAAACEABJvs1lICAABpBAAADgAAAAAAAAAAAAAAAAAuAgAAZHJzL2Uyb0RvYy54bWxQSwEC&#13;&#10;LQAUAAYACAAAACEA0sRq/OIAAAANAQAADwAAAAAAAAAAAAAAAACsBAAAZHJzL2Rvd25yZXYueG1s&#13;&#10;UEsFBgAAAAAEAAQA8wAAALsFAAAAAA==&#13;&#10;" filled="f">
                <v:textbox inset="0,0,0,0">
                  <w:txbxContent>
                    <w:p w14:paraId="4B628455" w14:textId="6FE58B1D" w:rsidR="00BC32B4" w:rsidRPr="001269F9" w:rsidRDefault="00CB22BD" w:rsidP="00DF50C3">
                      <w:pPr>
                        <w:shd w:val="solid" w:color="auto" w:fill="000000" w:themeFill="text1"/>
                        <w:jc w:val="center"/>
                        <w:rPr>
                          <w:sz w:val="20"/>
                        </w:rPr>
                      </w:pPr>
                      <w:r>
                        <w:rPr>
                          <w:sz w:val="20"/>
                        </w:rPr>
                        <w:t>Prayer</w:t>
                      </w:r>
                    </w:p>
                  </w:txbxContent>
                </v:textbox>
              </v:shape>
            </w:pict>
          </mc:Fallback>
        </mc:AlternateContent>
      </w:r>
      <w:r w:rsidR="0017197E">
        <w:rPr>
          <w:rFonts w:cs="Arial"/>
        </w:rPr>
        <w:t>Prayer</w:t>
      </w:r>
    </w:p>
    <w:p w14:paraId="6A725B98" w14:textId="2A2C1B1A" w:rsidR="008F1174" w:rsidRDefault="008F1174">
      <w:r>
        <w:br w:type="page"/>
      </w:r>
    </w:p>
    <w:p w14:paraId="3AAD7F82" w14:textId="77777777" w:rsidR="008F1174" w:rsidRPr="00FB2D6E" w:rsidRDefault="008F1174" w:rsidP="008F1174">
      <w:pPr>
        <w:pStyle w:val="Heading1"/>
        <w:widowControl w:val="0"/>
        <w:rPr>
          <w:rFonts w:cs="Arial"/>
          <w:sz w:val="36"/>
        </w:rPr>
      </w:pPr>
      <w:r w:rsidRPr="00FB2D6E">
        <w:rPr>
          <w:rFonts w:cs="Arial"/>
          <w:sz w:val="36"/>
        </w:rPr>
        <w:lastRenderedPageBreak/>
        <w:t>Preliminary Questions</w:t>
      </w:r>
    </w:p>
    <w:p w14:paraId="2D016A94" w14:textId="77777777" w:rsidR="008F1174" w:rsidRPr="00FD7B79" w:rsidRDefault="008F1174" w:rsidP="008F1174">
      <w:pPr>
        <w:widowControl w:val="0"/>
        <w:ind w:right="-10"/>
        <w:rPr>
          <w:rFonts w:cs="Arial"/>
        </w:rPr>
      </w:pPr>
    </w:p>
    <w:p w14:paraId="2A628D21" w14:textId="77777777" w:rsidR="008F1174" w:rsidRPr="00FD7B79" w:rsidRDefault="008F1174" w:rsidP="008F1174">
      <w:pPr>
        <w:widowControl w:val="0"/>
        <w:ind w:right="-10"/>
        <w:rPr>
          <w:rFonts w:cs="Arial"/>
          <w:b/>
        </w:rPr>
      </w:pPr>
      <w:r w:rsidRPr="00FD7B79">
        <w:rPr>
          <w:rFonts w:cs="Arial"/>
          <w:b/>
          <w:u w:val="single"/>
        </w:rPr>
        <w:t>Verses</w:t>
      </w:r>
      <w:r w:rsidRPr="00FD7B79">
        <w:rPr>
          <w:rFonts w:cs="Arial"/>
          <w:b/>
        </w:rPr>
        <w:tab/>
      </w:r>
      <w:r w:rsidRPr="00FD7B79">
        <w:rPr>
          <w:rFonts w:cs="Arial"/>
          <w:b/>
          <w:u w:val="single"/>
        </w:rPr>
        <w:t>Questions</w:t>
      </w:r>
    </w:p>
    <w:p w14:paraId="21CCEAE7" w14:textId="77777777" w:rsidR="008F1174" w:rsidRPr="00FD7B79" w:rsidRDefault="008F1174" w:rsidP="008F1174">
      <w:pPr>
        <w:widowControl w:val="0"/>
        <w:ind w:left="1440" w:right="-10" w:hanging="1440"/>
        <w:rPr>
          <w:rFonts w:cs="Arial"/>
        </w:rPr>
      </w:pPr>
    </w:p>
    <w:p w14:paraId="4D5C776F" w14:textId="77777777" w:rsidR="008F1174" w:rsidRPr="00FD7B79" w:rsidRDefault="008F1174" w:rsidP="008F1174">
      <w:pPr>
        <w:pStyle w:val="Heading1"/>
        <w:widowControl w:val="0"/>
        <w:rPr>
          <w:rFonts w:cs="Arial"/>
        </w:rPr>
      </w:pPr>
      <w:r w:rsidRPr="00FD7B79">
        <w:rPr>
          <w:rFonts w:cs="Arial"/>
        </w:rPr>
        <w:t>Context:</w:t>
      </w:r>
      <w:r w:rsidRPr="00FD7B79">
        <w:rPr>
          <w:rFonts w:cs="Arial"/>
        </w:rPr>
        <w:tab/>
        <w:t>What did the author record just prior to this passage?</w:t>
      </w:r>
    </w:p>
    <w:p w14:paraId="6F5EBD28" w14:textId="77777777" w:rsidR="008F1174" w:rsidRDefault="008F1174" w:rsidP="008F1174">
      <w:pPr>
        <w:pStyle w:val="Heading3"/>
        <w:widowControl w:val="0"/>
        <w:rPr>
          <w:rFonts w:cs="Arial"/>
        </w:rPr>
      </w:pPr>
      <w:r>
        <w:rPr>
          <w:rFonts w:cs="Arial"/>
        </w:rPr>
        <w:t>Both Daniel and Jeremiah are ministering at the same time in their various capacities.</w:t>
      </w:r>
    </w:p>
    <w:p w14:paraId="208B8D96" w14:textId="77777777" w:rsidR="008F1174" w:rsidRDefault="008F1174" w:rsidP="008F1174">
      <w:pPr>
        <w:pStyle w:val="Heading4"/>
        <w:rPr>
          <w:rFonts w:cs="Arial"/>
        </w:rPr>
      </w:pPr>
      <w:r>
        <w:rPr>
          <w:rFonts w:cs="Arial"/>
        </w:rPr>
        <w:t>Daniel is playing a vital role in the palace to shape public policy by advising the king.</w:t>
      </w:r>
    </w:p>
    <w:p w14:paraId="24C37641" w14:textId="77777777" w:rsidR="008F1174" w:rsidRPr="00FD7B79" w:rsidRDefault="008F1174" w:rsidP="008F1174">
      <w:pPr>
        <w:pStyle w:val="Heading4"/>
        <w:rPr>
          <w:rFonts w:cs="Arial"/>
        </w:rPr>
      </w:pPr>
      <w:r>
        <w:rPr>
          <w:rFonts w:cs="Arial"/>
        </w:rPr>
        <w:t xml:space="preserve">Jeremiah is also playing his key role back in Jerusalem by living among the people as well as giving messages to Judah’s kings. </w:t>
      </w:r>
    </w:p>
    <w:p w14:paraId="799C6F61" w14:textId="77777777" w:rsidR="008F1174" w:rsidRPr="00FD7B79" w:rsidRDefault="008F1174" w:rsidP="008F1174">
      <w:pPr>
        <w:pStyle w:val="Heading1"/>
        <w:widowControl w:val="0"/>
        <w:rPr>
          <w:rFonts w:cs="Arial"/>
        </w:rPr>
      </w:pPr>
      <w:r w:rsidRPr="00FD7B79">
        <w:rPr>
          <w:rFonts w:cs="Arial"/>
        </w:rPr>
        <w:t>Purpose:</w:t>
      </w:r>
      <w:r w:rsidRPr="00FD7B79">
        <w:rPr>
          <w:rFonts w:cs="Arial"/>
        </w:rPr>
        <w:tab/>
        <w:t>Why is this passage in the Bible?</w:t>
      </w:r>
    </w:p>
    <w:p w14:paraId="0169DF4B" w14:textId="77777777" w:rsidR="008F1174" w:rsidRDefault="008F1174" w:rsidP="008F1174">
      <w:pPr>
        <w:pStyle w:val="Heading3"/>
        <w:widowControl w:val="0"/>
        <w:rPr>
          <w:rFonts w:cs="Arial"/>
        </w:rPr>
      </w:pPr>
      <w:r>
        <w:rPr>
          <w:rFonts w:cs="Arial"/>
        </w:rPr>
        <w:t>Our hope is in God, so when God himself removes his glory and presence in our lives, we need to know what to do!</w:t>
      </w:r>
    </w:p>
    <w:p w14:paraId="55A7E7E2" w14:textId="77777777" w:rsidR="008F1174" w:rsidRPr="00FD7B79" w:rsidRDefault="008F1174" w:rsidP="008F1174">
      <w:pPr>
        <w:pStyle w:val="Heading3"/>
        <w:widowControl w:val="0"/>
        <w:rPr>
          <w:rFonts w:cs="Arial"/>
        </w:rPr>
      </w:pPr>
      <w:r>
        <w:rPr>
          <w:rFonts w:cs="Arial"/>
        </w:rPr>
        <w:t>We often can tell that sometime is wrong. However, knowing what to do about it escapes us.</w:t>
      </w:r>
    </w:p>
    <w:p w14:paraId="2577A651" w14:textId="77777777" w:rsidR="008F1174" w:rsidRPr="00FD7B79" w:rsidRDefault="008F1174" w:rsidP="008F1174">
      <w:pPr>
        <w:pStyle w:val="Heading1"/>
        <w:widowControl w:val="0"/>
        <w:rPr>
          <w:rFonts w:cs="Arial"/>
        </w:rPr>
      </w:pPr>
      <w:r w:rsidRPr="00FD7B79">
        <w:rPr>
          <w:rFonts w:cs="Arial"/>
        </w:rPr>
        <w:t>Background:</w:t>
      </w:r>
      <w:r w:rsidRPr="00FD7B79">
        <w:rPr>
          <w:rFonts w:cs="Arial"/>
        </w:rPr>
        <w:tab/>
        <w:t>What historical context helps us understand this passage?</w:t>
      </w:r>
    </w:p>
    <w:p w14:paraId="7A342EDD" w14:textId="77777777" w:rsidR="008F1174" w:rsidRDefault="008F1174" w:rsidP="008F1174">
      <w:pPr>
        <w:pStyle w:val="Heading3"/>
        <w:widowControl w:val="0"/>
        <w:rPr>
          <w:rFonts w:cs="Arial"/>
        </w:rPr>
      </w:pPr>
      <w:r>
        <w:rPr>
          <w:rFonts w:cs="Arial"/>
        </w:rPr>
        <w:t>The Babylonians had six deportations of Israelites. Ezekiel was taken away from Jerusalem along with 10,000 others in 597 BC.</w:t>
      </w:r>
    </w:p>
    <w:p w14:paraId="3EF6D264" w14:textId="77777777" w:rsidR="008F1174" w:rsidRPr="00FD7B79" w:rsidRDefault="008F1174" w:rsidP="008F1174">
      <w:pPr>
        <w:pStyle w:val="Heading3"/>
        <w:widowControl w:val="0"/>
        <w:rPr>
          <w:rFonts w:cs="Arial"/>
        </w:rPr>
      </w:pPr>
      <w:r>
        <w:rPr>
          <w:rFonts w:cs="Arial"/>
        </w:rPr>
        <w:t>Ezekiel is an exile with the exiles. As the people in Babylon wait to see what will happen to their homeland, they need to be expectant of what God will do once again with the temple and their land.</w:t>
      </w:r>
    </w:p>
    <w:p w14:paraId="1DF214C8" w14:textId="77777777" w:rsidR="008F1174" w:rsidRPr="00FD7B79" w:rsidRDefault="008F1174" w:rsidP="008F1174">
      <w:pPr>
        <w:pStyle w:val="Heading1"/>
        <w:widowControl w:val="0"/>
        <w:rPr>
          <w:rFonts w:cs="Arial"/>
        </w:rPr>
      </w:pPr>
      <w:r w:rsidRPr="00FD7B79">
        <w:rPr>
          <w:rFonts w:cs="Arial"/>
        </w:rPr>
        <w:t>Questions</w:t>
      </w:r>
    </w:p>
    <w:p w14:paraId="6B13F6F3" w14:textId="77777777" w:rsidR="008F1174" w:rsidRPr="00FD7B79" w:rsidRDefault="008F1174" w:rsidP="008F1174">
      <w:pPr>
        <w:pStyle w:val="Heading3"/>
        <w:widowControl w:val="0"/>
        <w:rPr>
          <w:rFonts w:cs="Arial"/>
        </w:rPr>
      </w:pPr>
    </w:p>
    <w:p w14:paraId="77F5AE40" w14:textId="77777777" w:rsidR="008F1174" w:rsidRPr="00FB2D6E" w:rsidRDefault="008F1174" w:rsidP="008F1174">
      <w:pPr>
        <w:pStyle w:val="Heading1"/>
        <w:widowControl w:val="0"/>
        <w:rPr>
          <w:rFonts w:cs="Arial"/>
          <w:sz w:val="36"/>
        </w:rPr>
      </w:pPr>
      <w:r w:rsidRPr="00FB2D6E">
        <w:rPr>
          <w:rFonts w:cs="Arial"/>
          <w:sz w:val="36"/>
        </w:rPr>
        <w:br w:type="page"/>
      </w:r>
      <w:r w:rsidRPr="00FB2D6E">
        <w:rPr>
          <w:rFonts w:cs="Arial"/>
          <w:sz w:val="36"/>
        </w:rPr>
        <w:lastRenderedPageBreak/>
        <w:t xml:space="preserve">Tentative </w:t>
      </w:r>
      <w:r>
        <w:rPr>
          <w:rFonts w:cs="Arial"/>
          <w:sz w:val="36"/>
        </w:rPr>
        <w:t>Main Ideas</w:t>
      </w:r>
    </w:p>
    <w:p w14:paraId="272AD5B2" w14:textId="77777777" w:rsidR="008F1174" w:rsidRPr="00D422FC" w:rsidRDefault="008F1174" w:rsidP="008F1174">
      <w:pPr>
        <w:widowControl w:val="0"/>
        <w:ind w:right="-10"/>
        <w:rPr>
          <w:rFonts w:cs="Arial"/>
        </w:rPr>
      </w:pPr>
    </w:p>
    <w:p w14:paraId="3154DEAA" w14:textId="77777777" w:rsidR="008F1174" w:rsidRPr="00D422FC" w:rsidRDefault="008F1174" w:rsidP="008F1174">
      <w:pPr>
        <w:widowControl w:val="0"/>
        <w:ind w:right="-10"/>
        <w:rPr>
          <w:rFonts w:cs="Arial"/>
        </w:rPr>
      </w:pPr>
      <w:r w:rsidRPr="00D422FC">
        <w:rPr>
          <w:rFonts w:cs="Arial"/>
        </w:rPr>
        <w:t>Text</w:t>
      </w:r>
    </w:p>
    <w:p w14:paraId="1FEEE0CC" w14:textId="77777777" w:rsidR="008F1174" w:rsidRDefault="008F1174" w:rsidP="008F1174">
      <w:pPr>
        <w:pStyle w:val="Heading1"/>
        <w:widowControl w:val="0"/>
        <w:rPr>
          <w:rFonts w:cs="Arial"/>
          <w:sz w:val="36"/>
        </w:rPr>
      </w:pPr>
      <w:r w:rsidRPr="00FB2D6E">
        <w:rPr>
          <w:rFonts w:cs="Arial"/>
        </w:rPr>
        <w:br w:type="page"/>
      </w:r>
    </w:p>
    <w:p w14:paraId="2A32BF10" w14:textId="77777777" w:rsidR="008F1174" w:rsidRPr="00FB2D6E" w:rsidRDefault="008F1174" w:rsidP="008F1174">
      <w:pPr>
        <w:pStyle w:val="Heading1"/>
        <w:widowControl w:val="0"/>
        <w:rPr>
          <w:rFonts w:cs="Arial"/>
          <w:sz w:val="36"/>
        </w:rPr>
      </w:pPr>
      <w:r>
        <w:rPr>
          <w:rFonts w:cs="Arial"/>
          <w:sz w:val="36"/>
        </w:rPr>
        <w:lastRenderedPageBreak/>
        <w:t>Illustrations That Apply</w:t>
      </w:r>
    </w:p>
    <w:p w14:paraId="77D89131" w14:textId="79A38DEE" w:rsidR="008F1174" w:rsidRDefault="008F1174" w:rsidP="008F1174">
      <w:pPr>
        <w:pStyle w:val="Heading3"/>
        <w:widowControl w:val="0"/>
        <w:rPr>
          <w:rFonts w:cs="Arial"/>
        </w:rPr>
      </w:pPr>
      <w:r>
        <w:rPr>
          <w:rFonts w:cs="Arial"/>
        </w:rPr>
        <w:t>Videos to show in the message:</w:t>
      </w:r>
    </w:p>
    <w:p w14:paraId="7B18989C" w14:textId="77777777" w:rsidR="008F1174" w:rsidRDefault="008F1174" w:rsidP="008F1174"/>
    <w:p w14:paraId="248C12C3" w14:textId="6119412E" w:rsidR="0073646B" w:rsidRPr="0073646B" w:rsidRDefault="0073646B" w:rsidP="0073646B">
      <w:pPr>
        <w:rPr>
          <w:b/>
          <w:bCs/>
        </w:rPr>
      </w:pPr>
      <w:r w:rsidRPr="0073646B">
        <w:rPr>
          <w:b/>
          <w:bCs/>
        </w:rPr>
        <w:t>26-Ezekiel-Israel's 70th - Do You See The Miracle.mp4</w:t>
      </w:r>
      <w:r>
        <w:rPr>
          <w:b/>
          <w:bCs/>
        </w:rPr>
        <w:t xml:space="preserve"> at </w:t>
      </w:r>
      <w:r w:rsidRPr="0073646B">
        <w:t>http://biblestudydownloads.org/files/eng/os/26-Ezekiel-Israel's%2070th%20-%20Do%20You%20See%20The%20Miracle.mp4</w:t>
      </w:r>
    </w:p>
    <w:p w14:paraId="1288EE02" w14:textId="77777777" w:rsidR="008F1174" w:rsidRDefault="008F1174" w:rsidP="008F1174"/>
    <w:p w14:paraId="3BC5316B" w14:textId="5487269D" w:rsidR="0073646B" w:rsidRDefault="0073646B" w:rsidP="008F1174">
      <w:r w:rsidRPr="00E64B93">
        <w:rPr>
          <w:b/>
          <w:bCs/>
        </w:rPr>
        <w:t>33-Micah-Netanyahu UN Speech Slams Antisemitism Sep 22 2016</w:t>
      </w:r>
      <w:r w:rsidR="00E64B93" w:rsidRPr="00E64B93">
        <w:rPr>
          <w:b/>
          <w:bCs/>
        </w:rPr>
        <w:t>.mp4</w:t>
      </w:r>
      <w:r>
        <w:t xml:space="preserve"> at </w:t>
      </w:r>
      <w:r w:rsidR="00E64B93" w:rsidRPr="00E64B93">
        <w:t>http://biblestudydownloads.org/files/eng/os/33-Micah-Netanyahu%20UN%20Speech%20Slams%20Antisemitism%20Sep%2022%202016.mp4</w:t>
      </w:r>
    </w:p>
    <w:p w14:paraId="37D49468" w14:textId="77777777" w:rsidR="0073646B" w:rsidRPr="008F1174" w:rsidRDefault="0073646B" w:rsidP="008F1174"/>
    <w:p w14:paraId="1E842C8C" w14:textId="77777777" w:rsidR="008F1174" w:rsidRDefault="008F1174" w:rsidP="008F1174"/>
    <w:p w14:paraId="4FADC17D" w14:textId="77777777" w:rsidR="008F1174" w:rsidRPr="008F1174" w:rsidRDefault="008F1174" w:rsidP="008F1174"/>
    <w:p w14:paraId="4030C616" w14:textId="77777777" w:rsidR="008F1174" w:rsidRPr="008F1174" w:rsidRDefault="008F1174" w:rsidP="008F1174"/>
    <w:p w14:paraId="28813AC4" w14:textId="77777777" w:rsidR="0017197E" w:rsidRPr="000D248D" w:rsidRDefault="0017197E" w:rsidP="0017197E">
      <w:pPr>
        <w:widowControl w:val="0"/>
        <w:tabs>
          <w:tab w:val="left" w:pos="7960"/>
        </w:tabs>
        <w:ind w:right="-10"/>
        <w:rPr>
          <w:rFonts w:cs="Arial"/>
        </w:rPr>
        <w:sectPr w:rsidR="0017197E" w:rsidRPr="000D248D" w:rsidSect="00651016">
          <w:headerReference w:type="default" r:id="rId11"/>
          <w:pgSz w:w="11880" w:h="16820"/>
          <w:pgMar w:top="720" w:right="630" w:bottom="720" w:left="1240" w:header="720" w:footer="720" w:gutter="0"/>
          <w:cols w:space="720"/>
          <w:noEndnote/>
          <w:titlePg/>
        </w:sectPr>
      </w:pPr>
    </w:p>
    <w:p w14:paraId="0A20C8D1" w14:textId="15D012EA" w:rsidR="00D15F5D" w:rsidRPr="00FB2D6E" w:rsidRDefault="00D15F5D" w:rsidP="001E405A">
      <w:pPr>
        <w:pStyle w:val="Heading1"/>
        <w:widowControl w:val="0"/>
        <w:jc w:val="center"/>
        <w:rPr>
          <w:rFonts w:cs="Arial"/>
          <w:sz w:val="36"/>
        </w:rPr>
      </w:pPr>
      <w:r>
        <w:rPr>
          <w:rFonts w:cs="Arial"/>
          <w:sz w:val="36"/>
        </w:rPr>
        <w:lastRenderedPageBreak/>
        <w:t>Old Testament Survey Notes</w:t>
      </w:r>
    </w:p>
    <w:p w14:paraId="361FDD26" w14:textId="77777777" w:rsidR="004127FD" w:rsidRPr="00F00052" w:rsidRDefault="004127FD" w:rsidP="004127FD">
      <w:pPr>
        <w:ind w:left="20" w:hanging="20"/>
        <w:jc w:val="center"/>
        <w:outlineLvl w:val="0"/>
        <w:rPr>
          <w:rFonts w:cs="Arial"/>
          <w:b/>
          <w:sz w:val="44"/>
          <w:szCs w:val="18"/>
        </w:rPr>
      </w:pPr>
      <w:bookmarkStart w:id="0" w:name="Ezekiel"/>
      <w:r w:rsidRPr="00F00052">
        <w:rPr>
          <w:rFonts w:cs="Arial"/>
          <w:b/>
          <w:sz w:val="44"/>
          <w:szCs w:val="18"/>
        </w:rPr>
        <w:t>Ezekiel</w:t>
      </w:r>
      <w:bookmarkEnd w:id="0"/>
    </w:p>
    <w:p w14:paraId="7F73BC10" w14:textId="77777777" w:rsidR="004127FD" w:rsidRPr="00F00052" w:rsidRDefault="004127FD" w:rsidP="004127FD">
      <w:pPr>
        <w:ind w:left="20" w:hanging="20"/>
        <w:jc w:val="center"/>
        <w:rPr>
          <w:rFonts w:cs="Arial"/>
          <w:b/>
          <w:sz w:val="8"/>
          <w:szCs w:val="18"/>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0" w:type="dxa"/>
          <w:right w:w="80" w:type="dxa"/>
        </w:tblCellMar>
        <w:tblLook w:val="00A0" w:firstRow="1" w:lastRow="0" w:firstColumn="1" w:lastColumn="0" w:noHBand="0" w:noVBand="0"/>
      </w:tblPr>
      <w:tblGrid>
        <w:gridCol w:w="1160"/>
        <w:gridCol w:w="1890"/>
        <w:gridCol w:w="1170"/>
        <w:gridCol w:w="1170"/>
        <w:gridCol w:w="1170"/>
        <w:gridCol w:w="1349"/>
        <w:gridCol w:w="1801"/>
      </w:tblGrid>
      <w:tr w:rsidR="004127FD" w:rsidRPr="00F00052" w14:paraId="060C2F29" w14:textId="77777777" w:rsidTr="00696404">
        <w:tc>
          <w:tcPr>
            <w:tcW w:w="9710" w:type="dxa"/>
            <w:gridSpan w:val="7"/>
            <w:shd w:val="solid" w:color="000000" w:fill="FFFFFF"/>
          </w:tcPr>
          <w:p w14:paraId="1602BA09" w14:textId="77777777" w:rsidR="004127FD" w:rsidRPr="00F00052" w:rsidRDefault="004127FD" w:rsidP="00696404">
            <w:pPr>
              <w:jc w:val="center"/>
              <w:rPr>
                <w:rFonts w:cs="Arial"/>
                <w:b/>
                <w:color w:val="FFFFFF"/>
                <w:sz w:val="32"/>
                <w:szCs w:val="18"/>
                <w:lang w:bidi="my-MM"/>
              </w:rPr>
            </w:pPr>
          </w:p>
          <w:p w14:paraId="01A7A771" w14:textId="77777777" w:rsidR="004127FD" w:rsidRPr="00F00052" w:rsidRDefault="004127FD" w:rsidP="00696404">
            <w:pPr>
              <w:jc w:val="center"/>
              <w:rPr>
                <w:rFonts w:cs="Arial"/>
                <w:b/>
                <w:color w:val="FFFFFF"/>
                <w:sz w:val="32"/>
                <w:szCs w:val="18"/>
                <w:lang w:bidi="my-MM"/>
              </w:rPr>
            </w:pPr>
            <w:r w:rsidRPr="00F00052">
              <w:rPr>
                <w:rFonts w:cs="Arial"/>
                <w:b/>
                <w:color w:val="FFFFFF"/>
                <w:sz w:val="32"/>
                <w:szCs w:val="18"/>
                <w:lang w:bidi="my-MM"/>
              </w:rPr>
              <w:t>Sovereign Departing and Return of Glory</w:t>
            </w:r>
          </w:p>
          <w:p w14:paraId="17CF480F" w14:textId="77777777" w:rsidR="004127FD" w:rsidRPr="00F00052" w:rsidRDefault="004127FD" w:rsidP="00696404">
            <w:pPr>
              <w:jc w:val="center"/>
              <w:rPr>
                <w:rFonts w:cs="Arial"/>
                <w:b/>
                <w:color w:val="FFFFFF"/>
                <w:sz w:val="32"/>
                <w:szCs w:val="18"/>
                <w:lang w:bidi="my-MM"/>
              </w:rPr>
            </w:pPr>
          </w:p>
        </w:tc>
      </w:tr>
      <w:tr w:rsidR="004127FD" w:rsidRPr="00F00052" w14:paraId="374B60B0" w14:textId="77777777" w:rsidTr="00696404">
        <w:tc>
          <w:tcPr>
            <w:tcW w:w="3050" w:type="dxa"/>
            <w:gridSpan w:val="2"/>
            <w:shd w:val="clear" w:color="auto" w:fill="auto"/>
          </w:tcPr>
          <w:p w14:paraId="1C79F05B" w14:textId="77777777" w:rsidR="004127FD" w:rsidRPr="00F00052" w:rsidRDefault="004127FD" w:rsidP="00696404">
            <w:pPr>
              <w:jc w:val="center"/>
              <w:rPr>
                <w:rFonts w:cs="Arial"/>
                <w:b/>
                <w:sz w:val="16"/>
                <w:szCs w:val="18"/>
                <w:lang w:bidi="my-MM"/>
              </w:rPr>
            </w:pPr>
          </w:p>
          <w:p w14:paraId="0D069496"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Glory Departs </w:t>
            </w:r>
          </w:p>
        </w:tc>
        <w:tc>
          <w:tcPr>
            <w:tcW w:w="3510" w:type="dxa"/>
            <w:gridSpan w:val="3"/>
            <w:shd w:val="clear" w:color="auto" w:fill="auto"/>
          </w:tcPr>
          <w:p w14:paraId="507EFF31" w14:textId="77777777" w:rsidR="004127FD" w:rsidRPr="00F00052" w:rsidRDefault="004127FD" w:rsidP="00696404">
            <w:pPr>
              <w:jc w:val="center"/>
              <w:rPr>
                <w:rFonts w:cs="Arial"/>
                <w:b/>
                <w:sz w:val="16"/>
                <w:szCs w:val="18"/>
                <w:lang w:bidi="my-MM"/>
              </w:rPr>
            </w:pPr>
          </w:p>
          <w:p w14:paraId="3310E1F1"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Nations Judged (No Glory) </w:t>
            </w:r>
          </w:p>
        </w:tc>
        <w:tc>
          <w:tcPr>
            <w:tcW w:w="3150" w:type="dxa"/>
            <w:gridSpan w:val="2"/>
            <w:shd w:val="clear" w:color="auto" w:fill="auto"/>
          </w:tcPr>
          <w:p w14:paraId="29B8A255" w14:textId="77777777" w:rsidR="004127FD" w:rsidRPr="00F00052" w:rsidRDefault="004127FD" w:rsidP="00696404">
            <w:pPr>
              <w:jc w:val="center"/>
              <w:rPr>
                <w:rFonts w:cs="Arial"/>
                <w:b/>
                <w:sz w:val="16"/>
                <w:szCs w:val="18"/>
                <w:lang w:bidi="my-MM"/>
              </w:rPr>
            </w:pPr>
          </w:p>
          <w:p w14:paraId="2B38712B"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Glory Returns </w:t>
            </w:r>
          </w:p>
          <w:p w14:paraId="2F5A53BE" w14:textId="77777777" w:rsidR="004127FD" w:rsidRPr="00F00052" w:rsidRDefault="004127FD" w:rsidP="00696404">
            <w:pPr>
              <w:jc w:val="center"/>
              <w:rPr>
                <w:rFonts w:cs="Arial"/>
                <w:b/>
                <w:sz w:val="21"/>
                <w:szCs w:val="18"/>
                <w:lang w:bidi="my-MM"/>
              </w:rPr>
            </w:pPr>
          </w:p>
        </w:tc>
      </w:tr>
      <w:tr w:rsidR="004127FD" w:rsidRPr="00F00052" w14:paraId="0A3C4459" w14:textId="77777777" w:rsidTr="00696404">
        <w:tc>
          <w:tcPr>
            <w:tcW w:w="3050" w:type="dxa"/>
            <w:gridSpan w:val="2"/>
            <w:shd w:val="clear" w:color="auto" w:fill="auto"/>
          </w:tcPr>
          <w:p w14:paraId="61C91069" w14:textId="77777777" w:rsidR="004127FD" w:rsidRPr="00F00052" w:rsidRDefault="004127FD" w:rsidP="00696404">
            <w:pPr>
              <w:jc w:val="center"/>
              <w:rPr>
                <w:rFonts w:cs="Arial"/>
                <w:b/>
                <w:sz w:val="16"/>
                <w:szCs w:val="18"/>
                <w:lang w:bidi="my-MM"/>
              </w:rPr>
            </w:pPr>
          </w:p>
          <w:p w14:paraId="79876921" w14:textId="77777777" w:rsidR="004127FD" w:rsidRPr="00F00052" w:rsidRDefault="004127FD" w:rsidP="00696404">
            <w:pPr>
              <w:jc w:val="center"/>
              <w:rPr>
                <w:rFonts w:cs="Arial"/>
                <w:b/>
                <w:sz w:val="21"/>
                <w:szCs w:val="18"/>
                <w:lang w:bidi="my-MM"/>
              </w:rPr>
            </w:pPr>
            <w:r w:rsidRPr="00F00052">
              <w:rPr>
                <w:rFonts w:cs="Arial"/>
                <w:b/>
                <w:sz w:val="21"/>
                <w:szCs w:val="18"/>
                <w:lang w:bidi="my-MM"/>
              </w:rPr>
              <w:t>Chapters 1–24</w:t>
            </w:r>
          </w:p>
        </w:tc>
        <w:tc>
          <w:tcPr>
            <w:tcW w:w="3510" w:type="dxa"/>
            <w:gridSpan w:val="3"/>
            <w:shd w:val="clear" w:color="auto" w:fill="auto"/>
          </w:tcPr>
          <w:p w14:paraId="5AD900C9" w14:textId="77777777" w:rsidR="004127FD" w:rsidRPr="00F00052" w:rsidRDefault="004127FD" w:rsidP="00696404">
            <w:pPr>
              <w:jc w:val="center"/>
              <w:rPr>
                <w:rFonts w:cs="Arial"/>
                <w:b/>
                <w:sz w:val="16"/>
                <w:szCs w:val="18"/>
                <w:lang w:bidi="my-MM"/>
              </w:rPr>
            </w:pPr>
          </w:p>
          <w:p w14:paraId="52000B24" w14:textId="77777777" w:rsidR="004127FD" w:rsidRPr="00F00052" w:rsidRDefault="004127FD" w:rsidP="00696404">
            <w:pPr>
              <w:jc w:val="center"/>
              <w:rPr>
                <w:rFonts w:cs="Arial"/>
                <w:b/>
                <w:sz w:val="21"/>
                <w:szCs w:val="18"/>
                <w:lang w:bidi="my-MM"/>
              </w:rPr>
            </w:pPr>
            <w:r w:rsidRPr="00F00052">
              <w:rPr>
                <w:rFonts w:cs="Arial"/>
                <w:b/>
                <w:sz w:val="21"/>
                <w:szCs w:val="18"/>
                <w:lang w:bidi="my-MM"/>
              </w:rPr>
              <w:t>Chapters 25–32</w:t>
            </w:r>
          </w:p>
        </w:tc>
        <w:tc>
          <w:tcPr>
            <w:tcW w:w="3150" w:type="dxa"/>
            <w:gridSpan w:val="2"/>
            <w:shd w:val="clear" w:color="auto" w:fill="auto"/>
          </w:tcPr>
          <w:p w14:paraId="66B84209" w14:textId="77777777" w:rsidR="004127FD" w:rsidRPr="00F00052" w:rsidRDefault="004127FD" w:rsidP="00696404">
            <w:pPr>
              <w:jc w:val="center"/>
              <w:rPr>
                <w:rFonts w:cs="Arial"/>
                <w:b/>
                <w:sz w:val="16"/>
                <w:szCs w:val="18"/>
                <w:lang w:bidi="my-MM"/>
              </w:rPr>
            </w:pPr>
          </w:p>
          <w:p w14:paraId="45CA4AEE" w14:textId="77777777" w:rsidR="004127FD" w:rsidRPr="00F00052" w:rsidRDefault="004127FD" w:rsidP="00696404">
            <w:pPr>
              <w:jc w:val="center"/>
              <w:rPr>
                <w:rFonts w:cs="Arial"/>
                <w:b/>
                <w:sz w:val="16"/>
                <w:szCs w:val="18"/>
                <w:lang w:bidi="my-MM"/>
              </w:rPr>
            </w:pPr>
            <w:r w:rsidRPr="00F00052">
              <w:rPr>
                <w:rFonts w:cs="Arial"/>
                <w:b/>
                <w:sz w:val="21"/>
                <w:szCs w:val="18"/>
                <w:lang w:bidi="my-MM"/>
              </w:rPr>
              <w:t>Chapters 33–48</w:t>
            </w:r>
          </w:p>
          <w:p w14:paraId="7CA9695E" w14:textId="77777777" w:rsidR="004127FD" w:rsidRPr="00F00052" w:rsidRDefault="004127FD" w:rsidP="00696404">
            <w:pPr>
              <w:jc w:val="center"/>
              <w:rPr>
                <w:rFonts w:cs="Arial"/>
                <w:b/>
                <w:sz w:val="21"/>
                <w:szCs w:val="18"/>
                <w:lang w:bidi="my-MM"/>
              </w:rPr>
            </w:pPr>
          </w:p>
        </w:tc>
      </w:tr>
      <w:tr w:rsidR="004127FD" w:rsidRPr="00F00052" w14:paraId="6EE56CB0" w14:textId="77777777" w:rsidTr="00696404">
        <w:tc>
          <w:tcPr>
            <w:tcW w:w="3050" w:type="dxa"/>
            <w:gridSpan w:val="2"/>
            <w:shd w:val="clear" w:color="auto" w:fill="auto"/>
          </w:tcPr>
          <w:p w14:paraId="4516ADEC" w14:textId="77777777" w:rsidR="004127FD" w:rsidRPr="00F00052" w:rsidRDefault="004127FD" w:rsidP="00696404">
            <w:pPr>
              <w:jc w:val="center"/>
              <w:rPr>
                <w:rFonts w:cs="Arial"/>
                <w:b/>
                <w:sz w:val="16"/>
                <w:szCs w:val="18"/>
                <w:lang w:bidi="my-MM"/>
              </w:rPr>
            </w:pPr>
          </w:p>
          <w:p w14:paraId="121B1B4B"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Exile </w:t>
            </w:r>
          </w:p>
        </w:tc>
        <w:tc>
          <w:tcPr>
            <w:tcW w:w="3510" w:type="dxa"/>
            <w:gridSpan w:val="3"/>
            <w:shd w:val="clear" w:color="auto" w:fill="auto"/>
          </w:tcPr>
          <w:p w14:paraId="34F2B695" w14:textId="77777777" w:rsidR="004127FD" w:rsidRPr="00F00052" w:rsidRDefault="004127FD" w:rsidP="00696404">
            <w:pPr>
              <w:jc w:val="center"/>
              <w:rPr>
                <w:rFonts w:cs="Arial"/>
                <w:b/>
                <w:sz w:val="16"/>
                <w:szCs w:val="18"/>
                <w:lang w:bidi="my-MM"/>
              </w:rPr>
            </w:pPr>
          </w:p>
          <w:p w14:paraId="5E533DA8"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Sovereignty Vindicated </w:t>
            </w:r>
          </w:p>
        </w:tc>
        <w:tc>
          <w:tcPr>
            <w:tcW w:w="3150" w:type="dxa"/>
            <w:gridSpan w:val="2"/>
            <w:shd w:val="clear" w:color="auto" w:fill="auto"/>
          </w:tcPr>
          <w:p w14:paraId="3A713378" w14:textId="77777777" w:rsidR="004127FD" w:rsidRPr="00F00052" w:rsidRDefault="004127FD" w:rsidP="00696404">
            <w:pPr>
              <w:jc w:val="center"/>
              <w:rPr>
                <w:rFonts w:cs="Arial"/>
                <w:b/>
                <w:sz w:val="16"/>
                <w:szCs w:val="18"/>
                <w:lang w:bidi="my-MM"/>
              </w:rPr>
            </w:pPr>
          </w:p>
          <w:p w14:paraId="23D0497A"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Restoration </w:t>
            </w:r>
          </w:p>
          <w:p w14:paraId="089FA0B8" w14:textId="77777777" w:rsidR="004127FD" w:rsidRPr="00F00052" w:rsidRDefault="004127FD" w:rsidP="00696404">
            <w:pPr>
              <w:jc w:val="center"/>
              <w:rPr>
                <w:rFonts w:cs="Arial"/>
                <w:b/>
                <w:sz w:val="21"/>
                <w:szCs w:val="18"/>
                <w:lang w:bidi="my-MM"/>
              </w:rPr>
            </w:pPr>
          </w:p>
        </w:tc>
      </w:tr>
      <w:tr w:rsidR="004127FD" w:rsidRPr="00F00052" w14:paraId="0FCD05C1" w14:textId="77777777" w:rsidTr="00696404">
        <w:tc>
          <w:tcPr>
            <w:tcW w:w="3050" w:type="dxa"/>
            <w:gridSpan w:val="2"/>
            <w:shd w:val="clear" w:color="auto" w:fill="auto"/>
          </w:tcPr>
          <w:p w14:paraId="72877E77" w14:textId="77777777" w:rsidR="004127FD" w:rsidRPr="00F00052" w:rsidRDefault="004127FD" w:rsidP="00696404">
            <w:pPr>
              <w:jc w:val="center"/>
              <w:rPr>
                <w:rFonts w:cs="Arial"/>
                <w:b/>
                <w:sz w:val="16"/>
                <w:szCs w:val="18"/>
                <w:lang w:bidi="my-MM"/>
              </w:rPr>
            </w:pPr>
          </w:p>
          <w:p w14:paraId="530B9609"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Judgment </w:t>
            </w:r>
          </w:p>
          <w:p w14:paraId="7E87CC61" w14:textId="77777777" w:rsidR="004127FD" w:rsidRPr="00F00052" w:rsidRDefault="004127FD" w:rsidP="00696404">
            <w:pPr>
              <w:jc w:val="center"/>
              <w:rPr>
                <w:rFonts w:cs="Arial"/>
                <w:b/>
                <w:sz w:val="16"/>
                <w:szCs w:val="18"/>
                <w:lang w:bidi="my-MM"/>
              </w:rPr>
            </w:pPr>
            <w:r w:rsidRPr="00F00052">
              <w:rPr>
                <w:rFonts w:cs="Arial"/>
                <w:b/>
                <w:sz w:val="21"/>
                <w:szCs w:val="18"/>
                <w:lang w:bidi="my-MM"/>
              </w:rPr>
              <w:t>of Judah</w:t>
            </w:r>
          </w:p>
          <w:p w14:paraId="3AB8A1C5" w14:textId="77777777" w:rsidR="004127FD" w:rsidRPr="00F00052" w:rsidRDefault="004127FD" w:rsidP="00696404">
            <w:pPr>
              <w:jc w:val="center"/>
              <w:rPr>
                <w:rFonts w:cs="Arial"/>
                <w:b/>
                <w:sz w:val="21"/>
                <w:szCs w:val="18"/>
                <w:lang w:bidi="my-MM"/>
              </w:rPr>
            </w:pPr>
          </w:p>
        </w:tc>
        <w:tc>
          <w:tcPr>
            <w:tcW w:w="3510" w:type="dxa"/>
            <w:gridSpan w:val="3"/>
            <w:shd w:val="clear" w:color="auto" w:fill="auto"/>
          </w:tcPr>
          <w:p w14:paraId="5822D835" w14:textId="77777777" w:rsidR="004127FD" w:rsidRPr="00F00052" w:rsidRDefault="004127FD" w:rsidP="00696404">
            <w:pPr>
              <w:jc w:val="center"/>
              <w:rPr>
                <w:rFonts w:cs="Arial"/>
                <w:b/>
                <w:sz w:val="16"/>
                <w:szCs w:val="18"/>
                <w:lang w:bidi="my-MM"/>
              </w:rPr>
            </w:pPr>
          </w:p>
          <w:p w14:paraId="4BCD5AB2"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Judgment </w:t>
            </w:r>
          </w:p>
          <w:p w14:paraId="201D38A8" w14:textId="77777777" w:rsidR="004127FD" w:rsidRPr="00F00052" w:rsidRDefault="004127FD" w:rsidP="00696404">
            <w:pPr>
              <w:jc w:val="center"/>
              <w:rPr>
                <w:rFonts w:cs="Arial"/>
                <w:b/>
                <w:sz w:val="21"/>
                <w:szCs w:val="18"/>
                <w:lang w:bidi="my-MM"/>
              </w:rPr>
            </w:pPr>
            <w:r w:rsidRPr="00F00052">
              <w:rPr>
                <w:rFonts w:cs="Arial"/>
                <w:b/>
                <w:sz w:val="21"/>
                <w:szCs w:val="18"/>
                <w:lang w:bidi="my-MM"/>
              </w:rPr>
              <w:t>of Nations</w:t>
            </w:r>
          </w:p>
        </w:tc>
        <w:tc>
          <w:tcPr>
            <w:tcW w:w="3150" w:type="dxa"/>
            <w:gridSpan w:val="2"/>
            <w:shd w:val="clear" w:color="auto" w:fill="auto"/>
          </w:tcPr>
          <w:p w14:paraId="1C133E47" w14:textId="77777777" w:rsidR="004127FD" w:rsidRPr="00F00052" w:rsidRDefault="004127FD" w:rsidP="00696404">
            <w:pPr>
              <w:jc w:val="center"/>
              <w:rPr>
                <w:rFonts w:cs="Arial"/>
                <w:b/>
                <w:sz w:val="16"/>
                <w:szCs w:val="18"/>
                <w:lang w:bidi="my-MM"/>
              </w:rPr>
            </w:pPr>
          </w:p>
          <w:p w14:paraId="2948FAF1"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Blessing </w:t>
            </w:r>
          </w:p>
          <w:p w14:paraId="6FCFBE86" w14:textId="77777777" w:rsidR="004127FD" w:rsidRPr="00F00052" w:rsidRDefault="004127FD" w:rsidP="00696404">
            <w:pPr>
              <w:jc w:val="center"/>
              <w:rPr>
                <w:rFonts w:cs="Arial"/>
                <w:b/>
                <w:sz w:val="21"/>
                <w:szCs w:val="18"/>
                <w:lang w:bidi="my-MM"/>
              </w:rPr>
            </w:pPr>
            <w:r w:rsidRPr="00F00052">
              <w:rPr>
                <w:rFonts w:cs="Arial"/>
                <w:b/>
                <w:sz w:val="21"/>
                <w:szCs w:val="18"/>
                <w:lang w:bidi="my-MM"/>
              </w:rPr>
              <w:t>of Israel</w:t>
            </w:r>
          </w:p>
        </w:tc>
      </w:tr>
      <w:tr w:rsidR="004127FD" w:rsidRPr="00F00052" w14:paraId="1E9C86E7" w14:textId="77777777" w:rsidTr="00696404">
        <w:tc>
          <w:tcPr>
            <w:tcW w:w="3050" w:type="dxa"/>
            <w:gridSpan w:val="2"/>
            <w:shd w:val="clear" w:color="auto" w:fill="auto"/>
          </w:tcPr>
          <w:p w14:paraId="47628651" w14:textId="77777777" w:rsidR="004127FD" w:rsidRPr="00F00052" w:rsidRDefault="004127FD" w:rsidP="00696404">
            <w:pPr>
              <w:jc w:val="center"/>
              <w:rPr>
                <w:rFonts w:cs="Arial"/>
                <w:b/>
                <w:sz w:val="16"/>
                <w:szCs w:val="18"/>
                <w:lang w:bidi="my-MM"/>
              </w:rPr>
            </w:pPr>
          </w:p>
          <w:p w14:paraId="29C7BD06"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Judah’s Fall </w:t>
            </w:r>
          </w:p>
        </w:tc>
        <w:tc>
          <w:tcPr>
            <w:tcW w:w="3510" w:type="dxa"/>
            <w:gridSpan w:val="3"/>
            <w:shd w:val="clear" w:color="auto" w:fill="auto"/>
          </w:tcPr>
          <w:p w14:paraId="6EAB62B9" w14:textId="77777777" w:rsidR="004127FD" w:rsidRPr="00F00052" w:rsidRDefault="004127FD" w:rsidP="00696404">
            <w:pPr>
              <w:jc w:val="center"/>
              <w:rPr>
                <w:rFonts w:cs="Arial"/>
                <w:b/>
                <w:sz w:val="16"/>
                <w:szCs w:val="18"/>
                <w:lang w:bidi="my-MM"/>
              </w:rPr>
            </w:pPr>
          </w:p>
          <w:p w14:paraId="3FF7415A" w14:textId="77777777" w:rsidR="004127FD" w:rsidRPr="00F00052" w:rsidRDefault="004127FD" w:rsidP="00696404">
            <w:pPr>
              <w:jc w:val="center"/>
              <w:rPr>
                <w:rFonts w:cs="Arial"/>
                <w:b/>
                <w:sz w:val="21"/>
                <w:szCs w:val="18"/>
                <w:lang w:bidi="my-MM"/>
              </w:rPr>
            </w:pPr>
            <w:r w:rsidRPr="00F00052">
              <w:rPr>
                <w:rFonts w:cs="Arial"/>
                <w:b/>
                <w:sz w:val="21"/>
                <w:szCs w:val="18"/>
                <w:lang w:bidi="my-MM"/>
              </w:rPr>
              <w:t>Judah’s Foes</w:t>
            </w:r>
          </w:p>
        </w:tc>
        <w:tc>
          <w:tcPr>
            <w:tcW w:w="3150" w:type="dxa"/>
            <w:gridSpan w:val="2"/>
            <w:shd w:val="clear" w:color="auto" w:fill="auto"/>
          </w:tcPr>
          <w:p w14:paraId="0B92F423" w14:textId="77777777" w:rsidR="004127FD" w:rsidRPr="00F00052" w:rsidRDefault="004127FD" w:rsidP="00696404">
            <w:pPr>
              <w:jc w:val="center"/>
              <w:rPr>
                <w:rFonts w:cs="Arial"/>
                <w:b/>
                <w:sz w:val="16"/>
                <w:szCs w:val="18"/>
                <w:lang w:bidi="my-MM"/>
              </w:rPr>
            </w:pPr>
          </w:p>
          <w:p w14:paraId="1FAC9F69" w14:textId="77777777" w:rsidR="004127FD" w:rsidRPr="00F00052" w:rsidRDefault="004127FD" w:rsidP="00696404">
            <w:pPr>
              <w:jc w:val="center"/>
              <w:rPr>
                <w:rFonts w:cs="Arial"/>
                <w:b/>
                <w:sz w:val="16"/>
                <w:szCs w:val="18"/>
                <w:lang w:bidi="my-MM"/>
              </w:rPr>
            </w:pPr>
            <w:r w:rsidRPr="00F00052">
              <w:rPr>
                <w:rFonts w:cs="Arial"/>
                <w:b/>
                <w:sz w:val="21"/>
                <w:szCs w:val="18"/>
                <w:lang w:bidi="my-MM"/>
              </w:rPr>
              <w:t>Judah’s Future</w:t>
            </w:r>
          </w:p>
          <w:p w14:paraId="3C6C3791" w14:textId="77777777" w:rsidR="004127FD" w:rsidRPr="00F00052" w:rsidRDefault="004127FD" w:rsidP="00696404">
            <w:pPr>
              <w:jc w:val="center"/>
              <w:rPr>
                <w:rFonts w:cs="Arial"/>
                <w:b/>
                <w:sz w:val="21"/>
                <w:szCs w:val="18"/>
                <w:lang w:bidi="my-MM"/>
              </w:rPr>
            </w:pPr>
          </w:p>
        </w:tc>
      </w:tr>
      <w:tr w:rsidR="004127FD" w:rsidRPr="00F00052" w14:paraId="12313E05" w14:textId="77777777" w:rsidTr="00696404">
        <w:tc>
          <w:tcPr>
            <w:tcW w:w="3050" w:type="dxa"/>
            <w:gridSpan w:val="2"/>
            <w:shd w:val="clear" w:color="auto" w:fill="auto"/>
          </w:tcPr>
          <w:p w14:paraId="75EFFB7F" w14:textId="77777777" w:rsidR="004127FD" w:rsidRPr="00F00052" w:rsidRDefault="004127FD" w:rsidP="00696404">
            <w:pPr>
              <w:jc w:val="center"/>
              <w:rPr>
                <w:rFonts w:cs="Arial"/>
                <w:b/>
                <w:sz w:val="16"/>
                <w:szCs w:val="18"/>
                <w:lang w:bidi="my-MM"/>
              </w:rPr>
            </w:pPr>
          </w:p>
          <w:p w14:paraId="12901E17" w14:textId="77777777" w:rsidR="004127FD" w:rsidRPr="00F00052" w:rsidRDefault="004127FD" w:rsidP="00696404">
            <w:pPr>
              <w:jc w:val="center"/>
              <w:rPr>
                <w:rFonts w:cs="Arial"/>
                <w:b/>
                <w:sz w:val="16"/>
                <w:szCs w:val="18"/>
                <w:lang w:bidi="my-MM"/>
              </w:rPr>
            </w:pPr>
            <w:r w:rsidRPr="00F00052">
              <w:rPr>
                <w:rFonts w:cs="Arial"/>
                <w:b/>
                <w:sz w:val="21"/>
                <w:szCs w:val="18"/>
                <w:lang w:bidi="my-MM"/>
              </w:rPr>
              <w:t>Before the Siege</w:t>
            </w:r>
          </w:p>
          <w:p w14:paraId="3DDF2203"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(592-588 </w:t>
            </w:r>
            <w:r w:rsidRPr="00F00052">
              <w:rPr>
                <w:rFonts w:cs="Arial"/>
                <w:b/>
                <w:sz w:val="16"/>
                <w:szCs w:val="18"/>
                <w:lang w:bidi="my-MM"/>
              </w:rPr>
              <w:t>BC</w:t>
            </w:r>
            <w:r w:rsidRPr="00F00052">
              <w:rPr>
                <w:rFonts w:cs="Arial"/>
                <w:b/>
                <w:sz w:val="21"/>
                <w:szCs w:val="18"/>
                <w:lang w:bidi="my-MM"/>
              </w:rPr>
              <w:t>)</w:t>
            </w:r>
          </w:p>
          <w:p w14:paraId="342895C5"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 </w:t>
            </w:r>
          </w:p>
        </w:tc>
        <w:tc>
          <w:tcPr>
            <w:tcW w:w="3510" w:type="dxa"/>
            <w:gridSpan w:val="3"/>
            <w:shd w:val="clear" w:color="auto" w:fill="auto"/>
          </w:tcPr>
          <w:p w14:paraId="140687C0" w14:textId="77777777" w:rsidR="004127FD" w:rsidRPr="00F00052" w:rsidRDefault="004127FD" w:rsidP="00696404">
            <w:pPr>
              <w:jc w:val="center"/>
              <w:rPr>
                <w:rFonts w:cs="Arial"/>
                <w:b/>
                <w:sz w:val="16"/>
                <w:szCs w:val="18"/>
                <w:lang w:bidi="my-MM"/>
              </w:rPr>
            </w:pPr>
          </w:p>
          <w:p w14:paraId="59929AC7" w14:textId="77777777" w:rsidR="004127FD" w:rsidRPr="00F00052" w:rsidRDefault="004127FD" w:rsidP="00696404">
            <w:pPr>
              <w:jc w:val="center"/>
              <w:rPr>
                <w:rFonts w:cs="Arial"/>
                <w:b/>
                <w:sz w:val="16"/>
                <w:szCs w:val="18"/>
                <w:lang w:bidi="my-MM"/>
              </w:rPr>
            </w:pPr>
            <w:r w:rsidRPr="00F00052">
              <w:rPr>
                <w:rFonts w:cs="Arial"/>
                <w:b/>
                <w:sz w:val="21"/>
                <w:szCs w:val="18"/>
                <w:lang w:bidi="my-MM"/>
              </w:rPr>
              <w:t>Through the Siege</w:t>
            </w:r>
          </w:p>
          <w:p w14:paraId="6848AFD0"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(587-586 </w:t>
            </w:r>
            <w:r w:rsidRPr="00F00052">
              <w:rPr>
                <w:rFonts w:cs="Arial"/>
                <w:b/>
                <w:sz w:val="16"/>
                <w:szCs w:val="18"/>
                <w:lang w:bidi="my-MM"/>
              </w:rPr>
              <w:t>BC</w:t>
            </w:r>
            <w:r w:rsidRPr="00F00052">
              <w:rPr>
                <w:rFonts w:cs="Arial"/>
                <w:b/>
                <w:sz w:val="21"/>
                <w:szCs w:val="18"/>
                <w:lang w:bidi="my-MM"/>
              </w:rPr>
              <w:t>)</w:t>
            </w:r>
          </w:p>
          <w:p w14:paraId="478DB181"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 </w:t>
            </w:r>
          </w:p>
        </w:tc>
        <w:tc>
          <w:tcPr>
            <w:tcW w:w="3150" w:type="dxa"/>
            <w:gridSpan w:val="2"/>
            <w:shd w:val="clear" w:color="auto" w:fill="auto"/>
          </w:tcPr>
          <w:p w14:paraId="21DF6DC5" w14:textId="77777777" w:rsidR="004127FD" w:rsidRPr="00F00052" w:rsidRDefault="004127FD" w:rsidP="00696404">
            <w:pPr>
              <w:jc w:val="center"/>
              <w:rPr>
                <w:rFonts w:cs="Arial"/>
                <w:b/>
                <w:sz w:val="16"/>
                <w:szCs w:val="18"/>
                <w:lang w:bidi="my-MM"/>
              </w:rPr>
            </w:pPr>
          </w:p>
          <w:p w14:paraId="1382D21F" w14:textId="77777777" w:rsidR="004127FD" w:rsidRPr="00F00052" w:rsidRDefault="004127FD" w:rsidP="00696404">
            <w:pPr>
              <w:jc w:val="center"/>
              <w:rPr>
                <w:rFonts w:cs="Arial"/>
                <w:b/>
                <w:sz w:val="16"/>
                <w:szCs w:val="18"/>
                <w:lang w:bidi="my-MM"/>
              </w:rPr>
            </w:pPr>
            <w:r w:rsidRPr="00F00052">
              <w:rPr>
                <w:rFonts w:cs="Arial"/>
                <w:b/>
                <w:sz w:val="21"/>
                <w:szCs w:val="18"/>
                <w:lang w:bidi="my-MM"/>
              </w:rPr>
              <w:t>After the Siege</w:t>
            </w:r>
          </w:p>
          <w:p w14:paraId="1CC3A18B"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(586-573 </w:t>
            </w:r>
            <w:r w:rsidRPr="00F00052">
              <w:rPr>
                <w:rFonts w:cs="Arial"/>
                <w:b/>
                <w:sz w:val="16"/>
                <w:szCs w:val="18"/>
                <w:lang w:bidi="my-MM"/>
              </w:rPr>
              <w:t>BC</w:t>
            </w:r>
            <w:r w:rsidRPr="00F00052">
              <w:rPr>
                <w:rFonts w:cs="Arial"/>
                <w:b/>
                <w:sz w:val="21"/>
                <w:szCs w:val="18"/>
                <w:lang w:bidi="my-MM"/>
              </w:rPr>
              <w:t>)</w:t>
            </w:r>
          </w:p>
          <w:p w14:paraId="18190067"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 </w:t>
            </w:r>
          </w:p>
        </w:tc>
      </w:tr>
      <w:tr w:rsidR="004127FD" w:rsidRPr="00F00052" w14:paraId="3411C776" w14:textId="77777777" w:rsidTr="00696404">
        <w:tc>
          <w:tcPr>
            <w:tcW w:w="1160" w:type="dxa"/>
            <w:shd w:val="clear" w:color="auto" w:fill="auto"/>
          </w:tcPr>
          <w:p w14:paraId="06250E0D" w14:textId="77777777" w:rsidR="004127FD" w:rsidRPr="00F00052" w:rsidRDefault="004127FD" w:rsidP="00696404">
            <w:pPr>
              <w:jc w:val="center"/>
              <w:rPr>
                <w:rFonts w:cs="Arial"/>
                <w:b/>
                <w:sz w:val="16"/>
                <w:szCs w:val="18"/>
                <w:lang w:bidi="my-MM"/>
              </w:rPr>
            </w:pPr>
          </w:p>
          <w:p w14:paraId="5698C018" w14:textId="77777777" w:rsidR="004127FD" w:rsidRPr="00F00052" w:rsidRDefault="004127FD" w:rsidP="00696404">
            <w:pPr>
              <w:jc w:val="center"/>
              <w:rPr>
                <w:rFonts w:cs="Arial"/>
                <w:b/>
                <w:sz w:val="16"/>
                <w:szCs w:val="18"/>
                <w:lang w:bidi="my-MM"/>
              </w:rPr>
            </w:pPr>
            <w:r w:rsidRPr="00F00052">
              <w:rPr>
                <w:rFonts w:cs="Arial"/>
                <w:b/>
                <w:sz w:val="21"/>
                <w:szCs w:val="18"/>
                <w:lang w:bidi="my-MM"/>
              </w:rPr>
              <w:t>Call in Glory</w:t>
            </w:r>
          </w:p>
          <w:p w14:paraId="3D0E3B7A" w14:textId="77777777" w:rsidR="004127FD" w:rsidRPr="00F00052" w:rsidRDefault="004127FD" w:rsidP="00696404">
            <w:pPr>
              <w:jc w:val="center"/>
              <w:rPr>
                <w:rFonts w:cs="Arial"/>
                <w:b/>
                <w:sz w:val="16"/>
                <w:szCs w:val="18"/>
                <w:lang w:bidi="my-MM"/>
              </w:rPr>
            </w:pPr>
            <w:r w:rsidRPr="00F00052">
              <w:rPr>
                <w:rFonts w:cs="Arial"/>
                <w:b/>
                <w:sz w:val="21"/>
                <w:szCs w:val="18"/>
                <w:lang w:bidi="my-MM"/>
              </w:rPr>
              <w:t>1–3</w:t>
            </w:r>
          </w:p>
          <w:p w14:paraId="660C7A3B"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 </w:t>
            </w:r>
          </w:p>
        </w:tc>
        <w:tc>
          <w:tcPr>
            <w:tcW w:w="1890" w:type="dxa"/>
            <w:shd w:val="clear" w:color="auto" w:fill="auto"/>
          </w:tcPr>
          <w:p w14:paraId="07BA0B25" w14:textId="77777777" w:rsidR="004127FD" w:rsidRPr="00F00052" w:rsidRDefault="004127FD" w:rsidP="00696404">
            <w:pPr>
              <w:jc w:val="center"/>
              <w:rPr>
                <w:rFonts w:cs="Arial"/>
                <w:b/>
                <w:sz w:val="16"/>
                <w:szCs w:val="18"/>
                <w:lang w:bidi="my-MM"/>
              </w:rPr>
            </w:pPr>
          </w:p>
          <w:p w14:paraId="074A3887" w14:textId="77777777" w:rsidR="004127FD" w:rsidRPr="00F00052" w:rsidRDefault="004127FD" w:rsidP="00696404">
            <w:pPr>
              <w:jc w:val="center"/>
              <w:rPr>
                <w:rFonts w:cs="Arial"/>
                <w:b/>
                <w:sz w:val="16"/>
                <w:szCs w:val="18"/>
                <w:lang w:bidi="my-MM"/>
              </w:rPr>
            </w:pPr>
            <w:r w:rsidRPr="00F00052">
              <w:rPr>
                <w:rFonts w:cs="Arial"/>
                <w:b/>
                <w:sz w:val="21"/>
                <w:szCs w:val="18"/>
                <w:lang w:bidi="my-MM"/>
              </w:rPr>
              <w:t>Pre-Exile</w:t>
            </w:r>
          </w:p>
          <w:p w14:paraId="45673B5B" w14:textId="77777777" w:rsidR="004127FD" w:rsidRPr="00F00052" w:rsidRDefault="004127FD" w:rsidP="00696404">
            <w:pPr>
              <w:jc w:val="center"/>
              <w:rPr>
                <w:rFonts w:cs="Arial"/>
                <w:b/>
                <w:sz w:val="16"/>
                <w:szCs w:val="18"/>
                <w:lang w:bidi="my-MM"/>
              </w:rPr>
            </w:pPr>
            <w:r w:rsidRPr="00F00052">
              <w:rPr>
                <w:rFonts w:cs="Arial"/>
                <w:b/>
                <w:sz w:val="21"/>
                <w:szCs w:val="18"/>
                <w:lang w:bidi="my-MM"/>
              </w:rPr>
              <w:t>Hopelessness</w:t>
            </w:r>
          </w:p>
          <w:p w14:paraId="245CE143"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4–24 </w:t>
            </w:r>
          </w:p>
        </w:tc>
        <w:tc>
          <w:tcPr>
            <w:tcW w:w="1170" w:type="dxa"/>
            <w:shd w:val="clear" w:color="auto" w:fill="auto"/>
          </w:tcPr>
          <w:p w14:paraId="1A3A7A98" w14:textId="77777777" w:rsidR="004127FD" w:rsidRPr="00F00052" w:rsidRDefault="004127FD" w:rsidP="00696404">
            <w:pPr>
              <w:jc w:val="center"/>
              <w:rPr>
                <w:rFonts w:cs="Arial"/>
                <w:b/>
                <w:sz w:val="16"/>
                <w:szCs w:val="18"/>
                <w:lang w:bidi="my-MM"/>
              </w:rPr>
            </w:pPr>
          </w:p>
          <w:p w14:paraId="507DD5FC" w14:textId="77777777" w:rsidR="004127FD" w:rsidRPr="00F00052" w:rsidRDefault="004127FD" w:rsidP="00696404">
            <w:pPr>
              <w:jc w:val="center"/>
              <w:rPr>
                <w:rFonts w:cs="Arial"/>
                <w:b/>
                <w:sz w:val="16"/>
                <w:szCs w:val="18"/>
                <w:lang w:bidi="my-MM"/>
              </w:rPr>
            </w:pPr>
            <w:r w:rsidRPr="00F00052">
              <w:rPr>
                <w:rFonts w:cs="Arial"/>
                <w:b/>
                <w:sz w:val="21"/>
                <w:szCs w:val="18"/>
                <w:lang w:bidi="my-MM"/>
              </w:rPr>
              <w:t>Ammon, Moab, Edom, Philistia</w:t>
            </w:r>
          </w:p>
          <w:p w14:paraId="06870A4E" w14:textId="77777777" w:rsidR="004127FD" w:rsidRPr="00F00052" w:rsidRDefault="004127FD" w:rsidP="00696404">
            <w:pPr>
              <w:jc w:val="center"/>
              <w:rPr>
                <w:rFonts w:cs="Arial"/>
                <w:b/>
                <w:sz w:val="16"/>
                <w:szCs w:val="18"/>
                <w:lang w:bidi="my-MM"/>
              </w:rPr>
            </w:pPr>
            <w:r w:rsidRPr="00F00052">
              <w:rPr>
                <w:rFonts w:cs="Arial"/>
                <w:b/>
                <w:sz w:val="21"/>
                <w:szCs w:val="18"/>
                <w:lang w:bidi="my-MM"/>
              </w:rPr>
              <w:t>25</w:t>
            </w:r>
          </w:p>
          <w:p w14:paraId="05A2F914"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 </w:t>
            </w:r>
          </w:p>
        </w:tc>
        <w:tc>
          <w:tcPr>
            <w:tcW w:w="1170" w:type="dxa"/>
            <w:shd w:val="clear" w:color="auto" w:fill="auto"/>
          </w:tcPr>
          <w:p w14:paraId="583A2438" w14:textId="77777777" w:rsidR="004127FD" w:rsidRPr="00F00052" w:rsidRDefault="004127FD" w:rsidP="00696404">
            <w:pPr>
              <w:jc w:val="center"/>
              <w:rPr>
                <w:rFonts w:cs="Arial"/>
                <w:b/>
                <w:sz w:val="16"/>
                <w:szCs w:val="18"/>
                <w:lang w:bidi="my-MM"/>
              </w:rPr>
            </w:pPr>
          </w:p>
          <w:p w14:paraId="498C5BC6" w14:textId="77777777" w:rsidR="004127FD" w:rsidRPr="00F00052" w:rsidRDefault="004127FD" w:rsidP="00696404">
            <w:pPr>
              <w:jc w:val="center"/>
              <w:rPr>
                <w:rFonts w:cs="Arial"/>
                <w:b/>
                <w:sz w:val="16"/>
                <w:szCs w:val="18"/>
                <w:lang w:bidi="my-MM"/>
              </w:rPr>
            </w:pPr>
            <w:r w:rsidRPr="00F00052">
              <w:rPr>
                <w:rFonts w:cs="Arial"/>
                <w:b/>
                <w:sz w:val="21"/>
                <w:szCs w:val="18"/>
                <w:lang w:bidi="my-MM"/>
              </w:rPr>
              <w:t>Tyre</w:t>
            </w:r>
          </w:p>
          <w:p w14:paraId="28A99632" w14:textId="77777777" w:rsidR="004127FD" w:rsidRPr="00F00052" w:rsidRDefault="004127FD" w:rsidP="00696404">
            <w:pPr>
              <w:jc w:val="center"/>
              <w:rPr>
                <w:rFonts w:cs="Arial"/>
                <w:b/>
                <w:sz w:val="16"/>
                <w:szCs w:val="18"/>
                <w:lang w:bidi="my-MM"/>
              </w:rPr>
            </w:pPr>
            <w:r w:rsidRPr="00F00052">
              <w:rPr>
                <w:rFonts w:cs="Arial"/>
                <w:b/>
                <w:sz w:val="21"/>
                <w:szCs w:val="18"/>
                <w:lang w:bidi="my-MM"/>
              </w:rPr>
              <w:t>and</w:t>
            </w:r>
          </w:p>
          <w:p w14:paraId="0CF3B8C9" w14:textId="77777777" w:rsidR="004127FD" w:rsidRPr="00F00052" w:rsidRDefault="004127FD" w:rsidP="00696404">
            <w:pPr>
              <w:jc w:val="center"/>
              <w:rPr>
                <w:rFonts w:cs="Arial"/>
                <w:b/>
                <w:sz w:val="16"/>
                <w:szCs w:val="18"/>
                <w:lang w:bidi="my-MM"/>
              </w:rPr>
            </w:pPr>
            <w:r w:rsidRPr="00F00052">
              <w:rPr>
                <w:rFonts w:cs="Arial"/>
                <w:b/>
                <w:sz w:val="21"/>
                <w:szCs w:val="18"/>
                <w:lang w:bidi="my-MM"/>
              </w:rPr>
              <w:t>Sidon</w:t>
            </w:r>
          </w:p>
          <w:p w14:paraId="7D04A878"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26–28 </w:t>
            </w:r>
          </w:p>
        </w:tc>
        <w:tc>
          <w:tcPr>
            <w:tcW w:w="1170" w:type="dxa"/>
            <w:shd w:val="clear" w:color="auto" w:fill="auto"/>
          </w:tcPr>
          <w:p w14:paraId="36BFFF4D" w14:textId="77777777" w:rsidR="004127FD" w:rsidRPr="00F00052" w:rsidRDefault="004127FD" w:rsidP="00696404">
            <w:pPr>
              <w:jc w:val="center"/>
              <w:rPr>
                <w:rFonts w:cs="Arial"/>
                <w:b/>
                <w:sz w:val="16"/>
                <w:szCs w:val="18"/>
                <w:lang w:bidi="my-MM"/>
              </w:rPr>
            </w:pPr>
          </w:p>
          <w:p w14:paraId="7EB2029D" w14:textId="77777777" w:rsidR="004127FD" w:rsidRPr="00F00052" w:rsidRDefault="004127FD" w:rsidP="00696404">
            <w:pPr>
              <w:jc w:val="center"/>
              <w:rPr>
                <w:rFonts w:cs="Arial"/>
                <w:b/>
                <w:sz w:val="16"/>
                <w:szCs w:val="18"/>
                <w:lang w:bidi="my-MM"/>
              </w:rPr>
            </w:pPr>
            <w:r w:rsidRPr="00F00052">
              <w:rPr>
                <w:rFonts w:cs="Arial"/>
                <w:b/>
                <w:sz w:val="21"/>
                <w:szCs w:val="18"/>
                <w:lang w:bidi="my-MM"/>
              </w:rPr>
              <w:t>Egypt</w:t>
            </w:r>
          </w:p>
          <w:p w14:paraId="0E1B327B"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29–32 </w:t>
            </w:r>
          </w:p>
        </w:tc>
        <w:tc>
          <w:tcPr>
            <w:tcW w:w="1349" w:type="dxa"/>
            <w:shd w:val="clear" w:color="auto" w:fill="auto"/>
          </w:tcPr>
          <w:p w14:paraId="446C4C76" w14:textId="77777777" w:rsidR="004127FD" w:rsidRPr="00F00052" w:rsidRDefault="004127FD" w:rsidP="00696404">
            <w:pPr>
              <w:jc w:val="center"/>
              <w:rPr>
                <w:rFonts w:cs="Arial"/>
                <w:b/>
                <w:sz w:val="16"/>
                <w:szCs w:val="18"/>
                <w:lang w:bidi="my-MM"/>
              </w:rPr>
            </w:pPr>
          </w:p>
          <w:p w14:paraId="09BE120D" w14:textId="77777777" w:rsidR="004127FD" w:rsidRPr="00F00052" w:rsidRDefault="004127FD" w:rsidP="00696404">
            <w:pPr>
              <w:jc w:val="center"/>
              <w:rPr>
                <w:rFonts w:cs="Arial"/>
                <w:b/>
                <w:sz w:val="16"/>
                <w:szCs w:val="18"/>
                <w:lang w:bidi="my-MM"/>
              </w:rPr>
            </w:pPr>
            <w:r w:rsidRPr="00F00052">
              <w:rPr>
                <w:rFonts w:cs="Arial"/>
                <w:b/>
                <w:sz w:val="21"/>
                <w:szCs w:val="18"/>
                <w:lang w:bidi="my-MM"/>
              </w:rPr>
              <w:t>New Life</w:t>
            </w:r>
          </w:p>
          <w:p w14:paraId="5BC745A0" w14:textId="77777777" w:rsidR="004127FD" w:rsidRPr="00F00052" w:rsidRDefault="004127FD" w:rsidP="00696404">
            <w:pPr>
              <w:jc w:val="center"/>
              <w:rPr>
                <w:rFonts w:cs="Arial"/>
                <w:b/>
                <w:sz w:val="21"/>
                <w:szCs w:val="18"/>
                <w:lang w:bidi="my-MM"/>
              </w:rPr>
            </w:pPr>
            <w:r w:rsidRPr="00F00052">
              <w:rPr>
                <w:rFonts w:cs="Arial"/>
                <w:b/>
                <w:sz w:val="21"/>
                <w:szCs w:val="18"/>
                <w:lang w:bidi="my-MM"/>
              </w:rPr>
              <w:t>33–39</w:t>
            </w:r>
          </w:p>
        </w:tc>
        <w:tc>
          <w:tcPr>
            <w:tcW w:w="1801" w:type="dxa"/>
            <w:shd w:val="clear" w:color="auto" w:fill="auto"/>
          </w:tcPr>
          <w:p w14:paraId="06C70137" w14:textId="77777777" w:rsidR="004127FD" w:rsidRPr="00F00052" w:rsidRDefault="004127FD" w:rsidP="00696404">
            <w:pPr>
              <w:jc w:val="center"/>
              <w:rPr>
                <w:rFonts w:cs="Arial"/>
                <w:b/>
                <w:sz w:val="16"/>
                <w:szCs w:val="18"/>
                <w:lang w:bidi="my-MM"/>
              </w:rPr>
            </w:pPr>
          </w:p>
          <w:p w14:paraId="1B8658A6" w14:textId="77777777" w:rsidR="004127FD" w:rsidRPr="00F00052" w:rsidRDefault="004127FD" w:rsidP="00696404">
            <w:pPr>
              <w:jc w:val="center"/>
              <w:rPr>
                <w:rFonts w:cs="Arial"/>
                <w:b/>
                <w:sz w:val="16"/>
                <w:szCs w:val="18"/>
                <w:lang w:bidi="my-MM"/>
              </w:rPr>
            </w:pPr>
            <w:r w:rsidRPr="00F00052">
              <w:rPr>
                <w:rFonts w:cs="Arial"/>
                <w:b/>
                <w:sz w:val="21"/>
                <w:szCs w:val="18"/>
                <w:lang w:bidi="my-MM"/>
              </w:rPr>
              <w:t>New Order</w:t>
            </w:r>
          </w:p>
          <w:p w14:paraId="0C039E97"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40–48 </w:t>
            </w:r>
          </w:p>
          <w:p w14:paraId="01E7C8DF" w14:textId="77777777" w:rsidR="004127FD" w:rsidRPr="00F00052" w:rsidRDefault="004127FD" w:rsidP="00696404">
            <w:pPr>
              <w:jc w:val="center"/>
              <w:rPr>
                <w:rFonts w:cs="Arial"/>
                <w:b/>
                <w:sz w:val="21"/>
                <w:szCs w:val="18"/>
                <w:lang w:bidi="my-MM"/>
              </w:rPr>
            </w:pPr>
          </w:p>
        </w:tc>
      </w:tr>
      <w:tr w:rsidR="004127FD" w:rsidRPr="00F00052" w14:paraId="246F91FB" w14:textId="77777777" w:rsidTr="00696404">
        <w:tc>
          <w:tcPr>
            <w:tcW w:w="9710" w:type="dxa"/>
            <w:gridSpan w:val="7"/>
            <w:shd w:val="clear" w:color="auto" w:fill="auto"/>
          </w:tcPr>
          <w:p w14:paraId="291DD968" w14:textId="77777777" w:rsidR="004127FD" w:rsidRPr="00F00052" w:rsidRDefault="004127FD" w:rsidP="00696404">
            <w:pPr>
              <w:jc w:val="center"/>
              <w:rPr>
                <w:rFonts w:cs="Arial"/>
                <w:b/>
                <w:sz w:val="16"/>
                <w:szCs w:val="18"/>
                <w:lang w:bidi="my-MM"/>
              </w:rPr>
            </w:pPr>
          </w:p>
          <w:p w14:paraId="792A2599"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Babylon (592-570 </w:t>
            </w:r>
            <w:r w:rsidRPr="00F00052">
              <w:rPr>
                <w:rFonts w:cs="Arial"/>
                <w:b/>
                <w:sz w:val="16"/>
                <w:szCs w:val="18"/>
                <w:lang w:bidi="my-MM"/>
              </w:rPr>
              <w:t>BC</w:t>
            </w:r>
            <w:r w:rsidRPr="00F00052">
              <w:rPr>
                <w:rFonts w:cs="Arial"/>
                <w:b/>
                <w:sz w:val="21"/>
                <w:szCs w:val="18"/>
                <w:lang w:bidi="my-MM"/>
              </w:rPr>
              <w:t>)</w:t>
            </w:r>
          </w:p>
          <w:p w14:paraId="60F14EF9" w14:textId="77777777" w:rsidR="004127FD" w:rsidRPr="00F00052" w:rsidRDefault="004127FD" w:rsidP="00696404">
            <w:pPr>
              <w:jc w:val="center"/>
              <w:rPr>
                <w:rFonts w:cs="Arial"/>
                <w:b/>
                <w:sz w:val="21"/>
                <w:szCs w:val="18"/>
                <w:lang w:bidi="my-MM"/>
              </w:rPr>
            </w:pPr>
          </w:p>
        </w:tc>
      </w:tr>
    </w:tbl>
    <w:p w14:paraId="674016C2" w14:textId="77777777" w:rsidR="004127FD" w:rsidRPr="00F00052" w:rsidRDefault="004127FD" w:rsidP="004127FD">
      <w:pPr>
        <w:ind w:left="20" w:hanging="20"/>
        <w:rPr>
          <w:rFonts w:cs="Arial"/>
          <w:b/>
          <w:sz w:val="21"/>
          <w:szCs w:val="18"/>
        </w:rPr>
      </w:pPr>
    </w:p>
    <w:p w14:paraId="20B602BF" w14:textId="77777777" w:rsidR="004127FD" w:rsidRPr="00F00052" w:rsidRDefault="004127FD" w:rsidP="004127FD">
      <w:pPr>
        <w:ind w:left="1350" w:hanging="1350"/>
        <w:outlineLvl w:val="0"/>
        <w:rPr>
          <w:rFonts w:cs="Arial"/>
          <w:b/>
          <w:sz w:val="21"/>
          <w:szCs w:val="18"/>
        </w:rPr>
      </w:pPr>
      <w:r w:rsidRPr="00F00052">
        <w:rPr>
          <w:rFonts w:cs="Arial"/>
          <w:b/>
          <w:sz w:val="21"/>
          <w:szCs w:val="18"/>
          <w:u w:val="single"/>
        </w:rPr>
        <w:t>Key Word</w:t>
      </w:r>
      <w:r w:rsidRPr="00F00052">
        <w:rPr>
          <w:rFonts w:cs="Arial"/>
          <w:b/>
          <w:sz w:val="21"/>
          <w:szCs w:val="18"/>
        </w:rPr>
        <w:t>:</w:t>
      </w:r>
      <w:r w:rsidRPr="00F00052">
        <w:rPr>
          <w:rFonts w:cs="Arial"/>
          <w:b/>
          <w:sz w:val="21"/>
          <w:szCs w:val="18"/>
        </w:rPr>
        <w:tab/>
        <w:t>Glory</w:t>
      </w:r>
    </w:p>
    <w:p w14:paraId="01940CF1" w14:textId="77777777" w:rsidR="004127FD" w:rsidRPr="00F00052" w:rsidRDefault="004127FD" w:rsidP="004127FD">
      <w:pPr>
        <w:ind w:left="1350" w:hanging="1350"/>
        <w:rPr>
          <w:rFonts w:cs="Arial"/>
          <w:b/>
          <w:sz w:val="21"/>
          <w:szCs w:val="18"/>
        </w:rPr>
      </w:pPr>
    </w:p>
    <w:p w14:paraId="27C12BD4" w14:textId="77777777" w:rsidR="004127FD" w:rsidRPr="00F00052" w:rsidRDefault="004127FD" w:rsidP="004127FD">
      <w:pPr>
        <w:ind w:left="1350" w:hanging="1350"/>
        <w:rPr>
          <w:rFonts w:cs="Arial"/>
          <w:b/>
          <w:sz w:val="21"/>
          <w:szCs w:val="18"/>
        </w:rPr>
      </w:pPr>
      <w:r w:rsidRPr="00F00052">
        <w:rPr>
          <w:rFonts w:cs="Arial"/>
          <w:b/>
          <w:sz w:val="21"/>
          <w:szCs w:val="18"/>
          <w:u w:val="single"/>
        </w:rPr>
        <w:t>Key Verse</w:t>
      </w:r>
      <w:r w:rsidRPr="00F00052">
        <w:rPr>
          <w:rFonts w:cs="Arial"/>
          <w:b/>
          <w:sz w:val="21"/>
          <w:szCs w:val="18"/>
        </w:rPr>
        <w:t>:</w:t>
      </w:r>
      <w:r w:rsidRPr="00F00052">
        <w:rPr>
          <w:rFonts w:cs="Arial"/>
          <w:b/>
          <w:sz w:val="21"/>
          <w:szCs w:val="18"/>
        </w:rPr>
        <w:tab/>
        <w:t xml:space="preserve">(God to Israel) “For I will take you out of the nations; I will gather you from all the countries and bring you back into your own land.  I will sprinkle clean water on you, and you will be clean; I will cleanse you from all your impurities and from all your idols.  I will give you a new heart and put a new spirit within you; I will remove your heart of stone and give you a heart of flesh.  And I will put my Spirit in you and move you to follow my decrees and be careful to keep my laws” (36:24-27). </w:t>
      </w:r>
    </w:p>
    <w:p w14:paraId="38BB3949" w14:textId="77777777" w:rsidR="004127FD" w:rsidRPr="00F00052" w:rsidRDefault="004127FD" w:rsidP="004127FD">
      <w:pPr>
        <w:ind w:left="20" w:hanging="20"/>
        <w:rPr>
          <w:rFonts w:cs="Arial"/>
          <w:b/>
          <w:sz w:val="21"/>
          <w:szCs w:val="18"/>
        </w:rPr>
      </w:pPr>
    </w:p>
    <w:p w14:paraId="01917FA0" w14:textId="77777777" w:rsidR="004127FD" w:rsidRPr="00F00052" w:rsidRDefault="004127FD" w:rsidP="004127FD">
      <w:pPr>
        <w:ind w:left="20" w:hanging="20"/>
        <w:outlineLvl w:val="0"/>
        <w:rPr>
          <w:rFonts w:cs="Arial"/>
          <w:b/>
          <w:sz w:val="21"/>
          <w:szCs w:val="18"/>
        </w:rPr>
      </w:pPr>
      <w:r w:rsidRPr="00F00052">
        <w:rPr>
          <w:rFonts w:cs="Arial"/>
          <w:b/>
          <w:sz w:val="21"/>
          <w:szCs w:val="18"/>
          <w:u w:val="single"/>
        </w:rPr>
        <w:t>Summary Statement</w:t>
      </w:r>
      <w:r w:rsidRPr="00F00052">
        <w:rPr>
          <w:rFonts w:cs="Arial"/>
          <w:b/>
          <w:sz w:val="21"/>
          <w:szCs w:val="18"/>
        </w:rPr>
        <w:t>:</w:t>
      </w:r>
    </w:p>
    <w:p w14:paraId="45D9CDAE" w14:textId="77777777" w:rsidR="004127FD" w:rsidRPr="00F00052" w:rsidRDefault="004127FD" w:rsidP="004127FD">
      <w:pPr>
        <w:rPr>
          <w:rFonts w:cs="Arial"/>
          <w:b/>
          <w:sz w:val="21"/>
          <w:szCs w:val="18"/>
        </w:rPr>
      </w:pPr>
      <w:r w:rsidRPr="00F00052">
        <w:rPr>
          <w:rFonts w:cs="Arial"/>
          <w:b/>
          <w:sz w:val="21"/>
          <w:szCs w:val="18"/>
        </w:rPr>
        <w:t>The way the exiles could expect the glory of the LORD to return was for God to judge his people, destroy their enemies, and restore them to a new life in a new temple.</w:t>
      </w:r>
    </w:p>
    <w:p w14:paraId="4FB45AA9" w14:textId="77777777" w:rsidR="004127FD" w:rsidRPr="00F00052" w:rsidRDefault="004127FD" w:rsidP="004127FD">
      <w:pPr>
        <w:ind w:left="20" w:hanging="20"/>
        <w:rPr>
          <w:rFonts w:cs="Arial"/>
          <w:b/>
          <w:sz w:val="21"/>
          <w:szCs w:val="18"/>
        </w:rPr>
      </w:pPr>
    </w:p>
    <w:p w14:paraId="5506F184" w14:textId="77777777" w:rsidR="004127FD" w:rsidRPr="00F00052" w:rsidRDefault="004127FD" w:rsidP="004127FD">
      <w:pPr>
        <w:ind w:left="20" w:hanging="20"/>
        <w:outlineLvl w:val="0"/>
        <w:rPr>
          <w:rFonts w:cs="Arial"/>
          <w:b/>
          <w:sz w:val="21"/>
          <w:szCs w:val="18"/>
        </w:rPr>
      </w:pPr>
      <w:r w:rsidRPr="00F00052">
        <w:rPr>
          <w:rFonts w:cs="Arial"/>
          <w:b/>
          <w:sz w:val="21"/>
          <w:szCs w:val="18"/>
          <w:u w:val="single"/>
        </w:rPr>
        <w:t>Application</w:t>
      </w:r>
      <w:r w:rsidRPr="00F00052">
        <w:rPr>
          <w:rFonts w:cs="Arial"/>
          <w:b/>
          <w:sz w:val="21"/>
          <w:szCs w:val="18"/>
        </w:rPr>
        <w:t>:</w:t>
      </w:r>
    </w:p>
    <w:p w14:paraId="066C32EB" w14:textId="77777777" w:rsidR="004127FD" w:rsidRPr="00F00052" w:rsidRDefault="004127FD" w:rsidP="004127FD">
      <w:pPr>
        <w:ind w:left="20" w:hanging="20"/>
        <w:outlineLvl w:val="0"/>
        <w:rPr>
          <w:rFonts w:cs="Arial"/>
          <w:b/>
          <w:sz w:val="21"/>
          <w:szCs w:val="18"/>
        </w:rPr>
      </w:pPr>
      <w:r w:rsidRPr="00F00052">
        <w:rPr>
          <w:rFonts w:cs="Arial"/>
          <w:b/>
          <w:sz w:val="21"/>
          <w:szCs w:val="18"/>
        </w:rPr>
        <w:t>Expect God to discipline your sin but restore you for his glory.</w:t>
      </w:r>
    </w:p>
    <w:p w14:paraId="7FEA0C4D" w14:textId="77777777" w:rsidR="004127FD" w:rsidRPr="00F00052" w:rsidRDefault="004127FD" w:rsidP="004127FD">
      <w:pPr>
        <w:ind w:left="360" w:hanging="360"/>
        <w:jc w:val="center"/>
        <w:outlineLvl w:val="0"/>
        <w:rPr>
          <w:rFonts w:cs="Arial"/>
          <w:b/>
          <w:sz w:val="44"/>
          <w:szCs w:val="18"/>
        </w:rPr>
      </w:pPr>
      <w:r w:rsidRPr="00F00052">
        <w:rPr>
          <w:rFonts w:cs="Arial"/>
          <w:b/>
          <w:sz w:val="21"/>
          <w:szCs w:val="18"/>
        </w:rPr>
        <w:br w:type="page"/>
      </w:r>
      <w:r w:rsidRPr="00F00052">
        <w:rPr>
          <w:rFonts w:cs="Arial"/>
          <w:b/>
          <w:sz w:val="44"/>
          <w:szCs w:val="18"/>
        </w:rPr>
        <w:lastRenderedPageBreak/>
        <w:t>Ezekiel</w:t>
      </w:r>
    </w:p>
    <w:p w14:paraId="50E6E93F" w14:textId="77777777" w:rsidR="004127FD" w:rsidRPr="00F00052" w:rsidRDefault="004127FD" w:rsidP="004127FD">
      <w:pPr>
        <w:ind w:left="360" w:hanging="360"/>
        <w:jc w:val="center"/>
        <w:rPr>
          <w:rFonts w:cs="Arial"/>
          <w:szCs w:val="18"/>
        </w:rPr>
      </w:pPr>
    </w:p>
    <w:p w14:paraId="458EF8B8" w14:textId="77777777" w:rsidR="004127FD" w:rsidRPr="00F00052" w:rsidRDefault="004127FD" w:rsidP="004127FD">
      <w:pPr>
        <w:ind w:left="360" w:hanging="360"/>
        <w:jc w:val="center"/>
        <w:outlineLvl w:val="0"/>
        <w:rPr>
          <w:rFonts w:cs="Arial"/>
          <w:sz w:val="16"/>
          <w:szCs w:val="18"/>
        </w:rPr>
      </w:pPr>
      <w:r w:rsidRPr="00F00052">
        <w:rPr>
          <w:rFonts w:cs="Arial"/>
          <w:b/>
          <w:sz w:val="32"/>
          <w:szCs w:val="18"/>
        </w:rPr>
        <w:t>Introduction</w:t>
      </w:r>
    </w:p>
    <w:p w14:paraId="18E874BA" w14:textId="77777777" w:rsidR="004127FD" w:rsidRPr="00F00052" w:rsidRDefault="004127FD" w:rsidP="004127FD">
      <w:pPr>
        <w:ind w:left="360" w:hanging="360"/>
        <w:rPr>
          <w:rFonts w:cs="Arial"/>
          <w:sz w:val="21"/>
          <w:szCs w:val="18"/>
        </w:rPr>
      </w:pPr>
    </w:p>
    <w:p w14:paraId="28D2BACB" w14:textId="77777777" w:rsidR="004127FD" w:rsidRPr="00F00052" w:rsidRDefault="004127FD" w:rsidP="004127FD">
      <w:pPr>
        <w:ind w:left="360" w:hanging="360"/>
        <w:rPr>
          <w:rFonts w:cs="Arial"/>
          <w:sz w:val="21"/>
          <w:szCs w:val="18"/>
        </w:rPr>
      </w:pPr>
      <w:r w:rsidRPr="00F00052">
        <w:rPr>
          <w:rFonts w:cs="Arial"/>
          <w:b/>
          <w:sz w:val="21"/>
          <w:szCs w:val="18"/>
        </w:rPr>
        <w:t>I.</w:t>
      </w:r>
      <w:r w:rsidRPr="00F00052">
        <w:rPr>
          <w:rFonts w:cs="Arial"/>
          <w:b/>
          <w:sz w:val="21"/>
          <w:szCs w:val="18"/>
        </w:rPr>
        <w:tab/>
        <w:t>Title</w:t>
      </w:r>
      <w:r w:rsidRPr="00F00052">
        <w:rPr>
          <w:rFonts w:cs="Arial"/>
          <w:sz w:val="21"/>
          <w:szCs w:val="18"/>
        </w:rPr>
        <w:t>: The name Ezekiel (</w:t>
      </w:r>
      <w:r w:rsidRPr="00943C86">
        <w:rPr>
          <w:rFonts w:ascii="Bwhebb" w:hAnsi="Bwhebb" w:cs="Arial"/>
          <w:szCs w:val="18"/>
        </w:rPr>
        <w:t>laqe’z&gt;x,y&gt;</w:t>
      </w:r>
      <w:r w:rsidRPr="00F00052">
        <w:rPr>
          <w:rFonts w:cs="Arial"/>
          <w:i/>
          <w:szCs w:val="18"/>
        </w:rPr>
        <w:t xml:space="preserve"> </w:t>
      </w:r>
      <w:r w:rsidRPr="00F00052">
        <w:rPr>
          <w:rFonts w:cs="Arial"/>
          <w:i/>
          <w:sz w:val="21"/>
          <w:szCs w:val="18"/>
        </w:rPr>
        <w:t xml:space="preserve">yehezke'l </w:t>
      </w:r>
      <w:r w:rsidRPr="00F00052">
        <w:rPr>
          <w:rFonts w:cs="Arial"/>
          <w:sz w:val="21"/>
          <w:szCs w:val="18"/>
        </w:rPr>
        <w:t>) means literally "God strengthens" (BDB 306b 1).  He was indeed strengthened by the God who called him to a hard-headed people (3:8-9).</w:t>
      </w:r>
    </w:p>
    <w:p w14:paraId="3754D291" w14:textId="77777777" w:rsidR="004127FD" w:rsidRPr="00F00052" w:rsidRDefault="004127FD" w:rsidP="004127FD">
      <w:pPr>
        <w:ind w:left="360" w:hanging="360"/>
        <w:rPr>
          <w:rFonts w:cs="Arial"/>
          <w:sz w:val="21"/>
          <w:szCs w:val="18"/>
        </w:rPr>
      </w:pPr>
    </w:p>
    <w:p w14:paraId="4C1ECFD4" w14:textId="77777777" w:rsidR="004127FD" w:rsidRPr="00F00052" w:rsidRDefault="004127FD" w:rsidP="004127FD">
      <w:pPr>
        <w:ind w:left="360" w:hanging="360"/>
        <w:outlineLvl w:val="0"/>
        <w:rPr>
          <w:rFonts w:cs="Arial"/>
          <w:sz w:val="21"/>
          <w:szCs w:val="18"/>
        </w:rPr>
      </w:pPr>
      <w:r w:rsidRPr="00F00052">
        <w:rPr>
          <w:rFonts w:cs="Arial"/>
          <w:b/>
          <w:sz w:val="21"/>
          <w:szCs w:val="18"/>
        </w:rPr>
        <w:t>II. Authorship</w:t>
      </w:r>
    </w:p>
    <w:p w14:paraId="5517D8F9" w14:textId="77777777" w:rsidR="004127FD" w:rsidRPr="00F00052" w:rsidRDefault="004127FD" w:rsidP="004127FD">
      <w:pPr>
        <w:tabs>
          <w:tab w:val="left" w:pos="720"/>
        </w:tabs>
        <w:ind w:left="720" w:hanging="360"/>
        <w:rPr>
          <w:rFonts w:cs="Arial"/>
          <w:sz w:val="21"/>
          <w:szCs w:val="18"/>
        </w:rPr>
      </w:pPr>
    </w:p>
    <w:p w14:paraId="0EEBA3F3" w14:textId="77777777" w:rsidR="004127FD" w:rsidRPr="00F00052" w:rsidRDefault="004127FD" w:rsidP="004127FD">
      <w:pPr>
        <w:tabs>
          <w:tab w:val="left" w:pos="720"/>
        </w:tabs>
        <w:ind w:left="720" w:hanging="360"/>
        <w:rPr>
          <w:rFonts w:cs="Arial"/>
          <w:sz w:val="21"/>
          <w:szCs w:val="18"/>
        </w:rPr>
      </w:pPr>
      <w:r w:rsidRPr="00F00052">
        <w:rPr>
          <w:rFonts w:cs="Arial"/>
          <w:sz w:val="21"/>
          <w:szCs w:val="18"/>
        </w:rPr>
        <w:t>A.</w:t>
      </w:r>
      <w:r w:rsidRPr="00F00052">
        <w:rPr>
          <w:rFonts w:cs="Arial"/>
          <w:sz w:val="21"/>
          <w:szCs w:val="18"/>
        </w:rPr>
        <w:tab/>
      </w:r>
      <w:r w:rsidRPr="00F00052">
        <w:rPr>
          <w:rFonts w:cs="Arial"/>
          <w:sz w:val="21"/>
          <w:szCs w:val="18"/>
          <w:u w:val="single"/>
        </w:rPr>
        <w:t>External Evidence</w:t>
      </w:r>
      <w:r w:rsidRPr="00F00052">
        <w:rPr>
          <w:rFonts w:cs="Arial"/>
          <w:sz w:val="21"/>
          <w:szCs w:val="18"/>
        </w:rPr>
        <w:t>: Not until recent years has the unity, authorship, or exilic date for Ezekiel been challenged.  First to question the authorship was Spinoza (1632-1677), whose work led to Oeder publishing in 1771, claiming that the prophecy ended with chapter 39 while chapters 40–48 were a “spurious addition to the genuine work” (noted by Harrison, 823).  Also, the rabbinic traditions said that the Great Synagogue men wrote Ezekiel and the twelve minor prophets (</w:t>
      </w:r>
      <w:r w:rsidRPr="00F00052">
        <w:rPr>
          <w:rFonts w:cs="Arial"/>
          <w:i/>
          <w:sz w:val="21"/>
          <w:szCs w:val="18"/>
        </w:rPr>
        <w:t xml:space="preserve">Bab. Bath. </w:t>
      </w:r>
      <w:r w:rsidRPr="00F00052">
        <w:rPr>
          <w:rFonts w:cs="Arial"/>
          <w:sz w:val="21"/>
          <w:szCs w:val="18"/>
        </w:rPr>
        <w:t>15</w:t>
      </w:r>
      <w:r w:rsidRPr="00F00052">
        <w:rPr>
          <w:rFonts w:cs="Arial"/>
          <w:i/>
          <w:sz w:val="21"/>
          <w:szCs w:val="18"/>
        </w:rPr>
        <w:t>a</w:t>
      </w:r>
      <w:r w:rsidRPr="00F00052">
        <w:rPr>
          <w:rFonts w:cs="Arial"/>
          <w:sz w:val="21"/>
          <w:szCs w:val="18"/>
        </w:rPr>
        <w:t>), but this probably means that they copied or edited the book (</w:t>
      </w:r>
      <w:r w:rsidRPr="00F00052">
        <w:rPr>
          <w:rFonts w:cs="Arial"/>
          <w:iCs/>
          <w:sz w:val="21"/>
          <w:szCs w:val="18"/>
        </w:rPr>
        <w:t>ibid.).</w:t>
      </w:r>
    </w:p>
    <w:p w14:paraId="00FD4C71" w14:textId="77777777" w:rsidR="004127FD" w:rsidRPr="00F00052" w:rsidRDefault="004127FD" w:rsidP="004127FD">
      <w:pPr>
        <w:tabs>
          <w:tab w:val="left" w:pos="720"/>
        </w:tabs>
        <w:ind w:left="720" w:hanging="360"/>
        <w:rPr>
          <w:rFonts w:cs="Arial"/>
          <w:sz w:val="21"/>
          <w:szCs w:val="18"/>
        </w:rPr>
      </w:pPr>
    </w:p>
    <w:p w14:paraId="106A3025" w14:textId="77777777" w:rsidR="004127FD" w:rsidRPr="00F00052" w:rsidRDefault="004127FD" w:rsidP="004127FD">
      <w:pPr>
        <w:tabs>
          <w:tab w:val="left" w:pos="720"/>
        </w:tabs>
        <w:ind w:left="720" w:hanging="360"/>
        <w:rPr>
          <w:rFonts w:cs="Arial"/>
          <w:sz w:val="21"/>
          <w:szCs w:val="18"/>
        </w:rPr>
      </w:pPr>
      <w:r w:rsidRPr="00F00052">
        <w:rPr>
          <w:rFonts w:cs="Arial"/>
          <w:sz w:val="21"/>
          <w:szCs w:val="18"/>
        </w:rPr>
        <w:t>B.</w:t>
      </w:r>
      <w:r w:rsidRPr="00F00052">
        <w:rPr>
          <w:rFonts w:cs="Arial"/>
          <w:sz w:val="21"/>
          <w:szCs w:val="18"/>
        </w:rPr>
        <w:tab/>
      </w:r>
      <w:r w:rsidRPr="00F00052">
        <w:rPr>
          <w:rFonts w:cs="Arial"/>
          <w:sz w:val="21"/>
          <w:szCs w:val="18"/>
          <w:u w:val="single"/>
        </w:rPr>
        <w:t>Internal Evidence</w:t>
      </w:r>
      <w:r w:rsidRPr="00F00052">
        <w:rPr>
          <w:rFonts w:cs="Arial"/>
          <w:sz w:val="21"/>
          <w:szCs w:val="18"/>
        </w:rPr>
        <w:t>: Only two verses note Ezekiel as author and he appears nowhere else in the Old Testament. It says that Ezekiel, a priest and the son of Buzi (1:3), penned the work (24:24).  He grew up in Israel, probably in Jerusalem, but lived in Babylon among the exiles in a transplanted Jewish colony most of his life (1:1).  His wife died as a sign to Judah when Nebuchadnezzar began his final siege of Jerusalem (24:16-24).  Some scholars question the book's unity, but the text: (1) identifies the author as Ezekiel, (2) maintains a consistent style, language, and theme throughout, and (3) repeats key phrases throughout, such as "they shall know that I am the L</w:t>
      </w:r>
      <w:r w:rsidRPr="00F00052">
        <w:rPr>
          <w:rFonts w:cs="Arial"/>
          <w:sz w:val="16"/>
          <w:szCs w:val="18"/>
        </w:rPr>
        <w:t>ORD</w:t>
      </w:r>
      <w:r w:rsidRPr="00F00052">
        <w:rPr>
          <w:rFonts w:cs="Arial"/>
          <w:sz w:val="21"/>
          <w:szCs w:val="18"/>
        </w:rPr>
        <w:t>," "Son of man," "the word of the L</w:t>
      </w:r>
      <w:r w:rsidRPr="00F00052">
        <w:rPr>
          <w:rFonts w:cs="Arial"/>
          <w:sz w:val="16"/>
          <w:szCs w:val="18"/>
        </w:rPr>
        <w:t>ORD</w:t>
      </w:r>
      <w:r w:rsidRPr="00F00052">
        <w:rPr>
          <w:rFonts w:cs="Arial"/>
          <w:sz w:val="21"/>
          <w:szCs w:val="18"/>
        </w:rPr>
        <w:t xml:space="preserve"> came to me," and the "glory of the L</w:t>
      </w:r>
      <w:r w:rsidRPr="00F00052">
        <w:rPr>
          <w:rFonts w:cs="Arial"/>
          <w:sz w:val="16"/>
          <w:szCs w:val="18"/>
        </w:rPr>
        <w:t>ORD</w:t>
      </w:r>
      <w:r w:rsidRPr="00F00052">
        <w:rPr>
          <w:rFonts w:cs="Arial"/>
          <w:sz w:val="21"/>
          <w:szCs w:val="18"/>
        </w:rPr>
        <w:t>" (</w:t>
      </w:r>
      <w:r w:rsidRPr="00F00052">
        <w:rPr>
          <w:rFonts w:cs="Arial"/>
          <w:i/>
          <w:sz w:val="21"/>
          <w:szCs w:val="18"/>
        </w:rPr>
        <w:t>TTTB</w:t>
      </w:r>
      <w:r w:rsidRPr="00F00052">
        <w:rPr>
          <w:rFonts w:cs="Arial"/>
          <w:sz w:val="21"/>
          <w:szCs w:val="18"/>
        </w:rPr>
        <w:t>, 213).</w:t>
      </w:r>
    </w:p>
    <w:p w14:paraId="54C5AB8C" w14:textId="77777777" w:rsidR="004127FD" w:rsidRPr="00F00052" w:rsidRDefault="004127FD" w:rsidP="004127FD">
      <w:pPr>
        <w:ind w:left="360" w:hanging="360"/>
        <w:rPr>
          <w:rFonts w:cs="Arial"/>
          <w:sz w:val="21"/>
          <w:szCs w:val="18"/>
        </w:rPr>
      </w:pPr>
    </w:p>
    <w:p w14:paraId="3E52F05D" w14:textId="77777777" w:rsidR="004127FD" w:rsidRPr="00F00052" w:rsidRDefault="004127FD" w:rsidP="004127FD">
      <w:pPr>
        <w:ind w:left="360" w:hanging="360"/>
        <w:outlineLvl w:val="0"/>
        <w:rPr>
          <w:rFonts w:cs="Arial"/>
          <w:sz w:val="21"/>
          <w:szCs w:val="18"/>
        </w:rPr>
      </w:pPr>
      <w:r w:rsidRPr="00F00052">
        <w:rPr>
          <w:rFonts w:cs="Arial"/>
          <w:b/>
          <w:sz w:val="21"/>
          <w:szCs w:val="18"/>
        </w:rPr>
        <w:t>III. Circumstances</w:t>
      </w:r>
    </w:p>
    <w:p w14:paraId="0EDC017F" w14:textId="77777777" w:rsidR="004127FD" w:rsidRPr="00F00052" w:rsidRDefault="004127FD" w:rsidP="004127FD">
      <w:pPr>
        <w:tabs>
          <w:tab w:val="left" w:pos="720"/>
        </w:tabs>
        <w:ind w:left="720" w:hanging="360"/>
        <w:rPr>
          <w:rFonts w:cs="Arial"/>
          <w:sz w:val="21"/>
          <w:szCs w:val="18"/>
        </w:rPr>
      </w:pPr>
    </w:p>
    <w:p w14:paraId="29321338" w14:textId="77777777" w:rsidR="004127FD" w:rsidRPr="00F00052" w:rsidRDefault="004127FD" w:rsidP="004127FD">
      <w:pPr>
        <w:tabs>
          <w:tab w:val="left" w:pos="720"/>
        </w:tabs>
        <w:ind w:left="720" w:hanging="360"/>
        <w:rPr>
          <w:rFonts w:cs="Arial"/>
          <w:sz w:val="21"/>
          <w:szCs w:val="18"/>
        </w:rPr>
      </w:pPr>
      <w:r w:rsidRPr="00F00052">
        <w:rPr>
          <w:rFonts w:cs="Arial"/>
          <w:sz w:val="21"/>
          <w:szCs w:val="18"/>
        </w:rPr>
        <w:t>A.</w:t>
      </w:r>
      <w:r w:rsidRPr="00F00052">
        <w:rPr>
          <w:rFonts w:cs="Arial"/>
          <w:sz w:val="21"/>
          <w:szCs w:val="18"/>
        </w:rPr>
        <w:tab/>
      </w:r>
      <w:r w:rsidRPr="00F00052">
        <w:rPr>
          <w:rFonts w:cs="Arial"/>
          <w:sz w:val="21"/>
          <w:szCs w:val="18"/>
          <w:u w:val="single"/>
        </w:rPr>
        <w:t>Date</w:t>
      </w:r>
      <w:r w:rsidRPr="00F00052">
        <w:rPr>
          <w:rFonts w:cs="Arial"/>
          <w:sz w:val="21"/>
          <w:szCs w:val="18"/>
        </w:rPr>
        <w:t xml:space="preserve">: Ezekiel's Babylonian exile began in 597 </w:t>
      </w:r>
      <w:r w:rsidRPr="00F00052">
        <w:rPr>
          <w:rFonts w:cs="Arial"/>
          <w:sz w:val="16"/>
          <w:szCs w:val="18"/>
        </w:rPr>
        <w:t>BC</w:t>
      </w:r>
      <w:r w:rsidRPr="00F00052">
        <w:rPr>
          <w:rFonts w:cs="Arial"/>
          <w:sz w:val="21"/>
          <w:szCs w:val="18"/>
        </w:rPr>
        <w:t xml:space="preserve"> (33:21) at age 25.  We know this because five years after his and Jehoiachin’s exile to Babylon (1:2-3) he began prophesying at age 30 (1:1).  This makes his birth year 622 </w:t>
      </w:r>
      <w:r w:rsidRPr="00F00052">
        <w:rPr>
          <w:rFonts w:cs="Arial"/>
          <w:sz w:val="16"/>
          <w:szCs w:val="18"/>
        </w:rPr>
        <w:t xml:space="preserve">BC.  </w:t>
      </w:r>
      <w:r w:rsidRPr="00F00052">
        <w:rPr>
          <w:rFonts w:cs="Arial"/>
          <w:sz w:val="21"/>
          <w:szCs w:val="18"/>
        </w:rPr>
        <w:t xml:space="preserve">He ministered from 592 to at least 573 </w:t>
      </w:r>
      <w:r w:rsidRPr="00F00052">
        <w:rPr>
          <w:rFonts w:cs="Arial"/>
          <w:sz w:val="16"/>
          <w:szCs w:val="18"/>
        </w:rPr>
        <w:t>BC</w:t>
      </w:r>
      <w:r w:rsidRPr="00F00052">
        <w:rPr>
          <w:rFonts w:cs="Arial"/>
          <w:sz w:val="21"/>
          <w:szCs w:val="18"/>
        </w:rPr>
        <w:t>, which is the last recorded date in the prophecy (see. p. 519).  Thus, his ministry lasted at least 33 years (LaSor, 461-62).</w:t>
      </w:r>
    </w:p>
    <w:p w14:paraId="01181A06" w14:textId="77777777" w:rsidR="004127FD" w:rsidRPr="00F00052" w:rsidRDefault="004127FD" w:rsidP="004127FD">
      <w:pPr>
        <w:tabs>
          <w:tab w:val="left" w:pos="720"/>
        </w:tabs>
        <w:ind w:left="720" w:hanging="360"/>
        <w:rPr>
          <w:rFonts w:cs="Arial"/>
          <w:sz w:val="21"/>
          <w:szCs w:val="18"/>
        </w:rPr>
      </w:pPr>
    </w:p>
    <w:p w14:paraId="14AB0105" w14:textId="77777777" w:rsidR="004127FD" w:rsidRPr="00F00052" w:rsidRDefault="004127FD" w:rsidP="004127FD">
      <w:pPr>
        <w:tabs>
          <w:tab w:val="left" w:pos="720"/>
        </w:tabs>
        <w:ind w:left="720" w:hanging="360"/>
        <w:rPr>
          <w:rFonts w:cs="Arial"/>
          <w:sz w:val="21"/>
          <w:szCs w:val="18"/>
        </w:rPr>
      </w:pPr>
      <w:r w:rsidRPr="00F00052">
        <w:rPr>
          <w:rFonts w:cs="Arial"/>
          <w:sz w:val="21"/>
          <w:szCs w:val="18"/>
        </w:rPr>
        <w:t>B.</w:t>
      </w:r>
      <w:r w:rsidRPr="00F00052">
        <w:rPr>
          <w:rFonts w:cs="Arial"/>
          <w:sz w:val="21"/>
          <w:szCs w:val="18"/>
        </w:rPr>
        <w:tab/>
      </w:r>
      <w:r w:rsidRPr="00F00052">
        <w:rPr>
          <w:rFonts w:cs="Arial"/>
          <w:sz w:val="21"/>
          <w:szCs w:val="18"/>
          <w:u w:val="single"/>
        </w:rPr>
        <w:t>Recipients</w:t>
      </w:r>
      <w:r w:rsidRPr="00F00052">
        <w:rPr>
          <w:rFonts w:cs="Arial"/>
          <w:sz w:val="21"/>
          <w:szCs w:val="18"/>
        </w:rPr>
        <w:t xml:space="preserve">: Ezekiel preached to the captives in Babylon (1:1) who had been there 5-13 years.  Some, like Daniel, were taken captive in 605 </w:t>
      </w:r>
      <w:r w:rsidRPr="00F00052">
        <w:rPr>
          <w:rFonts w:cs="Arial"/>
          <w:sz w:val="16"/>
          <w:szCs w:val="18"/>
        </w:rPr>
        <w:t>BC</w:t>
      </w:r>
      <w:r w:rsidRPr="00F00052">
        <w:rPr>
          <w:rFonts w:cs="Arial"/>
          <w:sz w:val="21"/>
          <w:szCs w:val="18"/>
        </w:rPr>
        <w:t xml:space="preserve"> and had been there 13 years.  Others, taken into exile with Ezekiel himself, had waited in Babylon for five years to see what would happen to Judah.</w:t>
      </w:r>
    </w:p>
    <w:p w14:paraId="7F52D011" w14:textId="77777777" w:rsidR="004127FD" w:rsidRPr="00F00052" w:rsidRDefault="004127FD" w:rsidP="004127FD">
      <w:pPr>
        <w:tabs>
          <w:tab w:val="left" w:pos="720"/>
        </w:tabs>
        <w:ind w:left="720" w:hanging="360"/>
        <w:rPr>
          <w:rFonts w:cs="Arial"/>
          <w:sz w:val="21"/>
          <w:szCs w:val="18"/>
        </w:rPr>
      </w:pPr>
    </w:p>
    <w:p w14:paraId="27050ACF" w14:textId="77777777" w:rsidR="004127FD" w:rsidRPr="00F00052" w:rsidRDefault="004127FD" w:rsidP="004127FD">
      <w:pPr>
        <w:tabs>
          <w:tab w:val="left" w:pos="720"/>
        </w:tabs>
        <w:ind w:left="720" w:hanging="360"/>
        <w:rPr>
          <w:rFonts w:cs="Arial"/>
          <w:sz w:val="21"/>
          <w:szCs w:val="18"/>
        </w:rPr>
      </w:pPr>
      <w:r w:rsidRPr="00F00052">
        <w:rPr>
          <w:rFonts w:cs="Arial"/>
          <w:sz w:val="21"/>
          <w:szCs w:val="18"/>
        </w:rPr>
        <w:t>C.</w:t>
      </w:r>
      <w:r w:rsidRPr="00F00052">
        <w:rPr>
          <w:rFonts w:cs="Arial"/>
          <w:sz w:val="21"/>
          <w:szCs w:val="18"/>
        </w:rPr>
        <w:tab/>
      </w:r>
      <w:r w:rsidRPr="00F00052">
        <w:rPr>
          <w:rFonts w:cs="Arial"/>
          <w:sz w:val="21"/>
          <w:szCs w:val="18"/>
          <w:u w:val="single"/>
        </w:rPr>
        <w:t>Occasion</w:t>
      </w:r>
      <w:r w:rsidRPr="00F00052">
        <w:rPr>
          <w:rFonts w:cs="Arial"/>
          <w:sz w:val="21"/>
          <w:szCs w:val="18"/>
        </w:rPr>
        <w:t xml:space="preserve">: Nebuchadnezzar destroyed Jerusalem in three stages: 605 </w:t>
      </w:r>
      <w:r w:rsidRPr="00F00052">
        <w:rPr>
          <w:rFonts w:cs="Arial"/>
          <w:sz w:val="16"/>
          <w:szCs w:val="18"/>
        </w:rPr>
        <w:t>BC</w:t>
      </w:r>
      <w:r w:rsidRPr="00F00052">
        <w:rPr>
          <w:rFonts w:cs="Arial"/>
          <w:sz w:val="21"/>
          <w:szCs w:val="18"/>
        </w:rPr>
        <w:t xml:space="preserve"> (Daniel and friends taken), 597 </w:t>
      </w:r>
      <w:r w:rsidRPr="00F00052">
        <w:rPr>
          <w:rFonts w:cs="Arial"/>
          <w:sz w:val="16"/>
          <w:szCs w:val="18"/>
        </w:rPr>
        <w:t>BC</w:t>
      </w:r>
      <w:r w:rsidRPr="00F00052">
        <w:rPr>
          <w:rFonts w:cs="Arial"/>
          <w:sz w:val="21"/>
          <w:szCs w:val="18"/>
        </w:rPr>
        <w:t xml:space="preserve"> (Ezekiel, Jehoiachin, and 10,000 others taken), and 586 </w:t>
      </w:r>
      <w:r w:rsidRPr="00F00052">
        <w:rPr>
          <w:rFonts w:cs="Arial"/>
          <w:sz w:val="16"/>
          <w:szCs w:val="18"/>
        </w:rPr>
        <w:t>BC</w:t>
      </w:r>
      <w:r w:rsidRPr="00F00052">
        <w:rPr>
          <w:rFonts w:cs="Arial"/>
          <w:sz w:val="21"/>
          <w:szCs w:val="18"/>
        </w:rPr>
        <w:t xml:space="preserve"> (the final stage which leveled Jerusalem and destroyed the temple).  Between this second and third siege the captives in Babylon waited with anticipation as they watched Judah.  Ezekiel proclaimed that the exiles waited with a false hope as God had decreed that the entire nation pay for its sins through exile.  However, he also prophesied of a future restoration of the nation.  The people needed to know the truth about their punishment, but also the reality that they would be restored once again.  Ezekiel taught both.</w:t>
      </w:r>
    </w:p>
    <w:p w14:paraId="077C755A" w14:textId="77777777" w:rsidR="004127FD" w:rsidRPr="00F00052" w:rsidRDefault="004127FD" w:rsidP="004127FD">
      <w:pPr>
        <w:ind w:left="360" w:hanging="360"/>
        <w:rPr>
          <w:rFonts w:cs="Arial"/>
          <w:sz w:val="21"/>
          <w:szCs w:val="18"/>
        </w:rPr>
      </w:pPr>
    </w:p>
    <w:p w14:paraId="4CAEC27B" w14:textId="77777777" w:rsidR="004127FD" w:rsidRPr="00F00052" w:rsidRDefault="004127FD" w:rsidP="004127FD">
      <w:pPr>
        <w:ind w:left="360" w:hanging="360"/>
        <w:outlineLvl w:val="0"/>
        <w:rPr>
          <w:rFonts w:cs="Arial"/>
          <w:sz w:val="21"/>
          <w:szCs w:val="18"/>
        </w:rPr>
      </w:pPr>
      <w:r w:rsidRPr="00F00052">
        <w:rPr>
          <w:rFonts w:cs="Arial"/>
          <w:b/>
          <w:sz w:val="21"/>
          <w:szCs w:val="18"/>
        </w:rPr>
        <w:t>IV. Characteristics</w:t>
      </w:r>
    </w:p>
    <w:p w14:paraId="6767B8C8" w14:textId="77777777" w:rsidR="004127FD" w:rsidRPr="00F00052" w:rsidRDefault="004127FD" w:rsidP="004127FD">
      <w:pPr>
        <w:tabs>
          <w:tab w:val="left" w:pos="720"/>
        </w:tabs>
        <w:ind w:left="720" w:hanging="360"/>
        <w:rPr>
          <w:rFonts w:cs="Arial"/>
          <w:sz w:val="21"/>
          <w:szCs w:val="18"/>
        </w:rPr>
      </w:pPr>
    </w:p>
    <w:p w14:paraId="1128B12B" w14:textId="77777777" w:rsidR="004127FD" w:rsidRPr="00F00052" w:rsidRDefault="004127FD" w:rsidP="004127FD">
      <w:pPr>
        <w:tabs>
          <w:tab w:val="left" w:pos="720"/>
        </w:tabs>
        <w:ind w:left="720" w:hanging="360"/>
        <w:rPr>
          <w:rFonts w:cs="Arial"/>
          <w:sz w:val="21"/>
          <w:szCs w:val="18"/>
        </w:rPr>
      </w:pPr>
      <w:r w:rsidRPr="00F00052">
        <w:rPr>
          <w:rFonts w:cs="Arial"/>
          <w:sz w:val="21"/>
          <w:szCs w:val="18"/>
        </w:rPr>
        <w:t>A.</w:t>
      </w:r>
      <w:r w:rsidRPr="00F00052">
        <w:rPr>
          <w:rFonts w:cs="Arial"/>
          <w:sz w:val="21"/>
          <w:szCs w:val="18"/>
        </w:rPr>
        <w:tab/>
        <w:t>After Jeremiah 31:31-34, Ezekiel has one of the key texts on the new covenant (36:24-28).</w:t>
      </w:r>
    </w:p>
    <w:p w14:paraId="6121704C" w14:textId="77777777" w:rsidR="004127FD" w:rsidRPr="00F00052" w:rsidRDefault="004127FD" w:rsidP="004127FD">
      <w:pPr>
        <w:tabs>
          <w:tab w:val="left" w:pos="720"/>
        </w:tabs>
        <w:ind w:left="720" w:hanging="360"/>
        <w:rPr>
          <w:rFonts w:cs="Arial"/>
          <w:sz w:val="21"/>
          <w:szCs w:val="18"/>
        </w:rPr>
      </w:pPr>
    </w:p>
    <w:p w14:paraId="5ADDFDDB" w14:textId="77777777" w:rsidR="004127FD" w:rsidRPr="00F00052" w:rsidRDefault="004127FD" w:rsidP="004127FD">
      <w:pPr>
        <w:tabs>
          <w:tab w:val="left" w:pos="720"/>
        </w:tabs>
        <w:ind w:left="720" w:hanging="360"/>
        <w:rPr>
          <w:rFonts w:cs="Arial"/>
          <w:sz w:val="21"/>
          <w:szCs w:val="18"/>
        </w:rPr>
      </w:pPr>
      <w:r w:rsidRPr="00F00052">
        <w:rPr>
          <w:rFonts w:cs="Arial"/>
          <w:sz w:val="21"/>
          <w:szCs w:val="18"/>
        </w:rPr>
        <w:t>B.</w:t>
      </w:r>
      <w:r w:rsidRPr="00F00052">
        <w:rPr>
          <w:rFonts w:cs="Arial"/>
          <w:sz w:val="21"/>
          <w:szCs w:val="18"/>
        </w:rPr>
        <w:tab/>
        <w:t xml:space="preserve">Ezekiel used prophecies, signs, symbols, drama, and parables to express God's word in creative and interesting ways.  Because of this "strange behavior" he has been called ecstatic, visionary, neurotic, psychotic, and schizophrenic (cf. LaSor, 462).  </w:t>
      </w:r>
    </w:p>
    <w:p w14:paraId="1160AA21" w14:textId="77777777" w:rsidR="004127FD" w:rsidRPr="00F00052" w:rsidRDefault="004127FD" w:rsidP="004127FD">
      <w:pPr>
        <w:tabs>
          <w:tab w:val="left" w:pos="720"/>
        </w:tabs>
        <w:ind w:left="720" w:hanging="360"/>
        <w:rPr>
          <w:rFonts w:cs="Arial"/>
          <w:sz w:val="21"/>
          <w:szCs w:val="18"/>
        </w:rPr>
      </w:pPr>
    </w:p>
    <w:p w14:paraId="446B7939" w14:textId="77777777" w:rsidR="004127FD" w:rsidRPr="00F00052" w:rsidRDefault="004127FD" w:rsidP="004127FD">
      <w:pPr>
        <w:tabs>
          <w:tab w:val="left" w:pos="720"/>
        </w:tabs>
        <w:ind w:left="720" w:hanging="360"/>
        <w:rPr>
          <w:rFonts w:cs="Arial"/>
          <w:sz w:val="21"/>
          <w:szCs w:val="18"/>
        </w:rPr>
      </w:pPr>
      <w:r w:rsidRPr="00F00052">
        <w:rPr>
          <w:rFonts w:cs="Arial"/>
          <w:sz w:val="21"/>
          <w:szCs w:val="18"/>
        </w:rPr>
        <w:t>C.</w:t>
      </w:r>
      <w:r w:rsidRPr="00F00052">
        <w:rPr>
          <w:rFonts w:cs="Arial"/>
          <w:sz w:val="21"/>
          <w:szCs w:val="18"/>
        </w:rPr>
        <w:tab/>
        <w:t>Ezekiel and Daniel were the only prophets of God whose entire prophetic ministry was outside the borders of Israel.  Yet Ezekiel alone wrote in the first person (except 1:3).</w:t>
      </w:r>
    </w:p>
    <w:p w14:paraId="6A165340" w14:textId="77777777" w:rsidR="004127FD" w:rsidRPr="00F00052" w:rsidRDefault="004127FD" w:rsidP="004127FD">
      <w:pPr>
        <w:tabs>
          <w:tab w:val="left" w:pos="720"/>
        </w:tabs>
        <w:ind w:left="720" w:hanging="360"/>
        <w:rPr>
          <w:rFonts w:cs="Arial"/>
          <w:sz w:val="21"/>
          <w:szCs w:val="18"/>
        </w:rPr>
      </w:pPr>
    </w:p>
    <w:p w14:paraId="7584AC64" w14:textId="77777777" w:rsidR="004127FD" w:rsidRPr="00F00052" w:rsidRDefault="004127FD" w:rsidP="004127FD">
      <w:pPr>
        <w:tabs>
          <w:tab w:val="left" w:pos="720"/>
        </w:tabs>
        <w:ind w:left="720" w:hanging="360"/>
        <w:rPr>
          <w:rFonts w:cs="Arial"/>
          <w:sz w:val="21"/>
          <w:szCs w:val="18"/>
        </w:rPr>
      </w:pPr>
      <w:r w:rsidRPr="00F00052">
        <w:rPr>
          <w:rFonts w:cs="Arial"/>
          <w:sz w:val="21"/>
          <w:szCs w:val="18"/>
        </w:rPr>
        <w:lastRenderedPageBreak/>
        <w:t>D.</w:t>
      </w:r>
      <w:r w:rsidRPr="00F00052">
        <w:rPr>
          <w:rFonts w:cs="Arial"/>
          <w:sz w:val="21"/>
          <w:szCs w:val="18"/>
        </w:rPr>
        <w:tab/>
        <w:t xml:space="preserve">God’s glory first hovered over the waters of creation (Gen. 1:2), then descended on Mount Sinai (Exod. 19:16-17), and later filled the tabernacle (Exod. 40:34-35).  Since Solomon’s time (ca. 959 </w:t>
      </w:r>
      <w:r w:rsidRPr="00F00052">
        <w:rPr>
          <w:rFonts w:cs="Arial"/>
          <w:sz w:val="16"/>
          <w:szCs w:val="18"/>
        </w:rPr>
        <w:t>BC</w:t>
      </w:r>
      <w:r w:rsidRPr="00F00052">
        <w:rPr>
          <w:rFonts w:cs="Arial"/>
          <w:sz w:val="21"/>
          <w:szCs w:val="18"/>
        </w:rPr>
        <w:t xml:space="preserve">) the </w:t>
      </w:r>
      <w:r w:rsidRPr="00F00052">
        <w:rPr>
          <w:rFonts w:cs="Arial"/>
          <w:i/>
          <w:sz w:val="21"/>
          <w:szCs w:val="18"/>
        </w:rPr>
        <w:t>shekinah</w:t>
      </w:r>
      <w:r w:rsidRPr="00F00052">
        <w:rPr>
          <w:rFonts w:cs="Arial"/>
          <w:sz w:val="21"/>
          <w:szCs w:val="18"/>
        </w:rPr>
        <w:t xml:space="preserve"> glory had been above the ark in the Holy of Holies in the Jerusalem temple (1 Kings 8:10-11).  After Ezekiel saw God’s glory in Babylon (1:28; 3:23), he sadly reported God’s glory departing from the temple in stages followed by a future return:</w:t>
      </w:r>
    </w:p>
    <w:p w14:paraId="7DD678FA" w14:textId="77777777" w:rsidR="004127FD" w:rsidRPr="00F00052" w:rsidRDefault="004127FD" w:rsidP="004127FD">
      <w:pPr>
        <w:tabs>
          <w:tab w:val="left" w:pos="2880"/>
        </w:tabs>
        <w:ind w:left="1300"/>
        <w:rPr>
          <w:rFonts w:cs="Arial"/>
          <w:sz w:val="21"/>
          <w:szCs w:val="18"/>
        </w:rPr>
      </w:pPr>
    </w:p>
    <w:p w14:paraId="27EC0A61" w14:textId="77777777" w:rsidR="004127FD" w:rsidRPr="00F00052" w:rsidRDefault="004127FD" w:rsidP="004127FD">
      <w:pPr>
        <w:tabs>
          <w:tab w:val="left" w:pos="2160"/>
        </w:tabs>
        <w:ind w:left="1080"/>
        <w:rPr>
          <w:rFonts w:cs="Arial"/>
          <w:sz w:val="21"/>
          <w:szCs w:val="18"/>
        </w:rPr>
      </w:pPr>
      <w:r w:rsidRPr="00F00052">
        <w:rPr>
          <w:rFonts w:cs="Arial"/>
          <w:sz w:val="21"/>
          <w:szCs w:val="18"/>
        </w:rPr>
        <w:t>8:4</w:t>
      </w:r>
      <w:r w:rsidRPr="00F00052">
        <w:rPr>
          <w:rFonts w:cs="Arial"/>
          <w:sz w:val="21"/>
          <w:szCs w:val="18"/>
        </w:rPr>
        <w:tab/>
        <w:t xml:space="preserve">North gate of inner court (assuming “there” means </w:t>
      </w:r>
      <w:r w:rsidRPr="00F00052">
        <w:rPr>
          <w:rFonts w:cs="Arial"/>
          <w:i/>
          <w:sz w:val="21"/>
          <w:szCs w:val="18"/>
        </w:rPr>
        <w:t>outside</w:t>
      </w:r>
      <w:r w:rsidRPr="00F00052">
        <w:rPr>
          <w:rFonts w:cs="Arial"/>
          <w:sz w:val="21"/>
          <w:szCs w:val="18"/>
        </w:rPr>
        <w:t xml:space="preserve"> sanctuary; cf. 9:3)</w:t>
      </w:r>
    </w:p>
    <w:p w14:paraId="2556F2F2" w14:textId="77777777" w:rsidR="004127FD" w:rsidRPr="00F00052" w:rsidRDefault="004127FD" w:rsidP="004127FD">
      <w:pPr>
        <w:tabs>
          <w:tab w:val="left" w:pos="2160"/>
        </w:tabs>
        <w:ind w:left="1080"/>
        <w:rPr>
          <w:rFonts w:cs="Arial"/>
          <w:sz w:val="21"/>
          <w:szCs w:val="18"/>
        </w:rPr>
      </w:pPr>
      <w:r w:rsidRPr="00F00052">
        <w:rPr>
          <w:rFonts w:cs="Arial"/>
          <w:sz w:val="21"/>
          <w:szCs w:val="18"/>
        </w:rPr>
        <w:t>9:3</w:t>
      </w:r>
      <w:r w:rsidRPr="00F00052">
        <w:rPr>
          <w:rFonts w:cs="Arial"/>
          <w:sz w:val="21"/>
          <w:szCs w:val="18"/>
        </w:rPr>
        <w:tab/>
        <w:t>Ark to temple threshold</w:t>
      </w:r>
    </w:p>
    <w:p w14:paraId="13B3013D" w14:textId="77777777" w:rsidR="004127FD" w:rsidRPr="00F00052" w:rsidRDefault="004127FD" w:rsidP="004127FD">
      <w:pPr>
        <w:tabs>
          <w:tab w:val="left" w:pos="2160"/>
        </w:tabs>
        <w:ind w:left="1080"/>
        <w:rPr>
          <w:rFonts w:cs="Arial"/>
          <w:sz w:val="21"/>
          <w:szCs w:val="18"/>
        </w:rPr>
      </w:pPr>
      <w:r w:rsidRPr="00F00052">
        <w:rPr>
          <w:rFonts w:cs="Arial"/>
          <w:sz w:val="21"/>
          <w:szCs w:val="18"/>
        </w:rPr>
        <w:t>10:4</w:t>
      </w:r>
      <w:r w:rsidRPr="00F00052">
        <w:rPr>
          <w:rFonts w:cs="Arial"/>
          <w:sz w:val="21"/>
          <w:szCs w:val="18"/>
        </w:rPr>
        <w:tab/>
        <w:t>Ark to temple court</w:t>
      </w:r>
    </w:p>
    <w:p w14:paraId="55433409" w14:textId="77777777" w:rsidR="004127FD" w:rsidRPr="00F00052" w:rsidRDefault="004127FD" w:rsidP="004127FD">
      <w:pPr>
        <w:tabs>
          <w:tab w:val="left" w:pos="2160"/>
        </w:tabs>
        <w:ind w:left="1080"/>
        <w:rPr>
          <w:rFonts w:cs="Arial"/>
          <w:sz w:val="21"/>
          <w:szCs w:val="18"/>
        </w:rPr>
      </w:pPr>
      <w:r w:rsidRPr="00F00052">
        <w:rPr>
          <w:rFonts w:cs="Arial"/>
          <w:sz w:val="21"/>
          <w:szCs w:val="18"/>
        </w:rPr>
        <w:t>10:18-19</w:t>
      </w:r>
      <w:r w:rsidRPr="00F00052">
        <w:rPr>
          <w:rFonts w:cs="Arial"/>
          <w:sz w:val="21"/>
          <w:szCs w:val="18"/>
        </w:rPr>
        <w:tab/>
        <w:t>Threshold to east gate of the temple court</w:t>
      </w:r>
    </w:p>
    <w:p w14:paraId="0E3023ED" w14:textId="77777777" w:rsidR="004127FD" w:rsidRPr="00F00052" w:rsidRDefault="004127FD" w:rsidP="004127FD">
      <w:pPr>
        <w:tabs>
          <w:tab w:val="left" w:pos="2160"/>
        </w:tabs>
        <w:ind w:left="1080"/>
        <w:rPr>
          <w:rFonts w:cs="Arial"/>
          <w:sz w:val="21"/>
          <w:szCs w:val="18"/>
        </w:rPr>
      </w:pPr>
      <w:r w:rsidRPr="00F00052">
        <w:rPr>
          <w:rFonts w:cs="Arial"/>
          <w:sz w:val="21"/>
          <w:szCs w:val="18"/>
        </w:rPr>
        <w:t>11:23</w:t>
      </w:r>
      <w:r w:rsidRPr="00F00052">
        <w:rPr>
          <w:rFonts w:cs="Arial"/>
          <w:sz w:val="21"/>
          <w:szCs w:val="18"/>
        </w:rPr>
        <w:tab/>
        <w:t>City to east mountain (Mount of Olives)</w:t>
      </w:r>
    </w:p>
    <w:p w14:paraId="67DEE8BA" w14:textId="77777777" w:rsidR="004127FD" w:rsidRPr="00F00052" w:rsidRDefault="004127FD" w:rsidP="004127FD">
      <w:pPr>
        <w:tabs>
          <w:tab w:val="left" w:pos="2160"/>
        </w:tabs>
        <w:ind w:left="1080"/>
        <w:rPr>
          <w:rFonts w:cs="Arial"/>
          <w:sz w:val="21"/>
          <w:szCs w:val="18"/>
        </w:rPr>
      </w:pPr>
      <w:r w:rsidRPr="00F00052">
        <w:rPr>
          <w:rFonts w:cs="Arial"/>
          <w:sz w:val="21"/>
          <w:szCs w:val="18"/>
        </w:rPr>
        <w:t>43:1-5</w:t>
      </w:r>
      <w:r w:rsidRPr="00F00052">
        <w:rPr>
          <w:rFonts w:cs="Arial"/>
          <w:sz w:val="21"/>
          <w:szCs w:val="18"/>
        </w:rPr>
        <w:tab/>
        <w:t>Glory returns to Millennial temple (yet future)</w:t>
      </w:r>
    </w:p>
    <w:p w14:paraId="6D931929" w14:textId="77777777" w:rsidR="004127FD" w:rsidRPr="00F00052" w:rsidRDefault="004127FD" w:rsidP="004127FD">
      <w:pPr>
        <w:tabs>
          <w:tab w:val="left" w:pos="720"/>
        </w:tabs>
        <w:ind w:left="720" w:hanging="360"/>
        <w:rPr>
          <w:rFonts w:cs="Arial"/>
          <w:sz w:val="21"/>
          <w:szCs w:val="18"/>
        </w:rPr>
      </w:pPr>
    </w:p>
    <w:p w14:paraId="3F3921D2" w14:textId="77777777" w:rsidR="004127FD" w:rsidRPr="00F00052" w:rsidRDefault="004127FD" w:rsidP="004127FD">
      <w:pPr>
        <w:tabs>
          <w:tab w:val="left" w:pos="720"/>
        </w:tabs>
        <w:ind w:left="720" w:hanging="360"/>
        <w:rPr>
          <w:rFonts w:cs="Arial"/>
          <w:sz w:val="21"/>
          <w:szCs w:val="18"/>
        </w:rPr>
      </w:pPr>
      <w:r w:rsidRPr="00F00052">
        <w:rPr>
          <w:rFonts w:cs="Arial"/>
          <w:sz w:val="21"/>
          <w:szCs w:val="18"/>
        </w:rPr>
        <w:t>E.</w:t>
      </w:r>
      <w:r w:rsidRPr="00F00052">
        <w:rPr>
          <w:rFonts w:cs="Arial"/>
          <w:sz w:val="21"/>
          <w:szCs w:val="18"/>
        </w:rPr>
        <w:tab/>
        <w:t>Ezekiel provides one of the two most important passages in all of Scripture (cf. Isa. 14:12-15) on the sin and fall of Satan from heaven, given in a dual sense by referring to the King of Tyre as well as to the devil (28:11-19).  This difficult passage actually has several views:</w:t>
      </w:r>
    </w:p>
    <w:p w14:paraId="0DD34CBC" w14:textId="77777777" w:rsidR="004127FD" w:rsidRPr="00F00052" w:rsidRDefault="004127FD" w:rsidP="004127FD">
      <w:pPr>
        <w:ind w:left="1100" w:hanging="360"/>
        <w:rPr>
          <w:rFonts w:cs="Arial"/>
          <w:sz w:val="21"/>
          <w:szCs w:val="18"/>
        </w:rPr>
      </w:pPr>
    </w:p>
    <w:p w14:paraId="7E337ACC" w14:textId="77777777" w:rsidR="004127FD" w:rsidRPr="00F00052" w:rsidRDefault="004127FD" w:rsidP="004127FD">
      <w:pPr>
        <w:ind w:left="1100" w:hanging="360"/>
        <w:rPr>
          <w:rFonts w:cs="Arial"/>
          <w:sz w:val="21"/>
          <w:szCs w:val="18"/>
        </w:rPr>
      </w:pPr>
      <w:r w:rsidRPr="00F00052">
        <w:rPr>
          <w:rFonts w:cs="Arial"/>
          <w:sz w:val="21"/>
          <w:szCs w:val="18"/>
        </w:rPr>
        <w:t>1.</w:t>
      </w:r>
      <w:r w:rsidRPr="00F00052">
        <w:rPr>
          <w:rFonts w:cs="Arial"/>
          <w:sz w:val="21"/>
          <w:szCs w:val="18"/>
        </w:rPr>
        <w:tab/>
        <w:t xml:space="preserve">A </w:t>
      </w:r>
      <w:r w:rsidRPr="00F00052">
        <w:rPr>
          <w:rFonts w:cs="Arial"/>
          <w:sz w:val="21"/>
          <w:szCs w:val="18"/>
          <w:u w:val="single"/>
        </w:rPr>
        <w:t>literal ruler</w:t>
      </w:r>
      <w:r w:rsidRPr="00F00052">
        <w:rPr>
          <w:rFonts w:cs="Arial"/>
          <w:sz w:val="21"/>
          <w:szCs w:val="18"/>
        </w:rPr>
        <w:t xml:space="preserve"> alone is in view (not Satan in any sense).</w:t>
      </w:r>
    </w:p>
    <w:p w14:paraId="17FACE49" w14:textId="77777777" w:rsidR="004127FD" w:rsidRPr="00F00052" w:rsidRDefault="004127FD" w:rsidP="004127FD">
      <w:pPr>
        <w:ind w:left="1440" w:hanging="360"/>
        <w:rPr>
          <w:rFonts w:cs="Arial"/>
          <w:sz w:val="21"/>
          <w:szCs w:val="18"/>
        </w:rPr>
      </w:pPr>
      <w:r w:rsidRPr="00F00052">
        <w:rPr>
          <w:rFonts w:cs="Arial"/>
          <w:sz w:val="21"/>
          <w:szCs w:val="18"/>
        </w:rPr>
        <w:t>a.</w:t>
      </w:r>
      <w:r w:rsidRPr="00F00052">
        <w:rPr>
          <w:rFonts w:cs="Arial"/>
          <w:sz w:val="21"/>
          <w:szCs w:val="18"/>
        </w:rPr>
        <w:tab/>
        <w:t xml:space="preserve">A literal ruler based upon a </w:t>
      </w:r>
      <w:r w:rsidRPr="00F00052">
        <w:rPr>
          <w:rFonts w:cs="Arial"/>
          <w:i/>
          <w:sz w:val="21"/>
          <w:szCs w:val="18"/>
        </w:rPr>
        <w:t>myth</w:t>
      </w:r>
      <w:r w:rsidRPr="00F00052">
        <w:rPr>
          <w:rFonts w:cs="Arial"/>
          <w:sz w:val="21"/>
          <w:szCs w:val="18"/>
        </w:rPr>
        <w:t xml:space="preserve"> is depicted.</w:t>
      </w:r>
    </w:p>
    <w:p w14:paraId="0BC888D6" w14:textId="77777777" w:rsidR="004127FD" w:rsidRPr="00F00052" w:rsidRDefault="004127FD" w:rsidP="004127FD">
      <w:pPr>
        <w:ind w:left="1440" w:hanging="360"/>
        <w:rPr>
          <w:rFonts w:cs="Arial"/>
          <w:sz w:val="21"/>
          <w:szCs w:val="18"/>
        </w:rPr>
      </w:pPr>
      <w:r w:rsidRPr="00F00052">
        <w:rPr>
          <w:rFonts w:cs="Arial"/>
          <w:sz w:val="21"/>
          <w:szCs w:val="18"/>
        </w:rPr>
        <w:t>b.</w:t>
      </w:r>
      <w:r w:rsidRPr="00F00052">
        <w:rPr>
          <w:rFonts w:cs="Arial"/>
          <w:sz w:val="21"/>
          <w:szCs w:val="18"/>
        </w:rPr>
        <w:tab/>
        <w:t xml:space="preserve">An </w:t>
      </w:r>
      <w:r w:rsidRPr="00F00052">
        <w:rPr>
          <w:rFonts w:cs="Arial"/>
          <w:i/>
          <w:sz w:val="21"/>
          <w:szCs w:val="18"/>
        </w:rPr>
        <w:t>exaggerated</w:t>
      </w:r>
      <w:r w:rsidRPr="00F00052">
        <w:rPr>
          <w:rFonts w:cs="Arial"/>
          <w:sz w:val="21"/>
          <w:szCs w:val="18"/>
        </w:rPr>
        <w:t>, satirical, hyperbole view of a literal ruler is portrayed.</w:t>
      </w:r>
    </w:p>
    <w:p w14:paraId="273623B4" w14:textId="77777777" w:rsidR="004127FD" w:rsidRPr="00F00052" w:rsidRDefault="004127FD" w:rsidP="004127FD">
      <w:pPr>
        <w:ind w:left="1440" w:hanging="360"/>
        <w:rPr>
          <w:rFonts w:cs="Arial"/>
          <w:sz w:val="21"/>
          <w:szCs w:val="18"/>
        </w:rPr>
      </w:pPr>
      <w:r w:rsidRPr="00F00052">
        <w:rPr>
          <w:rFonts w:cs="Arial"/>
          <w:sz w:val="21"/>
          <w:szCs w:val="18"/>
        </w:rPr>
        <w:t>c.</w:t>
      </w:r>
      <w:r w:rsidRPr="00F00052">
        <w:rPr>
          <w:rFonts w:cs="Arial"/>
          <w:sz w:val="21"/>
          <w:szCs w:val="18"/>
        </w:rPr>
        <w:tab/>
        <w:t xml:space="preserve">The literal ruler is the </w:t>
      </w:r>
      <w:r w:rsidRPr="00F00052">
        <w:rPr>
          <w:rFonts w:cs="Arial"/>
          <w:i/>
          <w:sz w:val="21"/>
          <w:szCs w:val="18"/>
        </w:rPr>
        <w:t>king of Tyre</w:t>
      </w:r>
      <w:r w:rsidRPr="00F00052">
        <w:rPr>
          <w:rFonts w:cs="Arial"/>
          <w:sz w:val="21"/>
          <w:szCs w:val="18"/>
        </w:rPr>
        <w:t xml:space="preserve"> alone.</w:t>
      </w:r>
    </w:p>
    <w:p w14:paraId="63047F70" w14:textId="77777777" w:rsidR="004127FD" w:rsidRPr="00F00052" w:rsidRDefault="004127FD" w:rsidP="004127FD">
      <w:pPr>
        <w:ind w:left="1100" w:hanging="360"/>
        <w:rPr>
          <w:rFonts w:cs="Arial"/>
          <w:sz w:val="21"/>
          <w:szCs w:val="18"/>
        </w:rPr>
      </w:pPr>
    </w:p>
    <w:p w14:paraId="3E99DDBB" w14:textId="77777777" w:rsidR="004127FD" w:rsidRPr="00F00052" w:rsidRDefault="004127FD" w:rsidP="004127FD">
      <w:pPr>
        <w:ind w:left="1100" w:hanging="360"/>
        <w:rPr>
          <w:rFonts w:cs="Arial"/>
          <w:sz w:val="21"/>
          <w:szCs w:val="18"/>
        </w:rPr>
      </w:pPr>
      <w:r w:rsidRPr="00F00052">
        <w:rPr>
          <w:rFonts w:cs="Arial"/>
          <w:sz w:val="21"/>
          <w:szCs w:val="18"/>
        </w:rPr>
        <w:t>2.</w:t>
      </w:r>
      <w:r w:rsidRPr="00F00052">
        <w:rPr>
          <w:rFonts w:cs="Arial"/>
          <w:sz w:val="21"/>
          <w:szCs w:val="18"/>
        </w:rPr>
        <w:tab/>
      </w:r>
      <w:r w:rsidRPr="00F00052">
        <w:rPr>
          <w:rFonts w:cs="Arial"/>
          <w:sz w:val="21"/>
          <w:szCs w:val="18"/>
          <w:u w:val="single"/>
        </w:rPr>
        <w:t>Satan</w:t>
      </w:r>
      <w:r w:rsidRPr="00F00052">
        <w:rPr>
          <w:rFonts w:cs="Arial"/>
          <w:sz w:val="21"/>
          <w:szCs w:val="18"/>
        </w:rPr>
        <w:t xml:space="preserve"> is in view.</w:t>
      </w:r>
    </w:p>
    <w:p w14:paraId="2FDC13F2" w14:textId="77777777" w:rsidR="004127FD" w:rsidRPr="00F00052" w:rsidRDefault="004127FD" w:rsidP="004127FD">
      <w:pPr>
        <w:ind w:left="1440" w:hanging="360"/>
        <w:rPr>
          <w:rFonts w:cs="Arial"/>
          <w:i/>
          <w:sz w:val="21"/>
          <w:szCs w:val="18"/>
        </w:rPr>
      </w:pPr>
      <w:r w:rsidRPr="00F00052">
        <w:rPr>
          <w:rFonts w:cs="Arial"/>
          <w:sz w:val="21"/>
          <w:szCs w:val="18"/>
        </w:rPr>
        <w:t>a.</w:t>
      </w:r>
      <w:r w:rsidRPr="00F00052">
        <w:rPr>
          <w:rFonts w:cs="Arial"/>
          <w:sz w:val="21"/>
          <w:szCs w:val="18"/>
        </w:rPr>
        <w:tab/>
        <w:t xml:space="preserve">The “literal ruler” is </w:t>
      </w:r>
      <w:r w:rsidRPr="00F00052">
        <w:rPr>
          <w:rFonts w:cs="Arial"/>
          <w:i/>
          <w:sz w:val="21"/>
          <w:szCs w:val="18"/>
        </w:rPr>
        <w:t>Satan</w:t>
      </w:r>
      <w:r w:rsidRPr="00F00052">
        <w:rPr>
          <w:rFonts w:cs="Arial"/>
          <w:sz w:val="21"/>
          <w:szCs w:val="18"/>
        </w:rPr>
        <w:t xml:space="preserve">, who is the person </w:t>
      </w:r>
      <w:r w:rsidRPr="00F00052">
        <w:rPr>
          <w:rFonts w:cs="Arial"/>
          <w:i/>
          <w:sz w:val="21"/>
          <w:szCs w:val="18"/>
        </w:rPr>
        <w:t>behind the human ruler.</w:t>
      </w:r>
    </w:p>
    <w:p w14:paraId="28F5E98E" w14:textId="77777777" w:rsidR="004127FD" w:rsidRPr="00F00052" w:rsidRDefault="004127FD" w:rsidP="004127FD">
      <w:pPr>
        <w:ind w:left="1440" w:hanging="360"/>
        <w:rPr>
          <w:rFonts w:cs="Arial"/>
          <w:sz w:val="21"/>
          <w:szCs w:val="18"/>
        </w:rPr>
      </w:pPr>
      <w:r w:rsidRPr="00F00052">
        <w:rPr>
          <w:rFonts w:cs="Arial"/>
          <w:sz w:val="21"/>
          <w:szCs w:val="18"/>
        </w:rPr>
        <w:t>b.</w:t>
      </w:r>
      <w:r w:rsidRPr="00F00052">
        <w:rPr>
          <w:rFonts w:cs="Arial"/>
          <w:sz w:val="21"/>
          <w:szCs w:val="18"/>
        </w:rPr>
        <w:tab/>
      </w:r>
      <w:r w:rsidRPr="00F00052">
        <w:rPr>
          <w:rFonts w:cs="Arial"/>
          <w:i/>
          <w:sz w:val="21"/>
          <w:szCs w:val="18"/>
        </w:rPr>
        <w:t>Only Satan</w:t>
      </w:r>
      <w:r w:rsidRPr="00F00052">
        <w:rPr>
          <w:rFonts w:cs="Arial"/>
          <w:sz w:val="21"/>
          <w:szCs w:val="18"/>
        </w:rPr>
        <w:t xml:space="preserve"> is in view (no literal king).</w:t>
      </w:r>
    </w:p>
    <w:p w14:paraId="7D0DC0BA" w14:textId="77777777" w:rsidR="004127FD" w:rsidRPr="00F00052" w:rsidRDefault="004127FD" w:rsidP="004127FD">
      <w:pPr>
        <w:ind w:left="1440" w:hanging="360"/>
        <w:rPr>
          <w:rFonts w:cs="Arial"/>
          <w:sz w:val="21"/>
          <w:szCs w:val="18"/>
        </w:rPr>
      </w:pPr>
      <w:r w:rsidRPr="00F00052">
        <w:rPr>
          <w:rFonts w:cs="Arial"/>
          <w:sz w:val="21"/>
          <w:szCs w:val="18"/>
        </w:rPr>
        <w:t>c.</w:t>
      </w:r>
      <w:r w:rsidRPr="00F00052">
        <w:rPr>
          <w:rFonts w:cs="Arial"/>
          <w:sz w:val="21"/>
          <w:szCs w:val="18"/>
        </w:rPr>
        <w:tab/>
        <w:t xml:space="preserve">Both </w:t>
      </w:r>
      <w:r w:rsidRPr="00F00052">
        <w:rPr>
          <w:rFonts w:cs="Arial"/>
          <w:i/>
          <w:sz w:val="21"/>
          <w:szCs w:val="18"/>
        </w:rPr>
        <w:t>Satan and the literal king of Tyre</w:t>
      </w:r>
      <w:r w:rsidRPr="00F00052">
        <w:rPr>
          <w:rFonts w:cs="Arial"/>
          <w:sz w:val="21"/>
          <w:szCs w:val="18"/>
        </w:rPr>
        <w:t xml:space="preserve"> are in view (double reference––my view).</w:t>
      </w:r>
    </w:p>
    <w:p w14:paraId="13A79F1A" w14:textId="77777777" w:rsidR="004127FD" w:rsidRPr="00F00052" w:rsidRDefault="004127FD" w:rsidP="004127FD">
      <w:pPr>
        <w:ind w:left="1100" w:hanging="360"/>
        <w:rPr>
          <w:rFonts w:cs="Arial"/>
          <w:sz w:val="21"/>
          <w:szCs w:val="18"/>
        </w:rPr>
      </w:pPr>
    </w:p>
    <w:p w14:paraId="208F61EB" w14:textId="77777777" w:rsidR="004127FD" w:rsidRPr="00F00052" w:rsidRDefault="004127FD" w:rsidP="004127FD">
      <w:pPr>
        <w:ind w:left="1100" w:hanging="360"/>
        <w:rPr>
          <w:rFonts w:cs="Arial"/>
          <w:sz w:val="21"/>
          <w:szCs w:val="18"/>
        </w:rPr>
      </w:pPr>
      <w:r w:rsidRPr="00F00052">
        <w:rPr>
          <w:rFonts w:cs="Arial"/>
          <w:sz w:val="21"/>
          <w:szCs w:val="18"/>
        </w:rPr>
        <w:t>3.</w:t>
      </w:r>
      <w:r w:rsidRPr="00F00052">
        <w:rPr>
          <w:rFonts w:cs="Arial"/>
          <w:sz w:val="21"/>
          <w:szCs w:val="18"/>
        </w:rPr>
        <w:tab/>
      </w:r>
      <w:r w:rsidRPr="00F00052">
        <w:rPr>
          <w:rFonts w:cs="Arial"/>
          <w:sz w:val="21"/>
          <w:szCs w:val="18"/>
          <w:u w:val="single"/>
        </w:rPr>
        <w:t>Man</w:t>
      </w:r>
      <w:r w:rsidRPr="00F00052">
        <w:rPr>
          <w:rFonts w:cs="Arial"/>
          <w:sz w:val="21"/>
          <w:szCs w:val="18"/>
        </w:rPr>
        <w:t xml:space="preserve"> is in view (Eugene Merrill, ed. Roy B. Zuck, </w:t>
      </w:r>
      <w:r w:rsidRPr="00F00052">
        <w:rPr>
          <w:rFonts w:cs="Arial"/>
          <w:i/>
          <w:sz w:val="21"/>
          <w:szCs w:val="18"/>
        </w:rPr>
        <w:t>Biblical Theology of the OT</w:t>
      </w:r>
      <w:r w:rsidRPr="00F00052">
        <w:rPr>
          <w:rFonts w:cs="Arial"/>
          <w:sz w:val="21"/>
          <w:szCs w:val="18"/>
        </w:rPr>
        <w:t>, 384)</w:t>
      </w:r>
    </w:p>
    <w:p w14:paraId="37AC3410" w14:textId="77777777" w:rsidR="004127FD" w:rsidRPr="00F00052" w:rsidRDefault="004127FD" w:rsidP="004127FD">
      <w:pPr>
        <w:tabs>
          <w:tab w:val="left" w:pos="720"/>
        </w:tabs>
        <w:ind w:left="720" w:hanging="360"/>
        <w:rPr>
          <w:rFonts w:cs="Arial"/>
          <w:sz w:val="21"/>
          <w:szCs w:val="18"/>
        </w:rPr>
      </w:pPr>
    </w:p>
    <w:p w14:paraId="64560C6C" w14:textId="77777777" w:rsidR="004127FD" w:rsidRPr="00F00052" w:rsidRDefault="004127FD" w:rsidP="004127FD">
      <w:pPr>
        <w:numPr>
          <w:ilvl w:val="0"/>
          <w:numId w:val="30"/>
        </w:numPr>
        <w:rPr>
          <w:rFonts w:cs="Arial"/>
          <w:sz w:val="21"/>
          <w:szCs w:val="18"/>
        </w:rPr>
      </w:pPr>
      <w:r w:rsidRPr="00F00052">
        <w:rPr>
          <w:rFonts w:cs="Arial"/>
          <w:sz w:val="21"/>
          <w:szCs w:val="18"/>
        </w:rPr>
        <w:t>Ezekiel 40–48 discuss in detail a new temple and sacrificial system. These are among the most difficult OT chapters as the temple dimensions and modified sacrificial system find no parallel in Scripture or history.  The views abound (“ideal” temple, Solomon’s temple, Zerubbabel’s temple, Herod’s temple, or even the church), but this study takes the perspective that a literal, millennial temple is in view (see pages 520-28).</w:t>
      </w:r>
    </w:p>
    <w:p w14:paraId="5427776E" w14:textId="77777777" w:rsidR="004127FD" w:rsidRPr="00F00052" w:rsidRDefault="004127FD" w:rsidP="004127FD">
      <w:pPr>
        <w:jc w:val="center"/>
        <w:rPr>
          <w:rFonts w:cs="Arial"/>
          <w:sz w:val="21"/>
          <w:szCs w:val="18"/>
        </w:rPr>
      </w:pPr>
    </w:p>
    <w:p w14:paraId="091D9BE5" w14:textId="77777777" w:rsidR="004127FD" w:rsidRPr="00F00052" w:rsidRDefault="004127FD" w:rsidP="004127FD">
      <w:pPr>
        <w:tabs>
          <w:tab w:val="left" w:pos="720"/>
        </w:tabs>
        <w:ind w:left="720" w:hanging="720"/>
        <w:jc w:val="center"/>
        <w:outlineLvl w:val="0"/>
        <w:rPr>
          <w:rFonts w:cs="Arial"/>
          <w:sz w:val="32"/>
          <w:szCs w:val="18"/>
        </w:rPr>
      </w:pPr>
      <w:r w:rsidRPr="00F00052">
        <w:rPr>
          <w:rFonts w:cs="Arial"/>
          <w:b/>
          <w:sz w:val="32"/>
          <w:szCs w:val="18"/>
        </w:rPr>
        <w:t>Argument</w:t>
      </w:r>
    </w:p>
    <w:p w14:paraId="4FF24701" w14:textId="77777777" w:rsidR="004127FD" w:rsidRPr="00F00052" w:rsidRDefault="004127FD" w:rsidP="004127FD">
      <w:pPr>
        <w:ind w:firstLine="360"/>
        <w:rPr>
          <w:rFonts w:cs="Arial"/>
          <w:sz w:val="21"/>
          <w:szCs w:val="18"/>
        </w:rPr>
      </w:pPr>
    </w:p>
    <w:p w14:paraId="1C9ACEA7" w14:textId="77777777" w:rsidR="004127FD" w:rsidRPr="00F00052" w:rsidRDefault="004127FD" w:rsidP="004127FD">
      <w:pPr>
        <w:ind w:firstLine="360"/>
        <w:rPr>
          <w:rFonts w:cs="Arial"/>
          <w:sz w:val="21"/>
          <w:szCs w:val="18"/>
        </w:rPr>
      </w:pPr>
      <w:r w:rsidRPr="00F00052">
        <w:rPr>
          <w:rFonts w:cs="Arial"/>
          <w:sz w:val="21"/>
          <w:szCs w:val="18"/>
        </w:rPr>
        <w:t>The predominant themes of Ezekiel's writing are the sovereignty and glory of God, shown in the repeated phrases "they shall know that I am the L</w:t>
      </w:r>
      <w:r w:rsidRPr="00F00052">
        <w:rPr>
          <w:rFonts w:cs="Arial"/>
          <w:sz w:val="16"/>
          <w:szCs w:val="18"/>
        </w:rPr>
        <w:t>ORD</w:t>
      </w:r>
      <w:r w:rsidRPr="00F00052">
        <w:rPr>
          <w:rFonts w:cs="Arial"/>
          <w:sz w:val="21"/>
          <w:szCs w:val="18"/>
        </w:rPr>
        <w:t>" and "the glory of the L</w:t>
      </w:r>
      <w:r w:rsidRPr="00F00052">
        <w:rPr>
          <w:rFonts w:cs="Arial"/>
          <w:sz w:val="16"/>
          <w:szCs w:val="18"/>
        </w:rPr>
        <w:t>ORD</w:t>
      </w:r>
      <w:r w:rsidRPr="00F00052">
        <w:rPr>
          <w:rFonts w:cs="Arial"/>
          <w:sz w:val="21"/>
          <w:szCs w:val="18"/>
        </w:rPr>
        <w:t>."  God's sovereignty and glory is shown in the books’ threefold outline: his calling of Ezekiel and impending judgment on the nation (Ezek 1–24), his judgment of nations that oppressed Judah (Ezek 25–32), and his restoration of the nation with the return of the glory of the L</w:t>
      </w:r>
      <w:r w:rsidRPr="00F00052">
        <w:rPr>
          <w:rFonts w:cs="Arial"/>
          <w:sz w:val="16"/>
          <w:szCs w:val="18"/>
        </w:rPr>
        <w:t>ORD</w:t>
      </w:r>
      <w:r w:rsidRPr="00F00052">
        <w:rPr>
          <w:rFonts w:cs="Arial"/>
          <w:sz w:val="21"/>
          <w:szCs w:val="18"/>
        </w:rPr>
        <w:t xml:space="preserve"> (Ezek 33–48).  Within these sections three visions of this glory show his holiness (1:1–3:27; 8:1–11:25; 40–48).  The book first shows the glory of God with the people (1:28; 3:23) that departs before the fall of Jerusalem (10:4, 18).  This "glory of the L</w:t>
      </w:r>
      <w:r w:rsidRPr="00F00052">
        <w:rPr>
          <w:rFonts w:cs="Arial"/>
          <w:sz w:val="16"/>
          <w:szCs w:val="18"/>
        </w:rPr>
        <w:t>ORD</w:t>
      </w:r>
      <w:r w:rsidRPr="00F00052">
        <w:rPr>
          <w:rFonts w:cs="Arial"/>
          <w:sz w:val="21"/>
          <w:szCs w:val="18"/>
        </w:rPr>
        <w:t>" does not appear with Israel in chapters 12–32, that deal not with Judah but with the surrounding nations although God does declare that even in their judgments that his glory would be displayed (25:9; 28:22; 39:21).  However, this glory will return when the millennial temple is constructed (43:1-5).</w:t>
      </w:r>
    </w:p>
    <w:p w14:paraId="79F6959C" w14:textId="77777777" w:rsidR="004127FD" w:rsidRPr="00F00052" w:rsidRDefault="004127FD" w:rsidP="004127FD">
      <w:pPr>
        <w:ind w:firstLine="360"/>
        <w:rPr>
          <w:rFonts w:cs="Arial"/>
          <w:sz w:val="21"/>
          <w:szCs w:val="18"/>
        </w:rPr>
      </w:pPr>
    </w:p>
    <w:p w14:paraId="03D683AD" w14:textId="77777777" w:rsidR="004127FD" w:rsidRPr="00F00052" w:rsidRDefault="004127FD" w:rsidP="004127FD">
      <w:pPr>
        <w:ind w:firstLine="360"/>
        <w:rPr>
          <w:rFonts w:cs="Arial"/>
          <w:sz w:val="21"/>
          <w:szCs w:val="18"/>
        </w:rPr>
      </w:pPr>
      <w:r w:rsidRPr="00F00052">
        <w:rPr>
          <w:rFonts w:cs="Arial"/>
          <w:sz w:val="21"/>
          <w:szCs w:val="18"/>
        </w:rPr>
        <w:t>Despite exile and the glory departing, Ezekiel gives a message of comfort that his glory will again dwell with His people.  Therefore, these revelations of God's holiness and sovereignty are given to encourage the exiles in Babylon that, though God will judge them by removing his glory from the temple, he will also restore his glory to the temple according to his sovereign purpose.</w:t>
      </w:r>
    </w:p>
    <w:p w14:paraId="57863D04" w14:textId="77777777" w:rsidR="004127FD" w:rsidRPr="00F00052" w:rsidRDefault="004127FD" w:rsidP="004127FD">
      <w:pPr>
        <w:jc w:val="center"/>
        <w:outlineLvl w:val="0"/>
        <w:rPr>
          <w:rFonts w:cs="Arial"/>
          <w:szCs w:val="18"/>
        </w:rPr>
      </w:pPr>
      <w:r w:rsidRPr="00F00052">
        <w:rPr>
          <w:rFonts w:cs="Arial"/>
          <w:sz w:val="32"/>
          <w:szCs w:val="18"/>
        </w:rPr>
        <w:br w:type="page"/>
      </w:r>
      <w:r w:rsidRPr="00F00052">
        <w:rPr>
          <w:rFonts w:cs="Arial"/>
          <w:b/>
          <w:sz w:val="32"/>
          <w:szCs w:val="18"/>
        </w:rPr>
        <w:lastRenderedPageBreak/>
        <w:t>Synthesis</w:t>
      </w:r>
    </w:p>
    <w:p w14:paraId="53DFB2FF" w14:textId="77777777" w:rsidR="004127FD" w:rsidRPr="00F00052" w:rsidRDefault="004127FD" w:rsidP="004127FD">
      <w:pPr>
        <w:ind w:left="360" w:hanging="360"/>
        <w:rPr>
          <w:rFonts w:cs="Arial"/>
          <w:sz w:val="13"/>
          <w:szCs w:val="10"/>
        </w:rPr>
      </w:pPr>
    </w:p>
    <w:p w14:paraId="47E2B3BB" w14:textId="77777777" w:rsidR="004127FD" w:rsidRPr="00F00052" w:rsidRDefault="004127FD" w:rsidP="004127FD">
      <w:pPr>
        <w:ind w:left="360" w:hanging="360"/>
        <w:outlineLvl w:val="0"/>
        <w:rPr>
          <w:rFonts w:cs="Arial"/>
          <w:b/>
          <w:sz w:val="21"/>
          <w:szCs w:val="18"/>
        </w:rPr>
      </w:pPr>
      <w:r w:rsidRPr="00F00052">
        <w:rPr>
          <w:rFonts w:cs="Arial"/>
          <w:b/>
          <w:sz w:val="21"/>
          <w:szCs w:val="18"/>
        </w:rPr>
        <w:t>Sovereign departing and return of glory</w:t>
      </w:r>
    </w:p>
    <w:p w14:paraId="5F15F7A1" w14:textId="77777777" w:rsidR="004127FD" w:rsidRPr="00F00052" w:rsidRDefault="004127FD" w:rsidP="004127FD">
      <w:pPr>
        <w:tabs>
          <w:tab w:val="left" w:pos="2160"/>
        </w:tabs>
        <w:rPr>
          <w:rFonts w:cs="Arial"/>
          <w:b/>
          <w:sz w:val="10"/>
          <w:szCs w:val="6"/>
        </w:rPr>
      </w:pPr>
    </w:p>
    <w:p w14:paraId="68C9CE80" w14:textId="77777777" w:rsidR="004127FD" w:rsidRPr="00F00052" w:rsidRDefault="004127FD" w:rsidP="004127FD">
      <w:pPr>
        <w:tabs>
          <w:tab w:val="left" w:pos="2160"/>
        </w:tabs>
        <w:rPr>
          <w:rFonts w:cs="Arial"/>
          <w:b/>
          <w:sz w:val="21"/>
          <w:szCs w:val="18"/>
        </w:rPr>
      </w:pPr>
      <w:r w:rsidRPr="00F00052">
        <w:rPr>
          <w:rFonts w:cs="Arial"/>
          <w:b/>
          <w:sz w:val="21"/>
          <w:szCs w:val="18"/>
        </w:rPr>
        <w:t>1–24</w:t>
      </w:r>
      <w:r w:rsidRPr="00F00052">
        <w:rPr>
          <w:rFonts w:cs="Arial"/>
          <w:b/>
          <w:sz w:val="21"/>
          <w:szCs w:val="18"/>
        </w:rPr>
        <w:tab/>
        <w:t>Glory departs—exile</w:t>
      </w:r>
    </w:p>
    <w:p w14:paraId="2103FDBC" w14:textId="77777777" w:rsidR="004127FD" w:rsidRPr="00F00052" w:rsidRDefault="004127FD" w:rsidP="004127FD">
      <w:pPr>
        <w:tabs>
          <w:tab w:val="left" w:pos="2520"/>
        </w:tabs>
        <w:ind w:left="360"/>
        <w:rPr>
          <w:rFonts w:cs="Arial"/>
          <w:sz w:val="21"/>
          <w:szCs w:val="18"/>
        </w:rPr>
      </w:pPr>
      <w:r w:rsidRPr="00F00052">
        <w:rPr>
          <w:rFonts w:cs="Arial"/>
          <w:sz w:val="21"/>
          <w:szCs w:val="18"/>
        </w:rPr>
        <w:t>1–3</w:t>
      </w:r>
      <w:r w:rsidRPr="00F00052">
        <w:rPr>
          <w:rFonts w:cs="Arial"/>
          <w:sz w:val="21"/>
          <w:szCs w:val="18"/>
        </w:rPr>
        <w:tab/>
        <w:t>Glory revealed in call</w:t>
      </w:r>
    </w:p>
    <w:p w14:paraId="3129EB17" w14:textId="77777777" w:rsidR="004127FD" w:rsidRPr="00F00052" w:rsidRDefault="004127FD" w:rsidP="004127FD">
      <w:pPr>
        <w:tabs>
          <w:tab w:val="left" w:pos="2880"/>
        </w:tabs>
        <w:ind w:left="720"/>
        <w:rPr>
          <w:rFonts w:cs="Arial"/>
          <w:sz w:val="21"/>
          <w:szCs w:val="18"/>
        </w:rPr>
      </w:pPr>
      <w:r w:rsidRPr="00F00052">
        <w:rPr>
          <w:rFonts w:cs="Arial"/>
          <w:sz w:val="21"/>
          <w:szCs w:val="18"/>
        </w:rPr>
        <w:t>1</w:t>
      </w:r>
      <w:r w:rsidRPr="00F00052">
        <w:rPr>
          <w:rFonts w:cs="Arial"/>
          <w:sz w:val="21"/>
          <w:szCs w:val="18"/>
        </w:rPr>
        <w:tab/>
        <w:t>Glory seen</w:t>
      </w:r>
    </w:p>
    <w:p w14:paraId="302CAA5F" w14:textId="77777777" w:rsidR="004127FD" w:rsidRPr="00F00052" w:rsidRDefault="004127FD" w:rsidP="004127FD">
      <w:pPr>
        <w:tabs>
          <w:tab w:val="left" w:pos="2880"/>
        </w:tabs>
        <w:ind w:left="720"/>
        <w:rPr>
          <w:rFonts w:cs="Arial"/>
          <w:sz w:val="21"/>
          <w:szCs w:val="18"/>
        </w:rPr>
      </w:pPr>
      <w:r w:rsidRPr="00F00052">
        <w:rPr>
          <w:rFonts w:cs="Arial"/>
          <w:sz w:val="21"/>
          <w:szCs w:val="18"/>
        </w:rPr>
        <w:t>2–3</w:t>
      </w:r>
      <w:r w:rsidRPr="00F00052">
        <w:rPr>
          <w:rFonts w:cs="Arial"/>
          <w:sz w:val="21"/>
          <w:szCs w:val="18"/>
        </w:rPr>
        <w:tab/>
        <w:t>Commission given</w:t>
      </w:r>
    </w:p>
    <w:p w14:paraId="3C90D042" w14:textId="77777777" w:rsidR="004127FD" w:rsidRPr="00F00052" w:rsidRDefault="004127FD" w:rsidP="004127FD">
      <w:pPr>
        <w:tabs>
          <w:tab w:val="left" w:pos="2520"/>
        </w:tabs>
        <w:ind w:left="360"/>
        <w:rPr>
          <w:rFonts w:cs="Arial"/>
          <w:sz w:val="21"/>
          <w:szCs w:val="18"/>
        </w:rPr>
      </w:pPr>
      <w:r w:rsidRPr="00F00052">
        <w:rPr>
          <w:rFonts w:cs="Arial"/>
          <w:sz w:val="21"/>
          <w:szCs w:val="18"/>
        </w:rPr>
        <w:t>4–24</w:t>
      </w:r>
      <w:r w:rsidRPr="00F00052">
        <w:rPr>
          <w:rFonts w:cs="Arial"/>
          <w:sz w:val="21"/>
          <w:szCs w:val="18"/>
        </w:rPr>
        <w:tab/>
        <w:t>Pre-exile hopelessness</w:t>
      </w:r>
    </w:p>
    <w:p w14:paraId="1A925456" w14:textId="77777777" w:rsidR="004127FD" w:rsidRPr="00F00052" w:rsidRDefault="004127FD" w:rsidP="004127FD">
      <w:pPr>
        <w:tabs>
          <w:tab w:val="left" w:pos="2880"/>
        </w:tabs>
        <w:ind w:left="720"/>
        <w:rPr>
          <w:rFonts w:cs="Arial"/>
          <w:sz w:val="21"/>
          <w:szCs w:val="18"/>
        </w:rPr>
      </w:pPr>
      <w:r w:rsidRPr="00F00052">
        <w:rPr>
          <w:rFonts w:cs="Arial"/>
          <w:sz w:val="21"/>
          <w:szCs w:val="18"/>
        </w:rPr>
        <w:t>4–11</w:t>
      </w:r>
      <w:r w:rsidRPr="00F00052">
        <w:rPr>
          <w:rFonts w:cs="Arial"/>
          <w:sz w:val="21"/>
          <w:szCs w:val="18"/>
        </w:rPr>
        <w:tab/>
        <w:t>Judgment necessary</w:t>
      </w:r>
    </w:p>
    <w:p w14:paraId="7ABA3158" w14:textId="77777777" w:rsidR="004127FD" w:rsidRPr="00F00052" w:rsidRDefault="004127FD" w:rsidP="004127FD">
      <w:pPr>
        <w:tabs>
          <w:tab w:val="left" w:pos="3240"/>
        </w:tabs>
        <w:ind w:left="1080"/>
        <w:rPr>
          <w:rFonts w:cs="Arial"/>
          <w:sz w:val="21"/>
          <w:szCs w:val="18"/>
        </w:rPr>
      </w:pPr>
      <w:r w:rsidRPr="00F00052">
        <w:rPr>
          <w:rFonts w:cs="Arial"/>
          <w:sz w:val="21"/>
          <w:szCs w:val="18"/>
        </w:rPr>
        <w:t>4–5</w:t>
      </w:r>
      <w:r w:rsidRPr="00F00052">
        <w:rPr>
          <w:rFonts w:cs="Arial"/>
          <w:sz w:val="21"/>
          <w:szCs w:val="18"/>
        </w:rPr>
        <w:tab/>
        <w:t>Four signs: tablet, laying on sides, cow dung food, burned hair</w:t>
      </w:r>
    </w:p>
    <w:p w14:paraId="5403EF75" w14:textId="77777777" w:rsidR="004127FD" w:rsidRPr="00F00052" w:rsidRDefault="004127FD" w:rsidP="004127FD">
      <w:pPr>
        <w:tabs>
          <w:tab w:val="left" w:pos="3240"/>
        </w:tabs>
        <w:ind w:left="1080"/>
        <w:rPr>
          <w:rFonts w:cs="Arial"/>
          <w:sz w:val="21"/>
          <w:szCs w:val="18"/>
        </w:rPr>
      </w:pPr>
      <w:r w:rsidRPr="00F00052">
        <w:rPr>
          <w:rFonts w:cs="Arial"/>
          <w:sz w:val="21"/>
          <w:szCs w:val="18"/>
        </w:rPr>
        <w:t>6–7</w:t>
      </w:r>
      <w:r w:rsidRPr="00F00052">
        <w:rPr>
          <w:rFonts w:cs="Arial"/>
          <w:sz w:val="21"/>
          <w:szCs w:val="18"/>
        </w:rPr>
        <w:tab/>
        <w:t>Two sermons: mountains, people</w:t>
      </w:r>
    </w:p>
    <w:p w14:paraId="36064A53" w14:textId="77777777" w:rsidR="004127FD" w:rsidRPr="00F00052" w:rsidRDefault="004127FD" w:rsidP="004127FD">
      <w:pPr>
        <w:tabs>
          <w:tab w:val="left" w:pos="3240"/>
        </w:tabs>
        <w:ind w:left="1080"/>
        <w:rPr>
          <w:rFonts w:cs="Arial"/>
          <w:sz w:val="21"/>
          <w:szCs w:val="18"/>
        </w:rPr>
      </w:pPr>
      <w:r w:rsidRPr="00F00052">
        <w:rPr>
          <w:rFonts w:cs="Arial"/>
          <w:sz w:val="21"/>
          <w:szCs w:val="18"/>
        </w:rPr>
        <w:t>8–11</w:t>
      </w:r>
      <w:r w:rsidRPr="00F00052">
        <w:rPr>
          <w:rFonts w:cs="Arial"/>
          <w:sz w:val="21"/>
          <w:szCs w:val="18"/>
        </w:rPr>
        <w:tab/>
        <w:t>Four visions: idolatry, executions, glory departing, judgment</w:t>
      </w:r>
    </w:p>
    <w:p w14:paraId="2A5E1E6E" w14:textId="77777777" w:rsidR="004127FD" w:rsidRPr="00F00052" w:rsidRDefault="004127FD" w:rsidP="004127FD">
      <w:pPr>
        <w:tabs>
          <w:tab w:val="left" w:pos="2880"/>
        </w:tabs>
        <w:ind w:left="720"/>
        <w:rPr>
          <w:rFonts w:cs="Arial"/>
          <w:sz w:val="21"/>
          <w:szCs w:val="18"/>
        </w:rPr>
      </w:pPr>
      <w:r w:rsidRPr="00F00052">
        <w:rPr>
          <w:rFonts w:cs="Arial"/>
          <w:sz w:val="21"/>
          <w:szCs w:val="18"/>
        </w:rPr>
        <w:t>12–19</w:t>
      </w:r>
      <w:r w:rsidRPr="00F00052">
        <w:rPr>
          <w:rFonts w:cs="Arial"/>
          <w:sz w:val="21"/>
          <w:szCs w:val="18"/>
        </w:rPr>
        <w:tab/>
        <w:t>Optimism futile</w:t>
      </w:r>
    </w:p>
    <w:p w14:paraId="77C2385A" w14:textId="77777777" w:rsidR="004127FD" w:rsidRPr="00F00052" w:rsidRDefault="004127FD" w:rsidP="004127FD">
      <w:pPr>
        <w:tabs>
          <w:tab w:val="left" w:pos="3240"/>
        </w:tabs>
        <w:ind w:left="1080"/>
        <w:rPr>
          <w:rFonts w:cs="Arial"/>
          <w:sz w:val="21"/>
          <w:szCs w:val="18"/>
        </w:rPr>
      </w:pPr>
      <w:r w:rsidRPr="00F00052">
        <w:rPr>
          <w:rFonts w:cs="Arial"/>
          <w:sz w:val="21"/>
          <w:szCs w:val="18"/>
        </w:rPr>
        <w:t>12:1-20</w:t>
      </w:r>
      <w:r w:rsidRPr="00F00052">
        <w:rPr>
          <w:rFonts w:cs="Arial"/>
          <w:sz w:val="21"/>
          <w:szCs w:val="18"/>
        </w:rPr>
        <w:tab/>
        <w:t>Two signs: packs bags, trembles while eating</w:t>
      </w:r>
    </w:p>
    <w:p w14:paraId="70F8BF17" w14:textId="77777777" w:rsidR="004127FD" w:rsidRPr="00F00052" w:rsidRDefault="004127FD" w:rsidP="004127FD">
      <w:pPr>
        <w:tabs>
          <w:tab w:val="left" w:pos="3240"/>
        </w:tabs>
        <w:ind w:left="1080"/>
        <w:rPr>
          <w:rFonts w:cs="Arial"/>
          <w:sz w:val="21"/>
          <w:szCs w:val="18"/>
        </w:rPr>
      </w:pPr>
      <w:r w:rsidRPr="00F00052">
        <w:rPr>
          <w:rFonts w:cs="Arial"/>
          <w:sz w:val="21"/>
          <w:szCs w:val="18"/>
        </w:rPr>
        <w:t>12:21–14:23</w:t>
      </w:r>
      <w:r w:rsidRPr="00F00052">
        <w:rPr>
          <w:rFonts w:cs="Arial"/>
          <w:sz w:val="21"/>
          <w:szCs w:val="18"/>
        </w:rPr>
        <w:tab/>
        <w:t>Five sermons: doom, soon, false prophets, idolatry, remnant</w:t>
      </w:r>
    </w:p>
    <w:p w14:paraId="11C7D2DD" w14:textId="77777777" w:rsidR="004127FD" w:rsidRPr="00F00052" w:rsidRDefault="004127FD" w:rsidP="004127FD">
      <w:pPr>
        <w:tabs>
          <w:tab w:val="left" w:pos="3240"/>
        </w:tabs>
        <w:ind w:left="1080"/>
        <w:rPr>
          <w:rFonts w:cs="Arial"/>
          <w:sz w:val="21"/>
          <w:szCs w:val="18"/>
        </w:rPr>
      </w:pPr>
      <w:r w:rsidRPr="00F00052">
        <w:rPr>
          <w:rFonts w:cs="Arial"/>
          <w:sz w:val="21"/>
          <w:szCs w:val="18"/>
        </w:rPr>
        <w:t>15–17</w:t>
      </w:r>
      <w:r w:rsidRPr="00F00052">
        <w:rPr>
          <w:rFonts w:cs="Arial"/>
          <w:sz w:val="21"/>
          <w:szCs w:val="18"/>
        </w:rPr>
        <w:tab/>
        <w:t>Three parables: fruitless vine, adulterous wife, eagles/vine</w:t>
      </w:r>
    </w:p>
    <w:p w14:paraId="39F1255A" w14:textId="77777777" w:rsidR="004127FD" w:rsidRPr="00F00052" w:rsidRDefault="004127FD" w:rsidP="004127FD">
      <w:pPr>
        <w:tabs>
          <w:tab w:val="left" w:pos="3240"/>
        </w:tabs>
        <w:ind w:left="1080"/>
        <w:rPr>
          <w:rFonts w:cs="Arial"/>
          <w:sz w:val="21"/>
          <w:szCs w:val="18"/>
        </w:rPr>
      </w:pPr>
      <w:r w:rsidRPr="00F00052">
        <w:rPr>
          <w:rFonts w:cs="Arial"/>
          <w:sz w:val="21"/>
          <w:szCs w:val="18"/>
        </w:rPr>
        <w:t>18</w:t>
      </w:r>
      <w:r w:rsidRPr="00F00052">
        <w:rPr>
          <w:rFonts w:cs="Arial"/>
          <w:sz w:val="21"/>
          <w:szCs w:val="18"/>
        </w:rPr>
        <w:tab/>
        <w:t>One message: individual responsibility</w:t>
      </w:r>
    </w:p>
    <w:p w14:paraId="7332C8F5" w14:textId="77777777" w:rsidR="004127FD" w:rsidRPr="00F00052" w:rsidRDefault="004127FD" w:rsidP="004127FD">
      <w:pPr>
        <w:tabs>
          <w:tab w:val="left" w:pos="3240"/>
        </w:tabs>
        <w:ind w:left="1080"/>
        <w:rPr>
          <w:rFonts w:cs="Arial"/>
          <w:sz w:val="21"/>
          <w:szCs w:val="18"/>
        </w:rPr>
      </w:pPr>
      <w:r w:rsidRPr="00F00052">
        <w:rPr>
          <w:rFonts w:cs="Arial"/>
          <w:sz w:val="21"/>
          <w:szCs w:val="18"/>
        </w:rPr>
        <w:t>19</w:t>
      </w:r>
      <w:r w:rsidRPr="00F00052">
        <w:rPr>
          <w:rFonts w:cs="Arial"/>
          <w:sz w:val="21"/>
          <w:szCs w:val="18"/>
        </w:rPr>
        <w:tab/>
        <w:t>Two parables: two lions, withered vine</w:t>
      </w:r>
    </w:p>
    <w:p w14:paraId="7E5441FB" w14:textId="77777777" w:rsidR="004127FD" w:rsidRPr="00F00052" w:rsidRDefault="004127FD" w:rsidP="004127FD">
      <w:pPr>
        <w:tabs>
          <w:tab w:val="left" w:pos="2880"/>
        </w:tabs>
        <w:ind w:left="720"/>
        <w:rPr>
          <w:rFonts w:cs="Arial"/>
          <w:sz w:val="21"/>
          <w:szCs w:val="18"/>
        </w:rPr>
      </w:pPr>
      <w:r w:rsidRPr="00F00052">
        <w:rPr>
          <w:rFonts w:cs="Arial"/>
          <w:sz w:val="21"/>
          <w:szCs w:val="18"/>
        </w:rPr>
        <w:t>20–24</w:t>
      </w:r>
      <w:r w:rsidRPr="00F00052">
        <w:rPr>
          <w:rFonts w:cs="Arial"/>
          <w:sz w:val="21"/>
          <w:szCs w:val="18"/>
        </w:rPr>
        <w:tab/>
        <w:t>Judgment deserved</w:t>
      </w:r>
    </w:p>
    <w:p w14:paraId="01743871" w14:textId="77777777" w:rsidR="004127FD" w:rsidRPr="00F00052" w:rsidRDefault="004127FD" w:rsidP="004127FD">
      <w:pPr>
        <w:tabs>
          <w:tab w:val="left" w:pos="3240"/>
        </w:tabs>
        <w:ind w:left="1080"/>
        <w:rPr>
          <w:rFonts w:cs="Arial"/>
          <w:sz w:val="21"/>
          <w:szCs w:val="18"/>
        </w:rPr>
      </w:pPr>
      <w:r w:rsidRPr="00F00052">
        <w:rPr>
          <w:rFonts w:cs="Arial"/>
          <w:sz w:val="21"/>
          <w:szCs w:val="18"/>
        </w:rPr>
        <w:t>20</w:t>
      </w:r>
      <w:r w:rsidRPr="00F00052">
        <w:rPr>
          <w:rFonts w:cs="Arial"/>
          <w:sz w:val="21"/>
          <w:szCs w:val="18"/>
        </w:rPr>
        <w:tab/>
        <w:t>Present corruption/future restoration</w:t>
      </w:r>
    </w:p>
    <w:p w14:paraId="62A5FD13" w14:textId="77777777" w:rsidR="004127FD" w:rsidRPr="00F00052" w:rsidRDefault="004127FD" w:rsidP="004127FD">
      <w:pPr>
        <w:tabs>
          <w:tab w:val="left" w:pos="3240"/>
        </w:tabs>
        <w:ind w:left="1080"/>
        <w:rPr>
          <w:rFonts w:cs="Arial"/>
          <w:sz w:val="21"/>
          <w:szCs w:val="18"/>
        </w:rPr>
      </w:pPr>
      <w:r w:rsidRPr="00F00052">
        <w:rPr>
          <w:rFonts w:cs="Arial"/>
          <w:sz w:val="21"/>
          <w:szCs w:val="18"/>
        </w:rPr>
        <w:t>21</w:t>
      </w:r>
      <w:r w:rsidRPr="00F00052">
        <w:rPr>
          <w:rFonts w:cs="Arial"/>
          <w:sz w:val="21"/>
          <w:szCs w:val="18"/>
        </w:rPr>
        <w:tab/>
        <w:t>Nebuchadnezzar = God's sword</w:t>
      </w:r>
    </w:p>
    <w:p w14:paraId="14EA9A52" w14:textId="77777777" w:rsidR="004127FD" w:rsidRPr="00F00052" w:rsidRDefault="004127FD" w:rsidP="004127FD">
      <w:pPr>
        <w:tabs>
          <w:tab w:val="left" w:pos="3240"/>
        </w:tabs>
        <w:ind w:left="1080"/>
        <w:rPr>
          <w:rFonts w:cs="Arial"/>
          <w:sz w:val="21"/>
          <w:szCs w:val="18"/>
        </w:rPr>
      </w:pPr>
      <w:r w:rsidRPr="00F00052">
        <w:rPr>
          <w:rFonts w:cs="Arial"/>
          <w:sz w:val="21"/>
          <w:szCs w:val="18"/>
        </w:rPr>
        <w:t>22</w:t>
      </w:r>
      <w:r w:rsidRPr="00F00052">
        <w:rPr>
          <w:rFonts w:cs="Arial"/>
          <w:sz w:val="21"/>
          <w:szCs w:val="18"/>
        </w:rPr>
        <w:tab/>
        <w:t>Siege for sin</w:t>
      </w:r>
    </w:p>
    <w:p w14:paraId="072F079F" w14:textId="77777777" w:rsidR="004127FD" w:rsidRPr="00F00052" w:rsidRDefault="004127FD" w:rsidP="004127FD">
      <w:pPr>
        <w:tabs>
          <w:tab w:val="left" w:pos="3240"/>
        </w:tabs>
        <w:ind w:left="1080"/>
        <w:rPr>
          <w:rFonts w:cs="Arial"/>
          <w:sz w:val="21"/>
          <w:szCs w:val="18"/>
        </w:rPr>
      </w:pPr>
      <w:r w:rsidRPr="00F00052">
        <w:rPr>
          <w:rFonts w:cs="Arial"/>
          <w:sz w:val="21"/>
          <w:szCs w:val="18"/>
        </w:rPr>
        <w:t>23</w:t>
      </w:r>
      <w:r w:rsidRPr="00F00052">
        <w:rPr>
          <w:rFonts w:cs="Arial"/>
          <w:sz w:val="21"/>
          <w:szCs w:val="18"/>
        </w:rPr>
        <w:tab/>
        <w:t>Parable of two harlot sisters = judgment justified</w:t>
      </w:r>
    </w:p>
    <w:p w14:paraId="32440B58" w14:textId="77777777" w:rsidR="004127FD" w:rsidRPr="00F00052" w:rsidRDefault="004127FD" w:rsidP="004127FD">
      <w:pPr>
        <w:tabs>
          <w:tab w:val="left" w:pos="3240"/>
        </w:tabs>
        <w:ind w:left="1080"/>
        <w:rPr>
          <w:rFonts w:cs="Arial"/>
          <w:sz w:val="21"/>
          <w:szCs w:val="18"/>
        </w:rPr>
      </w:pPr>
      <w:r w:rsidRPr="00F00052">
        <w:rPr>
          <w:rFonts w:cs="Arial"/>
          <w:sz w:val="21"/>
          <w:szCs w:val="18"/>
        </w:rPr>
        <w:t>24:11-14</w:t>
      </w:r>
      <w:r w:rsidRPr="00F00052">
        <w:rPr>
          <w:rFonts w:cs="Arial"/>
          <w:sz w:val="21"/>
          <w:szCs w:val="18"/>
        </w:rPr>
        <w:tab/>
        <w:t>Parable of cooking pot = day siege begins</w:t>
      </w:r>
    </w:p>
    <w:p w14:paraId="77740BBA" w14:textId="77777777" w:rsidR="004127FD" w:rsidRPr="00F00052" w:rsidRDefault="004127FD" w:rsidP="004127FD">
      <w:pPr>
        <w:tabs>
          <w:tab w:val="left" w:pos="3240"/>
        </w:tabs>
        <w:ind w:left="1080"/>
        <w:rPr>
          <w:rFonts w:cs="Arial"/>
          <w:sz w:val="21"/>
          <w:szCs w:val="18"/>
        </w:rPr>
      </w:pPr>
      <w:r w:rsidRPr="00F00052">
        <w:rPr>
          <w:rFonts w:cs="Arial"/>
          <w:sz w:val="21"/>
          <w:szCs w:val="18"/>
        </w:rPr>
        <w:t>24:15-27</w:t>
      </w:r>
      <w:r w:rsidRPr="00F00052">
        <w:rPr>
          <w:rFonts w:cs="Arial"/>
          <w:sz w:val="21"/>
          <w:szCs w:val="18"/>
        </w:rPr>
        <w:tab/>
        <w:t>Wife dies</w:t>
      </w:r>
    </w:p>
    <w:p w14:paraId="39F2D9D4" w14:textId="77777777" w:rsidR="004127FD" w:rsidRPr="00F00052" w:rsidRDefault="004127FD" w:rsidP="004127FD">
      <w:pPr>
        <w:tabs>
          <w:tab w:val="left" w:pos="2160"/>
        </w:tabs>
        <w:rPr>
          <w:rFonts w:cs="Arial"/>
          <w:sz w:val="15"/>
          <w:szCs w:val="11"/>
        </w:rPr>
      </w:pPr>
    </w:p>
    <w:p w14:paraId="349B6C37" w14:textId="77777777" w:rsidR="004127FD" w:rsidRPr="00F00052" w:rsidRDefault="004127FD" w:rsidP="004127FD">
      <w:pPr>
        <w:tabs>
          <w:tab w:val="left" w:pos="2160"/>
        </w:tabs>
        <w:rPr>
          <w:rFonts w:cs="Arial"/>
          <w:b/>
          <w:sz w:val="21"/>
          <w:szCs w:val="18"/>
        </w:rPr>
      </w:pPr>
      <w:r w:rsidRPr="00F00052">
        <w:rPr>
          <w:rFonts w:cs="Arial"/>
          <w:b/>
          <w:sz w:val="21"/>
          <w:szCs w:val="18"/>
        </w:rPr>
        <w:t>25–32</w:t>
      </w:r>
      <w:r w:rsidRPr="00F00052">
        <w:rPr>
          <w:rFonts w:cs="Arial"/>
          <w:b/>
          <w:sz w:val="21"/>
          <w:szCs w:val="18"/>
        </w:rPr>
        <w:tab/>
        <w:t>Judgment of the nations—sovereignty vindicated</w:t>
      </w:r>
    </w:p>
    <w:p w14:paraId="4993376C" w14:textId="77777777" w:rsidR="004127FD" w:rsidRPr="00F00052" w:rsidRDefault="004127FD" w:rsidP="004127FD">
      <w:pPr>
        <w:tabs>
          <w:tab w:val="left" w:pos="2520"/>
        </w:tabs>
        <w:ind w:left="360"/>
        <w:rPr>
          <w:rFonts w:cs="Arial"/>
          <w:sz w:val="21"/>
          <w:szCs w:val="18"/>
        </w:rPr>
      </w:pPr>
      <w:r w:rsidRPr="00F00052">
        <w:rPr>
          <w:rFonts w:cs="Arial"/>
          <w:sz w:val="21"/>
          <w:szCs w:val="18"/>
        </w:rPr>
        <w:t>25:1-7</w:t>
      </w:r>
      <w:r w:rsidRPr="00F00052">
        <w:rPr>
          <w:rFonts w:cs="Arial"/>
          <w:sz w:val="21"/>
          <w:szCs w:val="18"/>
        </w:rPr>
        <w:tab/>
        <w:t>Ammon</w:t>
      </w:r>
    </w:p>
    <w:p w14:paraId="2FC201FA" w14:textId="77777777" w:rsidR="004127FD" w:rsidRPr="00F00052" w:rsidRDefault="004127FD" w:rsidP="004127FD">
      <w:pPr>
        <w:tabs>
          <w:tab w:val="left" w:pos="2520"/>
        </w:tabs>
        <w:ind w:left="360"/>
        <w:rPr>
          <w:rFonts w:cs="Arial"/>
          <w:sz w:val="21"/>
          <w:szCs w:val="18"/>
        </w:rPr>
      </w:pPr>
      <w:r w:rsidRPr="00F00052">
        <w:rPr>
          <w:rFonts w:cs="Arial"/>
          <w:sz w:val="21"/>
          <w:szCs w:val="18"/>
        </w:rPr>
        <w:t>25:8-11</w:t>
      </w:r>
      <w:r w:rsidRPr="00F00052">
        <w:rPr>
          <w:rFonts w:cs="Arial"/>
          <w:sz w:val="21"/>
          <w:szCs w:val="18"/>
        </w:rPr>
        <w:tab/>
        <w:t>Moab</w:t>
      </w:r>
    </w:p>
    <w:p w14:paraId="40D2A232" w14:textId="77777777" w:rsidR="004127FD" w:rsidRPr="00F00052" w:rsidRDefault="004127FD" w:rsidP="004127FD">
      <w:pPr>
        <w:tabs>
          <w:tab w:val="left" w:pos="2520"/>
        </w:tabs>
        <w:ind w:left="360"/>
        <w:rPr>
          <w:rFonts w:cs="Arial"/>
          <w:sz w:val="21"/>
          <w:szCs w:val="18"/>
        </w:rPr>
      </w:pPr>
      <w:r w:rsidRPr="00F00052">
        <w:rPr>
          <w:rFonts w:cs="Arial"/>
          <w:sz w:val="21"/>
          <w:szCs w:val="18"/>
        </w:rPr>
        <w:t>25:12-14</w:t>
      </w:r>
      <w:r w:rsidRPr="00F00052">
        <w:rPr>
          <w:rFonts w:cs="Arial"/>
          <w:sz w:val="21"/>
          <w:szCs w:val="18"/>
        </w:rPr>
        <w:tab/>
        <w:t>Edom</w:t>
      </w:r>
    </w:p>
    <w:p w14:paraId="6BA531DA" w14:textId="77777777" w:rsidR="004127FD" w:rsidRPr="00F00052" w:rsidRDefault="004127FD" w:rsidP="004127FD">
      <w:pPr>
        <w:tabs>
          <w:tab w:val="left" w:pos="2520"/>
        </w:tabs>
        <w:ind w:left="360"/>
        <w:rPr>
          <w:rFonts w:cs="Arial"/>
          <w:sz w:val="21"/>
          <w:szCs w:val="18"/>
        </w:rPr>
      </w:pPr>
      <w:r w:rsidRPr="00F00052">
        <w:rPr>
          <w:rFonts w:cs="Arial"/>
          <w:sz w:val="21"/>
          <w:szCs w:val="18"/>
        </w:rPr>
        <w:t>25:15-17</w:t>
      </w:r>
      <w:r w:rsidRPr="00F00052">
        <w:rPr>
          <w:rFonts w:cs="Arial"/>
          <w:sz w:val="21"/>
          <w:szCs w:val="18"/>
        </w:rPr>
        <w:tab/>
        <w:t>Philistia</w:t>
      </w:r>
    </w:p>
    <w:p w14:paraId="3B76624B" w14:textId="77777777" w:rsidR="004127FD" w:rsidRPr="00F00052" w:rsidRDefault="004127FD" w:rsidP="004127FD">
      <w:pPr>
        <w:tabs>
          <w:tab w:val="left" w:pos="2520"/>
        </w:tabs>
        <w:ind w:left="360"/>
        <w:rPr>
          <w:rFonts w:cs="Arial"/>
          <w:sz w:val="21"/>
          <w:szCs w:val="18"/>
        </w:rPr>
      </w:pPr>
      <w:r w:rsidRPr="00F00052">
        <w:rPr>
          <w:rFonts w:cs="Arial"/>
          <w:sz w:val="21"/>
          <w:szCs w:val="18"/>
        </w:rPr>
        <w:t>26:1–28:19</w:t>
      </w:r>
      <w:r w:rsidRPr="00F00052">
        <w:rPr>
          <w:rFonts w:cs="Arial"/>
          <w:sz w:val="21"/>
          <w:szCs w:val="18"/>
        </w:rPr>
        <w:tab/>
        <w:t>Tyre</w:t>
      </w:r>
    </w:p>
    <w:p w14:paraId="47A5B8E1" w14:textId="77777777" w:rsidR="004127FD" w:rsidRPr="00F00052" w:rsidRDefault="004127FD" w:rsidP="004127FD">
      <w:pPr>
        <w:tabs>
          <w:tab w:val="left" w:pos="2880"/>
        </w:tabs>
        <w:ind w:left="720"/>
        <w:rPr>
          <w:rFonts w:cs="Arial"/>
          <w:sz w:val="21"/>
          <w:szCs w:val="18"/>
        </w:rPr>
      </w:pPr>
      <w:r w:rsidRPr="00F00052">
        <w:rPr>
          <w:rFonts w:cs="Arial"/>
          <w:sz w:val="21"/>
          <w:szCs w:val="18"/>
        </w:rPr>
        <w:t>26</w:t>
      </w:r>
      <w:r w:rsidRPr="00F00052">
        <w:rPr>
          <w:rFonts w:cs="Arial"/>
          <w:sz w:val="21"/>
          <w:szCs w:val="18"/>
        </w:rPr>
        <w:tab/>
        <w:t>Never rebuilt</w:t>
      </w:r>
    </w:p>
    <w:p w14:paraId="3BB25D37" w14:textId="77777777" w:rsidR="004127FD" w:rsidRPr="00F00052" w:rsidRDefault="004127FD" w:rsidP="004127FD">
      <w:pPr>
        <w:tabs>
          <w:tab w:val="left" w:pos="2880"/>
        </w:tabs>
        <w:ind w:left="720"/>
        <w:rPr>
          <w:rFonts w:cs="Arial"/>
          <w:sz w:val="21"/>
          <w:szCs w:val="18"/>
        </w:rPr>
      </w:pPr>
      <w:r w:rsidRPr="00F00052">
        <w:rPr>
          <w:rFonts w:cs="Arial"/>
          <w:sz w:val="21"/>
          <w:szCs w:val="18"/>
        </w:rPr>
        <w:t>27</w:t>
      </w:r>
      <w:r w:rsidRPr="00F00052">
        <w:rPr>
          <w:rFonts w:cs="Arial"/>
          <w:sz w:val="21"/>
          <w:szCs w:val="18"/>
        </w:rPr>
        <w:tab/>
        <w:t>Lamented</w:t>
      </w:r>
    </w:p>
    <w:p w14:paraId="44AED9C7" w14:textId="77777777" w:rsidR="004127FD" w:rsidRPr="00F00052" w:rsidRDefault="004127FD" w:rsidP="004127FD">
      <w:pPr>
        <w:tabs>
          <w:tab w:val="left" w:pos="2880"/>
        </w:tabs>
        <w:ind w:left="720"/>
        <w:rPr>
          <w:rFonts w:cs="Arial"/>
          <w:sz w:val="21"/>
          <w:szCs w:val="18"/>
        </w:rPr>
      </w:pPr>
      <w:r w:rsidRPr="00F00052">
        <w:rPr>
          <w:rFonts w:cs="Arial"/>
          <w:sz w:val="21"/>
          <w:szCs w:val="18"/>
        </w:rPr>
        <w:t>28:1-10</w:t>
      </w:r>
      <w:r w:rsidRPr="00F00052">
        <w:rPr>
          <w:rFonts w:cs="Arial"/>
          <w:sz w:val="21"/>
          <w:szCs w:val="18"/>
        </w:rPr>
        <w:tab/>
        <w:t>Prince overthrown</w:t>
      </w:r>
    </w:p>
    <w:p w14:paraId="02E5761F" w14:textId="77777777" w:rsidR="004127FD" w:rsidRPr="00F00052" w:rsidRDefault="004127FD" w:rsidP="004127FD">
      <w:pPr>
        <w:tabs>
          <w:tab w:val="left" w:pos="2880"/>
        </w:tabs>
        <w:ind w:left="720"/>
        <w:rPr>
          <w:rFonts w:cs="Arial"/>
          <w:sz w:val="21"/>
          <w:szCs w:val="18"/>
        </w:rPr>
      </w:pPr>
      <w:r w:rsidRPr="00F00052">
        <w:rPr>
          <w:rFonts w:cs="Arial"/>
          <w:sz w:val="21"/>
          <w:szCs w:val="18"/>
        </w:rPr>
        <w:t>28:11-19</w:t>
      </w:r>
      <w:r w:rsidRPr="00F00052">
        <w:rPr>
          <w:rFonts w:cs="Arial"/>
          <w:sz w:val="21"/>
          <w:szCs w:val="18"/>
        </w:rPr>
        <w:tab/>
        <w:t>King overthrown like Satan fell</w:t>
      </w:r>
    </w:p>
    <w:p w14:paraId="37F13A09" w14:textId="77777777" w:rsidR="004127FD" w:rsidRPr="00F00052" w:rsidRDefault="004127FD" w:rsidP="004127FD">
      <w:pPr>
        <w:tabs>
          <w:tab w:val="left" w:pos="2520"/>
        </w:tabs>
        <w:ind w:left="360"/>
        <w:rPr>
          <w:rFonts w:cs="Arial"/>
          <w:sz w:val="21"/>
          <w:szCs w:val="18"/>
        </w:rPr>
      </w:pPr>
      <w:r w:rsidRPr="00F00052">
        <w:rPr>
          <w:rFonts w:cs="Arial"/>
          <w:sz w:val="21"/>
          <w:szCs w:val="18"/>
        </w:rPr>
        <w:t>28:20-26</w:t>
      </w:r>
      <w:r w:rsidRPr="00F00052">
        <w:rPr>
          <w:rFonts w:cs="Arial"/>
          <w:sz w:val="21"/>
          <w:szCs w:val="18"/>
        </w:rPr>
        <w:tab/>
        <w:t>Sidon</w:t>
      </w:r>
    </w:p>
    <w:p w14:paraId="3C4C3CA5" w14:textId="77777777" w:rsidR="004127FD" w:rsidRPr="00F00052" w:rsidRDefault="004127FD" w:rsidP="004127FD">
      <w:pPr>
        <w:tabs>
          <w:tab w:val="left" w:pos="2520"/>
        </w:tabs>
        <w:ind w:left="360"/>
        <w:rPr>
          <w:rFonts w:cs="Arial"/>
          <w:sz w:val="21"/>
          <w:szCs w:val="18"/>
        </w:rPr>
      </w:pPr>
      <w:r w:rsidRPr="00F00052">
        <w:rPr>
          <w:rFonts w:cs="Arial"/>
          <w:sz w:val="21"/>
          <w:szCs w:val="18"/>
        </w:rPr>
        <w:t>29–32</w:t>
      </w:r>
      <w:r w:rsidRPr="00F00052">
        <w:rPr>
          <w:rFonts w:cs="Arial"/>
          <w:sz w:val="21"/>
          <w:szCs w:val="18"/>
        </w:rPr>
        <w:tab/>
        <w:t>Egypt</w:t>
      </w:r>
    </w:p>
    <w:p w14:paraId="53BF5A76" w14:textId="77777777" w:rsidR="004127FD" w:rsidRPr="00F00052" w:rsidRDefault="004127FD" w:rsidP="004127FD">
      <w:pPr>
        <w:tabs>
          <w:tab w:val="left" w:pos="2160"/>
        </w:tabs>
        <w:rPr>
          <w:rFonts w:cs="Arial"/>
          <w:sz w:val="15"/>
          <w:szCs w:val="11"/>
        </w:rPr>
      </w:pPr>
    </w:p>
    <w:p w14:paraId="6EFE3682" w14:textId="77777777" w:rsidR="004127FD" w:rsidRPr="00F00052" w:rsidRDefault="004127FD" w:rsidP="004127FD">
      <w:pPr>
        <w:tabs>
          <w:tab w:val="left" w:pos="2160"/>
        </w:tabs>
        <w:rPr>
          <w:rFonts w:cs="Arial"/>
          <w:b/>
          <w:sz w:val="21"/>
          <w:szCs w:val="18"/>
        </w:rPr>
      </w:pPr>
      <w:r w:rsidRPr="00F00052">
        <w:rPr>
          <w:rFonts w:cs="Arial"/>
          <w:b/>
          <w:sz w:val="21"/>
          <w:szCs w:val="18"/>
        </w:rPr>
        <w:t>33–48</w:t>
      </w:r>
      <w:r w:rsidRPr="00F00052">
        <w:rPr>
          <w:rFonts w:cs="Arial"/>
          <w:b/>
          <w:sz w:val="21"/>
          <w:szCs w:val="18"/>
        </w:rPr>
        <w:tab/>
        <w:t>Glory returns—restoration</w:t>
      </w:r>
    </w:p>
    <w:p w14:paraId="297E0AAB" w14:textId="77777777" w:rsidR="004127FD" w:rsidRPr="00F00052" w:rsidRDefault="004127FD" w:rsidP="004127FD">
      <w:pPr>
        <w:tabs>
          <w:tab w:val="left" w:pos="2520"/>
        </w:tabs>
        <w:ind w:left="360"/>
        <w:rPr>
          <w:rFonts w:cs="Arial"/>
          <w:sz w:val="21"/>
          <w:szCs w:val="18"/>
        </w:rPr>
      </w:pPr>
      <w:r w:rsidRPr="00F00052">
        <w:rPr>
          <w:rFonts w:cs="Arial"/>
          <w:sz w:val="21"/>
          <w:szCs w:val="18"/>
        </w:rPr>
        <w:t>33–39</w:t>
      </w:r>
      <w:r w:rsidRPr="00F00052">
        <w:rPr>
          <w:rFonts w:cs="Arial"/>
          <w:sz w:val="21"/>
          <w:szCs w:val="18"/>
        </w:rPr>
        <w:tab/>
        <w:t>New life</w:t>
      </w:r>
    </w:p>
    <w:p w14:paraId="636C1C42" w14:textId="77777777" w:rsidR="004127FD" w:rsidRPr="00F00052" w:rsidRDefault="004127FD" w:rsidP="004127FD">
      <w:pPr>
        <w:tabs>
          <w:tab w:val="left" w:pos="2880"/>
        </w:tabs>
        <w:ind w:left="720"/>
        <w:rPr>
          <w:rFonts w:cs="Arial"/>
          <w:sz w:val="21"/>
          <w:szCs w:val="18"/>
        </w:rPr>
      </w:pPr>
      <w:r w:rsidRPr="00F00052">
        <w:rPr>
          <w:rFonts w:cs="Arial"/>
          <w:sz w:val="21"/>
          <w:szCs w:val="18"/>
        </w:rPr>
        <w:t>33</w:t>
      </w:r>
      <w:r w:rsidRPr="00F00052">
        <w:rPr>
          <w:rFonts w:cs="Arial"/>
          <w:sz w:val="21"/>
          <w:szCs w:val="18"/>
        </w:rPr>
        <w:tab/>
        <w:t>Ezekiel's reappointment</w:t>
      </w:r>
    </w:p>
    <w:p w14:paraId="4584FD86" w14:textId="77777777" w:rsidR="004127FD" w:rsidRPr="00F00052" w:rsidRDefault="004127FD" w:rsidP="004127FD">
      <w:pPr>
        <w:tabs>
          <w:tab w:val="left" w:pos="2880"/>
        </w:tabs>
        <w:ind w:left="720"/>
        <w:rPr>
          <w:rFonts w:cs="Arial"/>
          <w:sz w:val="21"/>
          <w:szCs w:val="18"/>
        </w:rPr>
      </w:pPr>
      <w:r w:rsidRPr="00F00052">
        <w:rPr>
          <w:rFonts w:cs="Arial"/>
          <w:sz w:val="21"/>
          <w:szCs w:val="18"/>
        </w:rPr>
        <w:t>34</w:t>
      </w:r>
      <w:r w:rsidRPr="00F00052">
        <w:rPr>
          <w:rFonts w:cs="Arial"/>
          <w:sz w:val="21"/>
          <w:szCs w:val="18"/>
        </w:rPr>
        <w:tab/>
        <w:t>New Shepherd</w:t>
      </w:r>
    </w:p>
    <w:p w14:paraId="19FEC696" w14:textId="77777777" w:rsidR="004127FD" w:rsidRPr="00F00052" w:rsidRDefault="004127FD" w:rsidP="004127FD">
      <w:pPr>
        <w:tabs>
          <w:tab w:val="left" w:pos="2880"/>
        </w:tabs>
        <w:ind w:left="720"/>
        <w:rPr>
          <w:rFonts w:cs="Arial"/>
          <w:sz w:val="21"/>
          <w:szCs w:val="18"/>
        </w:rPr>
      </w:pPr>
      <w:r w:rsidRPr="00F00052">
        <w:rPr>
          <w:rFonts w:cs="Arial"/>
          <w:sz w:val="21"/>
          <w:szCs w:val="18"/>
        </w:rPr>
        <w:t>35</w:t>
      </w:r>
      <w:r w:rsidRPr="00F00052">
        <w:rPr>
          <w:rFonts w:cs="Arial"/>
          <w:sz w:val="21"/>
          <w:szCs w:val="18"/>
        </w:rPr>
        <w:tab/>
        <w:t>Judgment on enemies</w:t>
      </w:r>
    </w:p>
    <w:p w14:paraId="5E153837" w14:textId="77777777" w:rsidR="004127FD" w:rsidRPr="00F00052" w:rsidRDefault="004127FD" w:rsidP="004127FD">
      <w:pPr>
        <w:tabs>
          <w:tab w:val="left" w:pos="2880"/>
        </w:tabs>
        <w:ind w:left="720"/>
        <w:rPr>
          <w:rFonts w:cs="Arial"/>
          <w:sz w:val="21"/>
          <w:szCs w:val="18"/>
        </w:rPr>
      </w:pPr>
      <w:r w:rsidRPr="00F00052">
        <w:rPr>
          <w:rFonts w:cs="Arial"/>
          <w:sz w:val="21"/>
          <w:szCs w:val="18"/>
        </w:rPr>
        <w:t>36–37</w:t>
      </w:r>
      <w:r w:rsidRPr="00F00052">
        <w:rPr>
          <w:rFonts w:cs="Arial"/>
          <w:sz w:val="21"/>
          <w:szCs w:val="18"/>
        </w:rPr>
        <w:tab/>
        <w:t>Restoration</w:t>
      </w:r>
    </w:p>
    <w:p w14:paraId="6F1A7A02" w14:textId="77777777" w:rsidR="004127FD" w:rsidRPr="00F00052" w:rsidRDefault="004127FD" w:rsidP="004127FD">
      <w:pPr>
        <w:tabs>
          <w:tab w:val="left" w:pos="3240"/>
        </w:tabs>
        <w:ind w:left="1080"/>
        <w:rPr>
          <w:rFonts w:cs="Arial"/>
          <w:sz w:val="21"/>
          <w:szCs w:val="18"/>
        </w:rPr>
      </w:pPr>
      <w:r w:rsidRPr="00F00052">
        <w:rPr>
          <w:rFonts w:cs="Arial"/>
          <w:sz w:val="21"/>
          <w:szCs w:val="18"/>
        </w:rPr>
        <w:t>36</w:t>
      </w:r>
      <w:r w:rsidRPr="00F00052">
        <w:rPr>
          <w:rFonts w:cs="Arial"/>
          <w:sz w:val="21"/>
          <w:szCs w:val="18"/>
        </w:rPr>
        <w:tab/>
        <w:t>to land</w:t>
      </w:r>
    </w:p>
    <w:p w14:paraId="65C78B5F" w14:textId="77777777" w:rsidR="004127FD" w:rsidRPr="00F00052" w:rsidRDefault="004127FD" w:rsidP="004127FD">
      <w:pPr>
        <w:tabs>
          <w:tab w:val="left" w:pos="3240"/>
        </w:tabs>
        <w:ind w:left="1080"/>
        <w:rPr>
          <w:rFonts w:cs="Arial"/>
          <w:sz w:val="21"/>
          <w:szCs w:val="18"/>
        </w:rPr>
      </w:pPr>
      <w:r w:rsidRPr="00F00052">
        <w:rPr>
          <w:rFonts w:cs="Arial"/>
          <w:sz w:val="21"/>
          <w:szCs w:val="18"/>
        </w:rPr>
        <w:t>37:1-14</w:t>
      </w:r>
      <w:r w:rsidRPr="00F00052">
        <w:rPr>
          <w:rFonts w:cs="Arial"/>
          <w:sz w:val="21"/>
          <w:szCs w:val="18"/>
        </w:rPr>
        <w:tab/>
        <w:t>to life</w:t>
      </w:r>
    </w:p>
    <w:p w14:paraId="333AA40A" w14:textId="77777777" w:rsidR="004127FD" w:rsidRPr="00F00052" w:rsidRDefault="004127FD" w:rsidP="004127FD">
      <w:pPr>
        <w:tabs>
          <w:tab w:val="left" w:pos="3240"/>
        </w:tabs>
        <w:ind w:left="1080"/>
        <w:rPr>
          <w:rFonts w:cs="Arial"/>
          <w:sz w:val="21"/>
          <w:szCs w:val="18"/>
        </w:rPr>
      </w:pPr>
      <w:r w:rsidRPr="00F00052">
        <w:rPr>
          <w:rFonts w:cs="Arial"/>
          <w:sz w:val="21"/>
          <w:szCs w:val="18"/>
        </w:rPr>
        <w:t>37:15-22</w:t>
      </w:r>
      <w:r w:rsidRPr="00F00052">
        <w:rPr>
          <w:rFonts w:cs="Arial"/>
          <w:sz w:val="21"/>
          <w:szCs w:val="18"/>
        </w:rPr>
        <w:tab/>
        <w:t>to unity</w:t>
      </w:r>
    </w:p>
    <w:p w14:paraId="6BB3D604" w14:textId="77777777" w:rsidR="004127FD" w:rsidRPr="00F00052" w:rsidRDefault="004127FD" w:rsidP="004127FD">
      <w:pPr>
        <w:tabs>
          <w:tab w:val="left" w:pos="3240"/>
        </w:tabs>
        <w:ind w:left="1080"/>
        <w:rPr>
          <w:rFonts w:cs="Arial"/>
          <w:sz w:val="21"/>
          <w:szCs w:val="18"/>
        </w:rPr>
      </w:pPr>
      <w:r w:rsidRPr="00F00052">
        <w:rPr>
          <w:rFonts w:cs="Arial"/>
          <w:sz w:val="21"/>
          <w:szCs w:val="18"/>
        </w:rPr>
        <w:t>37:23-27</w:t>
      </w:r>
      <w:r w:rsidRPr="00F00052">
        <w:rPr>
          <w:rFonts w:cs="Arial"/>
          <w:sz w:val="21"/>
          <w:szCs w:val="18"/>
        </w:rPr>
        <w:tab/>
        <w:t>to obedience under David</w:t>
      </w:r>
    </w:p>
    <w:p w14:paraId="6D26551B" w14:textId="77777777" w:rsidR="004127FD" w:rsidRPr="00F00052" w:rsidRDefault="004127FD" w:rsidP="004127FD">
      <w:pPr>
        <w:tabs>
          <w:tab w:val="left" w:pos="3240"/>
        </w:tabs>
        <w:ind w:left="1080"/>
        <w:rPr>
          <w:rFonts w:cs="Arial"/>
          <w:sz w:val="21"/>
          <w:szCs w:val="18"/>
        </w:rPr>
      </w:pPr>
      <w:r w:rsidRPr="00F00052">
        <w:rPr>
          <w:rFonts w:cs="Arial"/>
          <w:sz w:val="21"/>
          <w:szCs w:val="18"/>
        </w:rPr>
        <w:t>37:28</w:t>
      </w:r>
      <w:r w:rsidRPr="00F00052">
        <w:rPr>
          <w:rFonts w:cs="Arial"/>
          <w:sz w:val="21"/>
          <w:szCs w:val="18"/>
        </w:rPr>
        <w:tab/>
        <w:t>to witness</w:t>
      </w:r>
    </w:p>
    <w:p w14:paraId="729BDE2C" w14:textId="77777777" w:rsidR="004127FD" w:rsidRPr="00F00052" w:rsidRDefault="004127FD" w:rsidP="004127FD">
      <w:pPr>
        <w:tabs>
          <w:tab w:val="left" w:pos="2880"/>
        </w:tabs>
        <w:ind w:left="720"/>
        <w:rPr>
          <w:rFonts w:cs="Arial"/>
          <w:sz w:val="21"/>
          <w:szCs w:val="18"/>
        </w:rPr>
      </w:pPr>
      <w:r w:rsidRPr="00F00052">
        <w:rPr>
          <w:rFonts w:cs="Arial"/>
          <w:sz w:val="21"/>
          <w:szCs w:val="18"/>
        </w:rPr>
        <w:t>38–39</w:t>
      </w:r>
      <w:r w:rsidRPr="00F00052">
        <w:rPr>
          <w:rFonts w:cs="Arial"/>
          <w:sz w:val="21"/>
          <w:szCs w:val="18"/>
        </w:rPr>
        <w:tab/>
        <w:t>Defeat of Russia (?) and allies</w:t>
      </w:r>
    </w:p>
    <w:p w14:paraId="60A73771" w14:textId="77777777" w:rsidR="004127FD" w:rsidRPr="00F00052" w:rsidRDefault="004127FD" w:rsidP="004127FD">
      <w:pPr>
        <w:tabs>
          <w:tab w:val="left" w:pos="3240"/>
        </w:tabs>
        <w:ind w:left="1080"/>
        <w:rPr>
          <w:rFonts w:cs="Arial"/>
          <w:sz w:val="21"/>
          <w:szCs w:val="18"/>
        </w:rPr>
      </w:pPr>
      <w:r w:rsidRPr="00F00052">
        <w:rPr>
          <w:rFonts w:cs="Arial"/>
          <w:sz w:val="21"/>
          <w:szCs w:val="18"/>
        </w:rPr>
        <w:t>38:1-16</w:t>
      </w:r>
      <w:r w:rsidRPr="00F00052">
        <w:rPr>
          <w:rFonts w:cs="Arial"/>
          <w:sz w:val="21"/>
          <w:szCs w:val="18"/>
        </w:rPr>
        <w:tab/>
        <w:t>Attack</w:t>
      </w:r>
    </w:p>
    <w:p w14:paraId="0A06D4D4" w14:textId="77777777" w:rsidR="004127FD" w:rsidRPr="00F00052" w:rsidRDefault="004127FD" w:rsidP="004127FD">
      <w:pPr>
        <w:tabs>
          <w:tab w:val="left" w:pos="3240"/>
        </w:tabs>
        <w:ind w:left="1080"/>
        <w:rPr>
          <w:rFonts w:cs="Arial"/>
          <w:sz w:val="21"/>
          <w:szCs w:val="18"/>
        </w:rPr>
      </w:pPr>
      <w:r w:rsidRPr="00F00052">
        <w:rPr>
          <w:rFonts w:cs="Arial"/>
          <w:sz w:val="21"/>
          <w:szCs w:val="18"/>
        </w:rPr>
        <w:t>38:17–39:29</w:t>
      </w:r>
      <w:r w:rsidRPr="00F00052">
        <w:rPr>
          <w:rFonts w:cs="Arial"/>
          <w:sz w:val="21"/>
          <w:szCs w:val="18"/>
        </w:rPr>
        <w:tab/>
        <w:t>Defeat</w:t>
      </w:r>
    </w:p>
    <w:p w14:paraId="431F7646" w14:textId="77777777" w:rsidR="004127FD" w:rsidRPr="00F00052" w:rsidRDefault="004127FD" w:rsidP="004127FD">
      <w:pPr>
        <w:tabs>
          <w:tab w:val="left" w:pos="2520"/>
        </w:tabs>
        <w:ind w:left="360"/>
        <w:rPr>
          <w:rFonts w:cs="Arial"/>
          <w:sz w:val="21"/>
          <w:szCs w:val="18"/>
        </w:rPr>
      </w:pPr>
      <w:r w:rsidRPr="00F00052">
        <w:rPr>
          <w:rFonts w:cs="Arial"/>
          <w:sz w:val="21"/>
          <w:szCs w:val="18"/>
        </w:rPr>
        <w:t>40–48</w:t>
      </w:r>
      <w:r w:rsidRPr="00F00052">
        <w:rPr>
          <w:rFonts w:cs="Arial"/>
          <w:sz w:val="21"/>
          <w:szCs w:val="18"/>
        </w:rPr>
        <w:tab/>
        <w:t>New order</w:t>
      </w:r>
    </w:p>
    <w:p w14:paraId="29092A2E" w14:textId="77777777" w:rsidR="004127FD" w:rsidRPr="00F00052" w:rsidRDefault="004127FD" w:rsidP="004127FD">
      <w:pPr>
        <w:tabs>
          <w:tab w:val="left" w:pos="2880"/>
        </w:tabs>
        <w:ind w:left="720"/>
        <w:rPr>
          <w:rFonts w:cs="Arial"/>
          <w:sz w:val="21"/>
          <w:szCs w:val="18"/>
        </w:rPr>
      </w:pPr>
      <w:r w:rsidRPr="00F00052">
        <w:rPr>
          <w:rFonts w:cs="Arial"/>
          <w:sz w:val="21"/>
          <w:szCs w:val="18"/>
        </w:rPr>
        <w:t>40–43</w:t>
      </w:r>
      <w:r w:rsidRPr="00F00052">
        <w:rPr>
          <w:rFonts w:cs="Arial"/>
          <w:sz w:val="21"/>
          <w:szCs w:val="18"/>
        </w:rPr>
        <w:tab/>
        <w:t>New temple</w:t>
      </w:r>
    </w:p>
    <w:p w14:paraId="5FA3FCE0" w14:textId="77777777" w:rsidR="004127FD" w:rsidRPr="00F00052" w:rsidRDefault="004127FD" w:rsidP="004127FD">
      <w:pPr>
        <w:tabs>
          <w:tab w:val="left" w:pos="2880"/>
        </w:tabs>
        <w:ind w:left="720"/>
        <w:rPr>
          <w:rFonts w:cs="Arial"/>
          <w:sz w:val="21"/>
          <w:szCs w:val="18"/>
        </w:rPr>
      </w:pPr>
      <w:r w:rsidRPr="00F00052">
        <w:rPr>
          <w:rFonts w:cs="Arial"/>
          <w:sz w:val="21"/>
          <w:szCs w:val="18"/>
        </w:rPr>
        <w:t>44–46</w:t>
      </w:r>
      <w:r w:rsidRPr="00F00052">
        <w:rPr>
          <w:rFonts w:cs="Arial"/>
          <w:sz w:val="21"/>
          <w:szCs w:val="18"/>
        </w:rPr>
        <w:tab/>
        <w:t>New worship</w:t>
      </w:r>
    </w:p>
    <w:p w14:paraId="3129193C" w14:textId="77777777" w:rsidR="004127FD" w:rsidRPr="00F00052" w:rsidRDefault="004127FD" w:rsidP="004127FD">
      <w:pPr>
        <w:tabs>
          <w:tab w:val="left" w:pos="2880"/>
        </w:tabs>
        <w:ind w:left="720"/>
        <w:rPr>
          <w:rFonts w:cs="Arial"/>
          <w:sz w:val="21"/>
          <w:szCs w:val="18"/>
        </w:rPr>
      </w:pPr>
      <w:r w:rsidRPr="00F00052">
        <w:rPr>
          <w:rFonts w:cs="Arial"/>
          <w:sz w:val="21"/>
          <w:szCs w:val="18"/>
        </w:rPr>
        <w:t>47–48</w:t>
      </w:r>
      <w:r w:rsidRPr="00F00052">
        <w:rPr>
          <w:rFonts w:cs="Arial"/>
          <w:sz w:val="21"/>
          <w:szCs w:val="18"/>
        </w:rPr>
        <w:tab/>
        <w:t>New inheritances</w:t>
      </w:r>
    </w:p>
    <w:p w14:paraId="10B9CFF1" w14:textId="77777777" w:rsidR="004127FD" w:rsidRPr="00F00052" w:rsidRDefault="004127FD" w:rsidP="004127FD">
      <w:pPr>
        <w:ind w:firstLine="360"/>
        <w:rPr>
          <w:rFonts w:cs="Arial"/>
          <w:sz w:val="21"/>
          <w:szCs w:val="18"/>
        </w:rPr>
      </w:pPr>
    </w:p>
    <w:p w14:paraId="436B0C6B" w14:textId="77777777" w:rsidR="004127FD" w:rsidRDefault="004127FD" w:rsidP="004127FD">
      <w:pPr>
        <w:rPr>
          <w:rFonts w:cs="Arial"/>
          <w:b/>
          <w:sz w:val="32"/>
          <w:szCs w:val="18"/>
        </w:rPr>
      </w:pPr>
      <w:r>
        <w:rPr>
          <w:rFonts w:cs="Arial"/>
          <w:b/>
          <w:sz w:val="32"/>
          <w:szCs w:val="18"/>
        </w:rPr>
        <w:br w:type="page"/>
      </w:r>
    </w:p>
    <w:p w14:paraId="7CC843BA" w14:textId="77777777" w:rsidR="004127FD" w:rsidRPr="00F00052" w:rsidRDefault="004127FD" w:rsidP="004127FD">
      <w:pPr>
        <w:ind w:left="360" w:hanging="360"/>
        <w:jc w:val="center"/>
        <w:outlineLvl w:val="0"/>
        <w:rPr>
          <w:rFonts w:cs="Arial"/>
          <w:sz w:val="16"/>
          <w:szCs w:val="18"/>
        </w:rPr>
      </w:pPr>
      <w:r w:rsidRPr="00F00052">
        <w:rPr>
          <w:rFonts w:cs="Arial"/>
          <w:b/>
          <w:sz w:val="32"/>
          <w:szCs w:val="18"/>
        </w:rPr>
        <w:lastRenderedPageBreak/>
        <w:t>Outline</w:t>
      </w:r>
    </w:p>
    <w:p w14:paraId="29DB3520" w14:textId="77777777" w:rsidR="004127FD" w:rsidRPr="00F00052" w:rsidRDefault="004127FD" w:rsidP="004127FD">
      <w:pPr>
        <w:ind w:left="360" w:hanging="360"/>
        <w:rPr>
          <w:rFonts w:cs="Arial"/>
          <w:sz w:val="21"/>
          <w:szCs w:val="18"/>
        </w:rPr>
      </w:pPr>
    </w:p>
    <w:p w14:paraId="5991DE85" w14:textId="77777777" w:rsidR="004127FD" w:rsidRPr="001979E6" w:rsidRDefault="004127FD" w:rsidP="004127FD">
      <w:pPr>
        <w:ind w:left="360" w:hanging="360"/>
        <w:outlineLvl w:val="0"/>
        <w:rPr>
          <w:rFonts w:cs="Arial"/>
          <w:b/>
          <w:szCs w:val="22"/>
        </w:rPr>
      </w:pPr>
      <w:r w:rsidRPr="001979E6">
        <w:rPr>
          <w:rFonts w:cs="Arial"/>
          <w:b/>
          <w:szCs w:val="22"/>
          <w:u w:val="single"/>
        </w:rPr>
        <w:t>Summary Statement for the Book</w:t>
      </w:r>
    </w:p>
    <w:p w14:paraId="4C12829C" w14:textId="77777777" w:rsidR="004127FD" w:rsidRPr="001979E6" w:rsidRDefault="004127FD" w:rsidP="004127FD">
      <w:pPr>
        <w:rPr>
          <w:rFonts w:cs="Arial"/>
          <w:b/>
          <w:szCs w:val="22"/>
        </w:rPr>
      </w:pPr>
      <w:r w:rsidRPr="001979E6">
        <w:rPr>
          <w:rFonts w:cs="Arial"/>
          <w:b/>
          <w:szCs w:val="22"/>
        </w:rPr>
        <w:t>The way the exiles could expect the glory of the LORD to return was for God to judge his people, destroy their enemies, and restore them to a new life in a new temple.</w:t>
      </w:r>
    </w:p>
    <w:p w14:paraId="7D2982E5" w14:textId="77777777" w:rsidR="004127FD" w:rsidRPr="001979E6" w:rsidRDefault="004127FD" w:rsidP="004127FD">
      <w:pPr>
        <w:pStyle w:val="Heading1"/>
        <w:numPr>
          <w:ilvl w:val="0"/>
          <w:numId w:val="29"/>
        </w:numPr>
        <w:ind w:hanging="432"/>
        <w:rPr>
          <w:rFonts w:cs="Arial"/>
          <w:szCs w:val="22"/>
        </w:rPr>
      </w:pPr>
      <w:r w:rsidRPr="001979E6">
        <w:rPr>
          <w:rFonts w:cs="Arial"/>
          <w:szCs w:val="22"/>
        </w:rPr>
        <w:t>The way God judged Judah was by having his glory leave Solomon’s temple (Ezek 1–24).</w:t>
      </w:r>
    </w:p>
    <w:p w14:paraId="3C8F7E6F" w14:textId="77777777" w:rsidR="004127FD" w:rsidRPr="001979E6" w:rsidRDefault="004127FD" w:rsidP="004127FD">
      <w:pPr>
        <w:pStyle w:val="Heading2"/>
        <w:numPr>
          <w:ilvl w:val="1"/>
          <w:numId w:val="29"/>
        </w:numPr>
        <w:ind w:left="851" w:hanging="443"/>
        <w:rPr>
          <w:rFonts w:cs="Arial"/>
          <w:szCs w:val="22"/>
        </w:rPr>
      </w:pPr>
      <w:r w:rsidRPr="001979E6">
        <w:rPr>
          <w:rFonts w:cs="Arial"/>
          <w:szCs w:val="22"/>
        </w:rPr>
        <w:t>God reveals his glory with Judah to prepare Ezekiel as a prophet to deliver his messages of judgment and blessings (Ezek 1–3).</w:t>
      </w:r>
    </w:p>
    <w:p w14:paraId="67F229E2"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Before Jerusalem’s fall, Ezekiel sees a vision of God’s glory to show his sovereignty and holiness as the basis for the book (Ezek 1).</w:t>
      </w:r>
    </w:p>
    <w:p w14:paraId="503DC0D5"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God calls Ezekiel as a prophet to judge Israel and the Spirit empowers him as Israel's watchman despite his trials (Ezek 2–3).</w:t>
      </w:r>
    </w:p>
    <w:p w14:paraId="6C1B7D46"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God tells Ezekiel to fearlessly deliver his message despite Israel’s rebellion so they would know that he is a true prophet (2:1-7).</w:t>
      </w:r>
    </w:p>
    <w:p w14:paraId="75A1D4B9"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Ezekiel eats a scroll to receive God's word of judgment on the nation (2:8–3:3).</w:t>
      </w:r>
    </w:p>
    <w:p w14:paraId="5C6AA56E"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God sends Ezekiel to deliver his judgment written on the scroll but warns that the nation will not listen (3:4-11).</w:t>
      </w:r>
    </w:p>
    <w:p w14:paraId="02596048"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Spirit gives Ezekiel power as a watchman for Israel despite physical restraints imposed on him by the LORD (3:12-27).</w:t>
      </w:r>
    </w:p>
    <w:p w14:paraId="39CF4C2D" w14:textId="77777777" w:rsidR="004127FD" w:rsidRPr="001979E6" w:rsidRDefault="004127FD" w:rsidP="004127FD">
      <w:pPr>
        <w:pStyle w:val="Heading2"/>
        <w:numPr>
          <w:ilvl w:val="1"/>
          <w:numId w:val="29"/>
        </w:numPr>
        <w:ind w:left="851" w:hanging="443"/>
        <w:rPr>
          <w:rFonts w:cs="Arial"/>
          <w:szCs w:val="22"/>
        </w:rPr>
      </w:pPr>
      <w:r w:rsidRPr="001979E6">
        <w:rPr>
          <w:rFonts w:cs="Arial"/>
          <w:szCs w:val="22"/>
        </w:rPr>
        <w:t>God’s pre-exile judgment shows him justified for his glory departing the temple as Jerusalem is hopeless (Ezek 4–24).</w:t>
      </w:r>
    </w:p>
    <w:p w14:paraId="60AA1FA8"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Signs, sermons, and visions reveal that the nation needs judgment due to its rebellion (Ezek 4–11).</w:t>
      </w:r>
    </w:p>
    <w:p w14:paraId="798D618B"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Ezekiel prophesies four signs of judgment to reveal Judah’s disobedience (Ezek 4–5).</w:t>
      </w:r>
    </w:p>
    <w:p w14:paraId="3FE418D1"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He symbolizes Jerusalem under attack by using a clay tablet (4:1-3).</w:t>
      </w:r>
    </w:p>
    <w:p w14:paraId="2C98E591"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He symbolizes Israel's 390 years of sin and Judah's 40 years of sin by lying on his sides fourteen months (4:4-8).</w:t>
      </w:r>
    </w:p>
    <w:p w14:paraId="00ABA4C6"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He symbolizes eating unclean food cooked with cow dung to show Jerusalem's future scarcity of food and water (4:9-17).</w:t>
      </w:r>
    </w:p>
    <w:p w14:paraId="53DD0324"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He symbolizes Jerusalem's division and destruction despite God's warnings by dividing and burning his hair (Ezek 5).</w:t>
      </w:r>
    </w:p>
    <w:p w14:paraId="60CE534B"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Two sermons show that Judah needs judgment due to its disobedience (Ezek 6–7).</w:t>
      </w:r>
    </w:p>
    <w:p w14:paraId="665E5A08"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Prophecies against the mountains of Israel depict judgment for the nation’s idolatry on the high places (Ezek 6).</w:t>
      </w:r>
    </w:p>
    <w:p w14:paraId="4CB0D36D"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Prophesies against the people of the land show that judgment is certain, soon, complete, and continuous (Ezek 7).</w:t>
      </w:r>
    </w:p>
    <w:p w14:paraId="36ABD35E"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lastRenderedPageBreak/>
        <w:t>Four visions showing God as just to judge Judah due to its disobedience culminate in the exit of God's glory (Ezek 8–11).</w:t>
      </w:r>
    </w:p>
    <w:p w14:paraId="78D87DA9"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Idolatry in temple worship of the jealousy idol, paintings, Tammuz, and the sun depicts God’s hatred of idolatry (Ezek 8).</w:t>
      </w:r>
    </w:p>
    <w:p w14:paraId="2459A54C"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ab/>
        <w:t>The execution of the godless in Jerusalem while sparing the righteous shows that God will end open rebellion (Ezek 9).</w:t>
      </w:r>
    </w:p>
    <w:p w14:paraId="1E27137A"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God's glory departing the temple depicts how God cannot dwell among a wicked and idolatrous people (Ezek 10).</w:t>
      </w:r>
    </w:p>
    <w:p w14:paraId="5C22F201"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Jerusalem will be judged for its wicked rulers and the captives restored after the removal of God's glory (Ezek 11).</w:t>
      </w:r>
    </w:p>
    <w:p w14:paraId="43AB0387"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God shows that Jerusalem's fate has been sealed so optimism is futile (Ezek 12–19).</w:t>
      </w:r>
    </w:p>
    <w:p w14:paraId="12B332DA"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Two signs show that judgment is inescapable (12:1-20).</w:t>
      </w:r>
    </w:p>
    <w:p w14:paraId="7FB2A2BE"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Ezekiel packs and carries his bags as a sign of the exile so that the people would know that YHWH is the LORD (12:1-16).</w:t>
      </w:r>
    </w:p>
    <w:p w14:paraId="031A5328"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Ezekiel trembles while he eats as a sign of the nearness of the judgment (12:17-20).</w:t>
      </w:r>
    </w:p>
    <w:p w14:paraId="23F4CA06"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Five messages on the certainty of God's judgment remove any doubt whether Ezekiel spoke for God (12:21–14:23).</w:t>
      </w:r>
    </w:p>
    <w:p w14:paraId="00F70D45"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His message of doom would surely come true despite the people's skepticism (12:21-25).</w:t>
      </w:r>
    </w:p>
    <w:p w14:paraId="20C4C651"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fulfillment of the predicted judgment would be soon and not far as the people had supposed (12:26-28).</w:t>
      </w:r>
    </w:p>
    <w:p w14:paraId="37F8D863"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false peace proclaimed by false prophets is exposed to keep the people from basing their security on lies (Ezek 13).</w:t>
      </w:r>
    </w:p>
    <w:p w14:paraId="60920D77"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Ezekiel preaches against the elders engaged in idolatry to warn them either to repent or suffer judgment (14:1-11).</w:t>
      </w:r>
    </w:p>
    <w:p w14:paraId="5E1B78ED"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righteous are comforted with the pronouncement of escape for them but judgment for the wicked (14:12-23).</w:t>
      </w:r>
    </w:p>
    <w:p w14:paraId="5EFB0F1C"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Three parables stress the impossibility of deliverance for Israel (Ezek 15–17).</w:t>
      </w:r>
    </w:p>
    <w:p w14:paraId="607F9E67"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ab/>
        <w:t>The fruitless vine parable depicts God's certain judgment on Jerusalem for its lack of spiritual fruit (Ezek 15).</w:t>
      </w:r>
    </w:p>
    <w:p w14:paraId="1AECD194"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adulterous wife parable depicts God's care for Jerusalem but even her judgment for idolatry will be restored (Ezek 16).</w:t>
      </w:r>
    </w:p>
    <w:p w14:paraId="0A30CD6C"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eagles and vine parable depicts God's judgment for trusting Egypt instead of him, yet even still he will restore them (Ezek 17).</w:t>
      </w:r>
    </w:p>
    <w:p w14:paraId="0D45539F"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God holds each individual liable for his sin to encourage each person to repent and escape judgment (Ezek 18).</w:t>
      </w:r>
    </w:p>
    <w:p w14:paraId="37A5B4C2"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Two parables lament the false optimism of Judah’s kings in Jerusalem that led them into captivity (Ezek 19).</w:t>
      </w:r>
    </w:p>
    <w:p w14:paraId="6B144094"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lastRenderedPageBreak/>
        <w:t>The parable of two lions laments the evil rule of Jehoahaz and Jehoiakim ending in exile in Egypt and Babylon (19:1-9).</w:t>
      </w:r>
    </w:p>
    <w:p w14:paraId="02FE6043"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withered vine parable laments Zedekiah's rule that will culminate in the nation (vine) in exile in Babylon (19:10-14).</w:t>
      </w:r>
    </w:p>
    <w:p w14:paraId="73BF8C6E"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Jerusalem deserves judgment so Nebuchadnezzar is laying siege for Judah’s evil history (Ezek 20–24).</w:t>
      </w:r>
    </w:p>
    <w:p w14:paraId="167B4A9B"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God's righteous judgment is fair due to Judah's history of corruption but afterwards he will restore them (Ezek 20).</w:t>
      </w:r>
    </w:p>
    <w:p w14:paraId="12E9E36B"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Israel's history of unfaithfulness in Egypt, the wilderness, and the Promised Land proves God’s fair judgment (20:1-31).</w:t>
      </w:r>
    </w:p>
    <w:p w14:paraId="31C641CF"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God will keep Judah from imitating its idolatrous neighbors and will restore them in the future (20:32-44).</w:t>
      </w:r>
    </w:p>
    <w:p w14:paraId="1DD7760C"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“fire” in Judah is God’s judgment so that all will see it as God's doing (20:45-49).</w:t>
      </w:r>
    </w:p>
    <w:p w14:paraId="6DD867A6"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coming judgment under Nebuchadnezzar will be God's sword against the nation and Ammon (Ezek 21).</w:t>
      </w:r>
    </w:p>
    <w:p w14:paraId="220D3B79"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Three messages reveal Jerusalem's sins, God’s punishment under Nebuchadnezzar and the people to be judged (Ezek 22).</w:t>
      </w:r>
    </w:p>
    <w:p w14:paraId="70AF67A5"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parable of two harlot sisters depicts God's upright judgment due to the sins of Samaria and Jerusalem (Ezek 23).</w:t>
      </w:r>
    </w:p>
    <w:p w14:paraId="14282B37"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parable of the cooking pot denotes that on that very day Nebuchadnezzar began his siege of Jerusalem (24:1-14).</w:t>
      </w:r>
    </w:p>
    <w:p w14:paraId="640EA3A3"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death of Ezekiel's wife signifies that everyone will lose close relatives in Jerusalem’s siege (24:15-27).</w:t>
      </w:r>
    </w:p>
    <w:p w14:paraId="20A88912" w14:textId="77777777" w:rsidR="004127FD" w:rsidRPr="001979E6" w:rsidRDefault="004127FD" w:rsidP="004127FD">
      <w:pPr>
        <w:pStyle w:val="Heading1"/>
        <w:numPr>
          <w:ilvl w:val="0"/>
          <w:numId w:val="29"/>
        </w:numPr>
        <w:ind w:hanging="432"/>
        <w:rPr>
          <w:rFonts w:cs="Arial"/>
          <w:szCs w:val="22"/>
        </w:rPr>
      </w:pPr>
      <w:r w:rsidRPr="001979E6">
        <w:rPr>
          <w:rFonts w:cs="Arial"/>
          <w:szCs w:val="22"/>
        </w:rPr>
        <w:t>The way the exiles could expect the glory of the LORD to return was by God destroying their enemies (Ezek 25–32).</w:t>
      </w:r>
    </w:p>
    <w:p w14:paraId="7C9F3DBE" w14:textId="77777777" w:rsidR="004127FD" w:rsidRPr="001979E6" w:rsidRDefault="004127FD" w:rsidP="004127FD">
      <w:pPr>
        <w:pStyle w:val="Heading2"/>
        <w:numPr>
          <w:ilvl w:val="1"/>
          <w:numId w:val="29"/>
        </w:numPr>
        <w:ind w:left="851" w:hanging="443"/>
        <w:rPr>
          <w:rFonts w:cs="Arial"/>
          <w:szCs w:val="22"/>
        </w:rPr>
      </w:pPr>
      <w:r w:rsidRPr="001979E6">
        <w:rPr>
          <w:rFonts w:cs="Arial"/>
          <w:szCs w:val="22"/>
        </w:rPr>
        <w:t>God will judge Ammon for rejoicing at the temple’s destruction to show his sovereignty (25:1-7).</w:t>
      </w:r>
    </w:p>
    <w:p w14:paraId="0410A9CC" w14:textId="77777777" w:rsidR="004127FD" w:rsidRPr="001979E6" w:rsidRDefault="004127FD" w:rsidP="004127FD">
      <w:pPr>
        <w:pStyle w:val="Heading2"/>
        <w:numPr>
          <w:ilvl w:val="1"/>
          <w:numId w:val="29"/>
        </w:numPr>
        <w:ind w:left="851" w:hanging="443"/>
        <w:rPr>
          <w:rFonts w:cs="Arial"/>
          <w:szCs w:val="22"/>
        </w:rPr>
      </w:pPr>
      <w:r w:rsidRPr="001979E6">
        <w:rPr>
          <w:rFonts w:cs="Arial"/>
          <w:szCs w:val="22"/>
        </w:rPr>
        <w:t>God will judge Moab for thinking that Israel was like all of the other nations to show God's sovereignty (25:8-11).</w:t>
      </w:r>
    </w:p>
    <w:p w14:paraId="0E4EAFAF" w14:textId="77777777" w:rsidR="004127FD" w:rsidRPr="001979E6" w:rsidRDefault="004127FD" w:rsidP="004127FD">
      <w:pPr>
        <w:pStyle w:val="Heading2"/>
        <w:numPr>
          <w:ilvl w:val="1"/>
          <w:numId w:val="29"/>
        </w:numPr>
        <w:ind w:left="851" w:hanging="443"/>
        <w:rPr>
          <w:rFonts w:cs="Arial"/>
          <w:szCs w:val="22"/>
        </w:rPr>
      </w:pPr>
      <w:r w:rsidRPr="001979E6">
        <w:rPr>
          <w:rFonts w:cs="Arial"/>
          <w:szCs w:val="22"/>
        </w:rPr>
        <w:t>God will judge Edom for avenging Judah to show God's sovereignty (25:12-14).</w:t>
      </w:r>
    </w:p>
    <w:p w14:paraId="7BB6855E" w14:textId="77777777" w:rsidR="004127FD" w:rsidRPr="001979E6" w:rsidRDefault="004127FD" w:rsidP="004127FD">
      <w:pPr>
        <w:pStyle w:val="Heading2"/>
        <w:numPr>
          <w:ilvl w:val="1"/>
          <w:numId w:val="29"/>
        </w:numPr>
        <w:ind w:left="851" w:hanging="443"/>
        <w:rPr>
          <w:rFonts w:cs="Arial"/>
          <w:szCs w:val="22"/>
        </w:rPr>
      </w:pPr>
      <w:r w:rsidRPr="001979E6">
        <w:rPr>
          <w:rFonts w:cs="Arial"/>
          <w:szCs w:val="22"/>
        </w:rPr>
        <w:t>God will judge Philistia for avenging Judah to show God's sovereignty (25:15-17).</w:t>
      </w:r>
    </w:p>
    <w:p w14:paraId="24275B37" w14:textId="77777777" w:rsidR="004127FD" w:rsidRPr="001979E6" w:rsidRDefault="004127FD" w:rsidP="004127FD">
      <w:pPr>
        <w:pStyle w:val="Heading2"/>
        <w:numPr>
          <w:ilvl w:val="1"/>
          <w:numId w:val="29"/>
        </w:numPr>
        <w:ind w:left="851" w:hanging="443"/>
        <w:rPr>
          <w:rFonts w:cs="Arial"/>
          <w:szCs w:val="22"/>
        </w:rPr>
      </w:pPr>
      <w:r w:rsidRPr="001979E6">
        <w:rPr>
          <w:rFonts w:cs="Arial"/>
          <w:szCs w:val="22"/>
        </w:rPr>
        <w:t>God will judge Tyre so it will never be rebuilt due to its pride in its beauty, power, trade, and leaders to show God's sovereignty (26:1–28:19).</w:t>
      </w:r>
    </w:p>
    <w:p w14:paraId="14E30E65"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In 573/72 after a 13-year siege, Nebuchadnezzar and others will ruin Tyre so that it will not be found or rebuilt (Ezek 26; 585-573/72 BC).</w:t>
      </w:r>
    </w:p>
    <w:p w14:paraId="65AC021F"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Tyre's beauty, might and trade will be lamented after its fall to show the awesome sovereignty of God (Ezek 27).</w:t>
      </w:r>
    </w:p>
    <w:p w14:paraId="12DA3967"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The prince of Tyre will be overthrown for his claim to be God in order to prove God's sovereignty (28:1-10).</w:t>
      </w:r>
    </w:p>
    <w:p w14:paraId="58D8EB99"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lastRenderedPageBreak/>
        <w:t>As Satan was cast to the earth at his fall, so the king of Tyre will be overthrown to prove God's sovereignty (28:11-19).</w:t>
      </w:r>
    </w:p>
    <w:p w14:paraId="14D33BDA" w14:textId="77777777" w:rsidR="004127FD" w:rsidRPr="001979E6" w:rsidRDefault="004127FD" w:rsidP="004127FD">
      <w:pPr>
        <w:pStyle w:val="Heading2"/>
        <w:numPr>
          <w:ilvl w:val="1"/>
          <w:numId w:val="29"/>
        </w:numPr>
        <w:ind w:left="851" w:hanging="443"/>
        <w:rPr>
          <w:rFonts w:cs="Arial"/>
          <w:szCs w:val="22"/>
        </w:rPr>
      </w:pPr>
      <w:r w:rsidRPr="001979E6">
        <w:rPr>
          <w:rFonts w:cs="Arial"/>
          <w:szCs w:val="22"/>
        </w:rPr>
        <w:t>God will judge Sidon for maliciousness against Judah to show his sovereignty by gaining glory in the judgment (28:20-26).</w:t>
      </w:r>
    </w:p>
    <w:p w14:paraId="06ABE9EC" w14:textId="77777777" w:rsidR="004127FD" w:rsidRPr="001979E6" w:rsidRDefault="004127FD" w:rsidP="004127FD">
      <w:pPr>
        <w:pStyle w:val="Heading2"/>
        <w:numPr>
          <w:ilvl w:val="1"/>
          <w:numId w:val="29"/>
        </w:numPr>
        <w:ind w:left="851" w:hanging="443"/>
        <w:rPr>
          <w:rFonts w:cs="Arial"/>
          <w:szCs w:val="22"/>
        </w:rPr>
      </w:pPr>
      <w:r w:rsidRPr="001979E6">
        <w:rPr>
          <w:rFonts w:cs="Arial"/>
          <w:szCs w:val="22"/>
        </w:rPr>
        <w:t>God will judge Egypt by Nebuchadnezzar who will take exiles to Babylon to show God's sovereignty (Ezek 29–32; fulfilled in 571 BC).</w:t>
      </w:r>
    </w:p>
    <w:p w14:paraId="0C39C067"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Egypt will be exiled 40 years due to her violence and pride but then restored to a weak standing among the nations (29:1-16).</w:t>
      </w:r>
    </w:p>
    <w:p w14:paraId="1E96F5B4"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Egypt will be plundered by Nebuchadnezzar unlike Tyre that gave him no reward but both Egypt and Israel will be restored (29:17-21).</w:t>
      </w:r>
    </w:p>
    <w:p w14:paraId="205CBC68"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The destruction of Egypt is foretold in a lament to show God's sovereign workings in poetic form (30:1-19).</w:t>
      </w:r>
    </w:p>
    <w:p w14:paraId="20B4963C"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God will break Pharaoh through Babylon as his instrument to show his sovereignty (30:20-26).</w:t>
      </w:r>
    </w:p>
    <w:p w14:paraId="4AF434F8"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As Assyria was cut down by Babylon (612-605 BC), so Nebuchadnezzar will ruin Pharaoh’s pride to show</w:t>
      </w:r>
      <w:r w:rsidRPr="001979E6">
        <w:rPr>
          <w:rFonts w:cs="Arial"/>
          <w:szCs w:val="22"/>
        </w:rPr>
        <w:softHyphen/>
      </w:r>
      <w:r w:rsidRPr="001979E6">
        <w:rPr>
          <w:rFonts w:cs="Arial"/>
          <w:szCs w:val="22"/>
        </w:rPr>
        <w:softHyphen/>
        <w:t xml:space="preserve"> God's sovereignty (Ezek 31).</w:t>
      </w:r>
    </w:p>
    <w:p w14:paraId="15A0D847"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The downfall of Pharaoh by Babylon is foretold in a lament to show God's sovereign workings in poetic form (32:1-16).</w:t>
      </w:r>
    </w:p>
    <w:p w14:paraId="5695C886"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Babylon will destroy Egypt as it did Assyria, Persia (Elam), Meshech, Tubal, Edom, and Sidon to show God's sovereignty (32:17-32).</w:t>
      </w:r>
    </w:p>
    <w:p w14:paraId="4B3AA761" w14:textId="77777777" w:rsidR="004127FD" w:rsidRPr="001979E6" w:rsidRDefault="004127FD" w:rsidP="004127FD">
      <w:pPr>
        <w:pStyle w:val="Heading1"/>
        <w:numPr>
          <w:ilvl w:val="0"/>
          <w:numId w:val="29"/>
        </w:numPr>
        <w:ind w:hanging="432"/>
        <w:rPr>
          <w:rFonts w:cs="Arial"/>
          <w:szCs w:val="22"/>
        </w:rPr>
      </w:pPr>
      <w:r w:rsidRPr="001979E6">
        <w:rPr>
          <w:rFonts w:cs="Arial"/>
          <w:szCs w:val="22"/>
        </w:rPr>
        <w:t>The way the exiles could expect the glory of the LORD to return was by God restoring them to a new life and order in the millennium (Ezek 33–48).</w:t>
      </w:r>
    </w:p>
    <w:p w14:paraId="243400E4" w14:textId="77777777" w:rsidR="004127FD" w:rsidRPr="001979E6" w:rsidRDefault="004127FD" w:rsidP="004127FD">
      <w:pPr>
        <w:pStyle w:val="Heading2"/>
        <w:numPr>
          <w:ilvl w:val="1"/>
          <w:numId w:val="29"/>
        </w:numPr>
        <w:ind w:left="851" w:hanging="443"/>
        <w:rPr>
          <w:rFonts w:cs="Arial"/>
          <w:szCs w:val="22"/>
        </w:rPr>
      </w:pPr>
      <w:r w:rsidRPr="001979E6">
        <w:rPr>
          <w:rFonts w:cs="Arial"/>
          <w:szCs w:val="22"/>
        </w:rPr>
        <w:t>God will restore Israel to the land in a new life with new millennial leaders and destroyed enemies to prepare for God's glory to return (Ezek 33–39).</w:t>
      </w:r>
    </w:p>
    <w:p w14:paraId="7A12FDB2"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God appoints Ezekiel as a watchman to declare Jerusalem’s fall so Judah will repent of their idolatry, immorality and greed (Ezek 33).</w:t>
      </w:r>
    </w:p>
    <w:p w14:paraId="459B91D2"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New life will come by replacing Judah’s false, self-serving shepherds with God as the true, selfless Shepherd after his glory returns (Ezek 34).</w:t>
      </w:r>
    </w:p>
    <w:p w14:paraId="7C35FE60"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New life will come to Judah by God judging her enemies, represented by Edom, who pridefully opposed Israel (Ezek 35).</w:t>
      </w:r>
    </w:p>
    <w:p w14:paraId="3E6CA7F4"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God will restore the united nation by blessing, cleansing, and restoring them to the land to show his holiness and sovereignty (Ezek 36–37).</w:t>
      </w:r>
    </w:p>
    <w:p w14:paraId="697417E0"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Judah will be restored to the land in national blessing and cleansing under the New Covenant to show God's holy character (Ezek 36).</w:t>
      </w:r>
    </w:p>
    <w:p w14:paraId="25C4DD38"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Judah’s "deadness" will be restored to fulfill the Land Covenant (Deut. 30:1-10), begun in AD 1948 in the State of Israel (37:1-14).</w:t>
      </w:r>
    </w:p>
    <w:p w14:paraId="0C6775F4"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Messiah will rule Judah and Israel together to fulfill the Davidic Covenant (2 Sam. 7:13-14) and show God's holiness (37:15-28).</w:t>
      </w:r>
    </w:p>
    <w:p w14:paraId="7824C57D"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God will protect Israel against an attack by the area of Gog and its allies in the Tribulation to show his sovereignty (Ezek 38–39).</w:t>
      </w:r>
    </w:p>
    <w:p w14:paraId="35B940ED"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lastRenderedPageBreak/>
        <w:t>The area of Gog and her allies (a northern Arab alliance) will attack Israel with great might that will reveal God's power (38:1-16).</w:t>
      </w:r>
    </w:p>
    <w:p w14:paraId="1EFC88F6" w14:textId="77777777" w:rsidR="004127FD" w:rsidRPr="001979E6" w:rsidRDefault="004127FD" w:rsidP="004127FD">
      <w:pPr>
        <w:ind w:left="1701"/>
        <w:rPr>
          <w:rFonts w:cs="Arial"/>
          <w:szCs w:val="22"/>
        </w:rPr>
      </w:pPr>
    </w:p>
    <w:p w14:paraId="591EF612" w14:textId="77777777" w:rsidR="004127FD" w:rsidRPr="001979E6" w:rsidRDefault="004127FD" w:rsidP="004127FD">
      <w:pPr>
        <w:ind w:left="1701"/>
        <w:rPr>
          <w:rFonts w:cs="Arial"/>
          <w:szCs w:val="22"/>
        </w:rPr>
      </w:pPr>
      <w:r w:rsidRPr="001979E6">
        <w:rPr>
          <w:rFonts w:cs="Arial"/>
          <w:szCs w:val="22"/>
        </w:rPr>
        <w:t xml:space="preserve">*Many dispensationalists argue that Magog is Russia, but many Bible atlases equate this area with modern-day Turkey (e.g., Beitzel, 76, 78).  J. Paul Tanner, “Daniel’s ‘King of the North’: Do We Owe Russia an Apology?” </w:t>
      </w:r>
      <w:r w:rsidRPr="001979E6">
        <w:rPr>
          <w:rFonts w:cs="Arial"/>
          <w:i/>
          <w:szCs w:val="22"/>
        </w:rPr>
        <w:t xml:space="preserve">Journal of the Evangelical Theological Society </w:t>
      </w:r>
      <w:r w:rsidRPr="001979E6">
        <w:rPr>
          <w:rFonts w:cs="Arial"/>
          <w:szCs w:val="22"/>
        </w:rPr>
        <w:t>35 (September 1992): 315-28 claims it is a group of northern Arab nations.</w:t>
      </w:r>
    </w:p>
    <w:p w14:paraId="13D2ECEE"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God will destroy these enemies by natural setbacks and fire in the Tribulation to protect Israel and show his sovereignty (38:17–39:29).</w:t>
      </w:r>
    </w:p>
    <w:p w14:paraId="1DD81884" w14:textId="77777777" w:rsidR="004127FD" w:rsidRPr="001979E6" w:rsidRDefault="004127FD" w:rsidP="004127FD">
      <w:pPr>
        <w:pStyle w:val="Heading2"/>
        <w:numPr>
          <w:ilvl w:val="1"/>
          <w:numId w:val="29"/>
        </w:numPr>
        <w:ind w:left="851" w:hanging="443"/>
        <w:rPr>
          <w:rFonts w:cs="Arial"/>
          <w:szCs w:val="22"/>
        </w:rPr>
      </w:pPr>
      <w:r w:rsidRPr="001979E6">
        <w:rPr>
          <w:rFonts w:cs="Arial"/>
          <w:szCs w:val="22"/>
        </w:rPr>
        <w:t>Israel’s new, millennial order will prove God faithful to the Abrahamic and New Covenants when his promised glory returns to his people (Ezek 40–48).</w:t>
      </w:r>
    </w:p>
    <w:p w14:paraId="06314052" w14:textId="77777777" w:rsidR="004127FD" w:rsidRPr="001979E6" w:rsidRDefault="004127FD" w:rsidP="004127FD">
      <w:pPr>
        <w:pStyle w:val="Heading3"/>
        <w:numPr>
          <w:ilvl w:val="2"/>
          <w:numId w:val="29"/>
        </w:numPr>
        <w:ind w:left="1276" w:hanging="454"/>
        <w:rPr>
          <w:rFonts w:cs="Arial"/>
          <w:szCs w:val="22"/>
        </w:rPr>
      </w:pPr>
      <w:r w:rsidRPr="001979E6">
        <w:rPr>
          <w:rFonts w:cs="Arial"/>
          <w:i/>
          <w:iCs/>
          <w:szCs w:val="22"/>
        </w:rPr>
        <w:t>The millennial temple</w:t>
      </w:r>
      <w:r w:rsidRPr="001979E6">
        <w:rPr>
          <w:rFonts w:cs="Arial"/>
          <w:szCs w:val="22"/>
        </w:rPr>
        <w:t xml:space="preserve"> filled with God's glory and with sacrifices will show Israel’s new covenant bond with God (Ezek 40–43).</w:t>
      </w:r>
    </w:p>
    <w:p w14:paraId="2A7D3E64"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In 573 BC Ezekiel has a vision of a stunning temple to cheer Judah when the temple lay in ruins (40:1-4).</w:t>
      </w:r>
    </w:p>
    <w:p w14:paraId="21CF4970"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inner and outer courts form perfect squares (40:5-47).</w:t>
      </w:r>
    </w:p>
    <w:p w14:paraId="28410FA0"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outer court forms a square with many gates and chambers (40:5-27).</w:t>
      </w:r>
    </w:p>
    <w:p w14:paraId="630140F8"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inner court also forms a square with its gates, slaughtering tables, and priests' chambers (40:28-47).</w:t>
      </w:r>
    </w:p>
    <w:p w14:paraId="42264DC0"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temple has a rectangular nave, most holy place, rectangular separate building and interior galleries of carvings (40:48–41:26).</w:t>
      </w:r>
    </w:p>
    <w:p w14:paraId="5281888E"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two sets of chambers enable the changing and dining of the priests (42:1-14).</w:t>
      </w:r>
    </w:p>
    <w:p w14:paraId="4E608634"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wall surrounding the entire complex forms another square separating the holy from the profane (42:15-20).</w:t>
      </w:r>
    </w:p>
    <w:p w14:paraId="680951D4"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glory of the LORD fills the temple where God will dwell with his people in fulfillment of his promise (43:1-12).</w:t>
      </w:r>
    </w:p>
    <w:p w14:paraId="48952328"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Sin offerings commemorate the death of Christ to show Israel in fellowship with God (43:13-27).</w:t>
      </w:r>
    </w:p>
    <w:p w14:paraId="1C729A03" w14:textId="77777777" w:rsidR="004127FD" w:rsidRPr="001979E6" w:rsidRDefault="004127FD" w:rsidP="004127FD">
      <w:pPr>
        <w:pStyle w:val="Heading3"/>
        <w:numPr>
          <w:ilvl w:val="2"/>
          <w:numId w:val="29"/>
        </w:numPr>
        <w:ind w:left="1276" w:hanging="454"/>
        <w:rPr>
          <w:rFonts w:cs="Arial"/>
          <w:i/>
          <w:iCs/>
          <w:szCs w:val="22"/>
        </w:rPr>
      </w:pPr>
      <w:r w:rsidRPr="001979E6">
        <w:rPr>
          <w:rFonts w:cs="Arial"/>
          <w:i/>
          <w:iCs/>
          <w:szCs w:val="22"/>
        </w:rPr>
        <w:t xml:space="preserve">A new service </w:t>
      </w:r>
      <w:r w:rsidRPr="001979E6">
        <w:rPr>
          <w:rFonts w:cs="Arial"/>
          <w:szCs w:val="22"/>
        </w:rPr>
        <w:t>of worship including priests, Levites and Jewish rituals will be followed in the millennium (Ezek 44–46).</w:t>
      </w:r>
    </w:p>
    <w:p w14:paraId="738B2ED1"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duties and land of the priests and Levites reveal the standards for temple ministers (44:1–45:8).</w:t>
      </w:r>
    </w:p>
    <w:p w14:paraId="3D8FFDF0"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priests will lead temple affairs and sons of Zadok will offer sacrifices and teach the people (Ezek 44).</w:t>
      </w:r>
    </w:p>
    <w:p w14:paraId="580DBD52"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land of the priests and Levites comprises two separate rectangles with the temple in the middle of the priests (45:1-8).</w:t>
      </w:r>
    </w:p>
    <w:p w14:paraId="2224EA87"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Princes must be honest and offerings, feasts, the Sabbath and Year of Jubilee will recall the death of Christ in the millennium (45:9–46:24).</w:t>
      </w:r>
    </w:p>
    <w:p w14:paraId="7D45FA8E"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princes must be honest in their dealings with the people (45:9-12).</w:t>
      </w:r>
    </w:p>
    <w:p w14:paraId="00AA1EAA"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lastRenderedPageBreak/>
        <w:t>All the people must present sacrifices for David, the prince of Israel, as memorials to the death of Christ (45:13-17).</w:t>
      </w:r>
    </w:p>
    <w:p w14:paraId="196703A7"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Feasts, Sabbath worship, and the Year of Jubilee will be reinstituted in the millennium (45:18–46:24).</w:t>
      </w:r>
    </w:p>
    <w:p w14:paraId="2003D15F" w14:textId="77777777" w:rsidR="004127FD" w:rsidRPr="001979E6" w:rsidRDefault="004127FD" w:rsidP="004127FD">
      <w:pPr>
        <w:pStyle w:val="Heading3"/>
        <w:numPr>
          <w:ilvl w:val="2"/>
          <w:numId w:val="29"/>
        </w:numPr>
        <w:ind w:left="1276" w:hanging="454"/>
        <w:rPr>
          <w:rFonts w:cs="Arial"/>
          <w:szCs w:val="22"/>
        </w:rPr>
      </w:pPr>
      <w:r w:rsidRPr="001979E6">
        <w:rPr>
          <w:rFonts w:cs="Arial"/>
          <w:i/>
          <w:iCs/>
          <w:szCs w:val="22"/>
        </w:rPr>
        <w:t xml:space="preserve">New land boundaries </w:t>
      </w:r>
      <w:r w:rsidRPr="001979E6">
        <w:rPr>
          <w:rFonts w:cs="Arial"/>
          <w:szCs w:val="22"/>
        </w:rPr>
        <w:t>equal for each tribe and a renewed city will fulfill the Abrahamic Covenant and show God’s returned glory (Ezek 47–48).</w:t>
      </w:r>
    </w:p>
    <w:p w14:paraId="4D83F53A"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A river flowing eastward from the temple to make Dead Sea fresh water with fish will show the temple’s cleansing power (47:1-12).</w:t>
      </w:r>
    </w:p>
    <w:p w14:paraId="5A638DBE"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New, equal allotments for each tribe with Gentile lands will prove the Abrahamic Covenant fulfilled (47:13-23; cf. Gen. 15:18).</w:t>
      </w:r>
    </w:p>
    <w:p w14:paraId="3841A81C"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Land inheritances with firstborn sons of Jacob in the center will also have lots for priests, Levites, city and prince (48:1-29).</w:t>
      </w:r>
    </w:p>
    <w:p w14:paraId="49DB1E33"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Twelve gates (one per tribe) will surround the city for access from any side (48:30-34).</w:t>
      </w:r>
    </w:p>
    <w:p w14:paraId="7622772C"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circumference around the city will be 18,000 cubits [about two miles] (48:35).</w:t>
      </w:r>
    </w:p>
    <w:p w14:paraId="2342BB5D"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city named "the LORD is there" will feature the return of God’s glory to dwell with his millennial people (48:36).</w:t>
      </w:r>
    </w:p>
    <w:p w14:paraId="521A934F" w14:textId="77777777" w:rsidR="004127FD" w:rsidRPr="001979E6" w:rsidRDefault="004127FD" w:rsidP="004127FD">
      <w:pPr>
        <w:ind w:left="360" w:hanging="360"/>
        <w:jc w:val="center"/>
        <w:outlineLvl w:val="0"/>
        <w:rPr>
          <w:rFonts w:cs="Arial"/>
          <w:szCs w:val="22"/>
        </w:rPr>
      </w:pPr>
    </w:p>
    <w:p w14:paraId="60922433" w14:textId="77777777" w:rsidR="004127FD" w:rsidRPr="00F00052" w:rsidRDefault="004127FD" w:rsidP="004127FD">
      <w:pPr>
        <w:tabs>
          <w:tab w:val="left" w:pos="1440"/>
        </w:tabs>
        <w:ind w:left="1440" w:hanging="360"/>
        <w:rPr>
          <w:rFonts w:cs="Arial"/>
          <w:sz w:val="21"/>
          <w:szCs w:val="18"/>
        </w:rPr>
      </w:pPr>
    </w:p>
    <w:p w14:paraId="6183A4F2" w14:textId="77777777" w:rsidR="004127FD" w:rsidRPr="00F00052" w:rsidRDefault="004127FD" w:rsidP="004127FD">
      <w:pPr>
        <w:jc w:val="center"/>
        <w:rPr>
          <w:rFonts w:cs="Arial"/>
          <w:szCs w:val="18"/>
        </w:rPr>
        <w:sectPr w:rsidR="004127FD" w:rsidRPr="00F00052" w:rsidSect="00696404">
          <w:headerReference w:type="even" r:id="rId12"/>
          <w:headerReference w:type="default" r:id="rId13"/>
          <w:pgSz w:w="11880" w:h="16920"/>
          <w:pgMar w:top="720" w:right="720" w:bottom="720" w:left="1440" w:header="720" w:footer="720" w:gutter="0"/>
          <w:pgNumType w:start="500"/>
          <w:cols w:space="720"/>
        </w:sectPr>
      </w:pPr>
    </w:p>
    <w:p w14:paraId="125BD1C0" w14:textId="77777777" w:rsidR="004127FD" w:rsidRPr="00F00052" w:rsidRDefault="004127FD" w:rsidP="004127FD">
      <w:pPr>
        <w:jc w:val="center"/>
        <w:outlineLvl w:val="0"/>
        <w:rPr>
          <w:rFonts w:cs="Arial"/>
          <w:sz w:val="21"/>
          <w:szCs w:val="18"/>
        </w:rPr>
      </w:pPr>
      <w:r w:rsidRPr="00F00052">
        <w:rPr>
          <w:rFonts w:cs="Arial"/>
          <w:b/>
          <w:sz w:val="32"/>
          <w:szCs w:val="18"/>
        </w:rPr>
        <w:lastRenderedPageBreak/>
        <w:t>Map of Babylon</w:t>
      </w:r>
    </w:p>
    <w:p w14:paraId="678A7390" w14:textId="77777777" w:rsidR="004127FD" w:rsidRDefault="004127FD" w:rsidP="004127FD">
      <w:pPr>
        <w:jc w:val="center"/>
        <w:rPr>
          <w:rFonts w:cs="Arial"/>
          <w:i/>
          <w:sz w:val="21"/>
          <w:szCs w:val="18"/>
        </w:rPr>
      </w:pPr>
      <w:r w:rsidRPr="00F00052">
        <w:rPr>
          <w:rFonts w:cs="Arial"/>
          <w:sz w:val="21"/>
          <w:szCs w:val="18"/>
        </w:rPr>
        <w:t xml:space="preserve">Merrill F. Unger, </w:t>
      </w:r>
      <w:r w:rsidRPr="00F00052">
        <w:rPr>
          <w:rFonts w:cs="Arial"/>
          <w:i/>
          <w:sz w:val="21"/>
          <w:szCs w:val="18"/>
        </w:rPr>
        <w:t>Archaeology and the Old Testament</w:t>
      </w:r>
    </w:p>
    <w:p w14:paraId="458039B9" w14:textId="77777777" w:rsidR="004127FD" w:rsidRDefault="004127FD" w:rsidP="004127FD">
      <w:pPr>
        <w:jc w:val="center"/>
        <w:rPr>
          <w:rFonts w:cs="Arial"/>
          <w:i/>
          <w:sz w:val="21"/>
          <w:szCs w:val="18"/>
        </w:rPr>
      </w:pPr>
    </w:p>
    <w:p w14:paraId="633342F3" w14:textId="77777777" w:rsidR="004127FD" w:rsidRPr="00F00052" w:rsidRDefault="004127FD" w:rsidP="004127FD">
      <w:pPr>
        <w:jc w:val="center"/>
        <w:rPr>
          <w:rFonts w:cs="Arial"/>
          <w:sz w:val="21"/>
          <w:szCs w:val="18"/>
        </w:rPr>
      </w:pPr>
      <w:r>
        <w:rPr>
          <w:rFonts w:cs="Arial"/>
          <w:noProof/>
          <w:sz w:val="21"/>
          <w:szCs w:val="18"/>
        </w:rPr>
        <w:drawing>
          <wp:inline distT="0" distB="0" distL="0" distR="0" wp14:anchorId="530A5555" wp14:editId="4E78722C">
            <wp:extent cx="6172200" cy="643763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09-21 at 6.01.44 PM.png"/>
                    <pic:cNvPicPr/>
                  </pic:nvPicPr>
                  <pic:blipFill>
                    <a:blip r:embed="rId14"/>
                    <a:stretch>
                      <a:fillRect/>
                    </a:stretch>
                  </pic:blipFill>
                  <pic:spPr>
                    <a:xfrm>
                      <a:off x="0" y="0"/>
                      <a:ext cx="6172200" cy="6437630"/>
                    </a:xfrm>
                    <a:prstGeom prst="rect">
                      <a:avLst/>
                    </a:prstGeom>
                  </pic:spPr>
                </pic:pic>
              </a:graphicData>
            </a:graphic>
          </wp:inline>
        </w:drawing>
      </w:r>
    </w:p>
    <w:p w14:paraId="409C4ED3" w14:textId="77777777" w:rsidR="004127FD" w:rsidRPr="00F00052" w:rsidRDefault="004127FD" w:rsidP="004127FD">
      <w:pPr>
        <w:jc w:val="center"/>
        <w:rPr>
          <w:rFonts w:cs="Arial"/>
          <w:szCs w:val="18"/>
        </w:rPr>
      </w:pPr>
    </w:p>
    <w:p w14:paraId="4788D9BB" w14:textId="77777777" w:rsidR="004127FD" w:rsidRPr="00F00052" w:rsidRDefault="004127FD" w:rsidP="004127FD">
      <w:pPr>
        <w:jc w:val="center"/>
        <w:rPr>
          <w:rFonts w:cs="Arial"/>
          <w:szCs w:val="18"/>
        </w:rPr>
        <w:sectPr w:rsidR="004127FD" w:rsidRPr="00F00052">
          <w:headerReference w:type="default" r:id="rId15"/>
          <w:pgSz w:w="11880" w:h="16920"/>
          <w:pgMar w:top="720" w:right="720" w:bottom="720" w:left="1440" w:header="720" w:footer="720" w:gutter="0"/>
          <w:pgNumType w:start="510"/>
          <w:cols w:space="720"/>
        </w:sectPr>
      </w:pPr>
    </w:p>
    <w:p w14:paraId="6815B60B" w14:textId="77777777" w:rsidR="004127FD" w:rsidRPr="00F00052" w:rsidRDefault="004127FD" w:rsidP="004127FD">
      <w:pPr>
        <w:jc w:val="center"/>
        <w:outlineLvl w:val="0"/>
        <w:rPr>
          <w:rFonts w:cs="Arial"/>
          <w:szCs w:val="18"/>
        </w:rPr>
      </w:pPr>
      <w:r w:rsidRPr="00F00052">
        <w:rPr>
          <w:rFonts w:cs="Arial"/>
          <w:b/>
          <w:sz w:val="32"/>
          <w:szCs w:val="18"/>
        </w:rPr>
        <w:lastRenderedPageBreak/>
        <w:t>Ezekiel’s Prophecies of Restoration</w:t>
      </w:r>
    </w:p>
    <w:p w14:paraId="23F5BF68" w14:textId="77777777" w:rsidR="004127FD" w:rsidRPr="00F00052" w:rsidRDefault="004127FD" w:rsidP="004127FD">
      <w:pPr>
        <w:jc w:val="center"/>
        <w:rPr>
          <w:rFonts w:cs="Arial"/>
          <w:sz w:val="16"/>
          <w:szCs w:val="18"/>
        </w:rPr>
      </w:pPr>
      <w:r w:rsidRPr="00F00052">
        <w:rPr>
          <w:rFonts w:cs="Arial"/>
          <w:sz w:val="16"/>
          <w:szCs w:val="18"/>
        </w:rPr>
        <w:t>Adapted from a doctoral research paper by Rev. Michael Shen, Dallas Theological Seminary</w:t>
      </w:r>
    </w:p>
    <w:p w14:paraId="25BCB27A" w14:textId="77777777" w:rsidR="004127FD" w:rsidRPr="00F00052" w:rsidRDefault="004127FD" w:rsidP="004127FD">
      <w:pPr>
        <w:rPr>
          <w:rFonts w:cs="Arial"/>
          <w:sz w:val="21"/>
          <w:szCs w:val="18"/>
        </w:rPr>
      </w:pPr>
    </w:p>
    <w:p w14:paraId="5317C6EA" w14:textId="77777777" w:rsidR="004127FD" w:rsidRPr="00F00052" w:rsidRDefault="004127FD" w:rsidP="004127FD">
      <w:pPr>
        <w:rPr>
          <w:rFonts w:cs="Arial"/>
          <w:sz w:val="21"/>
          <w:szCs w:val="18"/>
        </w:rPr>
      </w:pPr>
      <w:r w:rsidRPr="00F00052">
        <w:rPr>
          <w:rFonts w:cs="Arial"/>
          <w:sz w:val="21"/>
          <w:szCs w:val="18"/>
        </w:rPr>
        <w:t>Throughout the Book of Ezekiel God promises that he will continue to be faithful to his despairing and rebellious people in exile because of his unconditional covenant to give Israel their land (cf. Gen. 12:1-3; 15:17-21; Deut. 30:1-10).  This restoration is depicted in Ezekiel 36–37 more than any other section of the prophecy, but key elements of the restoration appear throughout the book in many other chapters:</w:t>
      </w:r>
    </w:p>
    <w:p w14:paraId="5236DB9E" w14:textId="77777777" w:rsidR="004127FD" w:rsidRPr="00F00052" w:rsidRDefault="004127FD" w:rsidP="004127FD">
      <w:pPr>
        <w:rPr>
          <w:rFonts w:cs="Arial"/>
          <w:sz w:val="21"/>
          <w:szCs w:val="18"/>
        </w:rPr>
      </w:pPr>
    </w:p>
    <w:tbl>
      <w:tblPr>
        <w:tblW w:w="0" w:type="auto"/>
        <w:tblLayout w:type="fixed"/>
        <w:tblLook w:val="0000" w:firstRow="0" w:lastRow="0" w:firstColumn="0" w:lastColumn="0" w:noHBand="0" w:noVBand="0"/>
      </w:tblPr>
      <w:tblGrid>
        <w:gridCol w:w="990"/>
        <w:gridCol w:w="18"/>
        <w:gridCol w:w="972"/>
        <w:gridCol w:w="18"/>
        <w:gridCol w:w="929"/>
        <w:gridCol w:w="43"/>
        <w:gridCol w:w="828"/>
        <w:gridCol w:w="720"/>
        <w:gridCol w:w="990"/>
        <w:gridCol w:w="50"/>
        <w:gridCol w:w="758"/>
        <w:gridCol w:w="15"/>
        <w:gridCol w:w="1209"/>
        <w:gridCol w:w="18"/>
        <w:gridCol w:w="830"/>
        <w:gridCol w:w="56"/>
        <w:gridCol w:w="1024"/>
        <w:gridCol w:w="158"/>
      </w:tblGrid>
      <w:tr w:rsidR="004127FD" w:rsidRPr="00F00052" w14:paraId="538A09CE" w14:textId="77777777" w:rsidTr="00696404">
        <w:tc>
          <w:tcPr>
            <w:tcW w:w="990" w:type="dxa"/>
            <w:tcBorders>
              <w:bottom w:val="single" w:sz="6" w:space="0" w:color="auto"/>
            </w:tcBorders>
          </w:tcPr>
          <w:p w14:paraId="1D9429B9" w14:textId="77777777" w:rsidR="004127FD" w:rsidRPr="00F00052" w:rsidRDefault="004127FD" w:rsidP="00696404">
            <w:pPr>
              <w:jc w:val="center"/>
              <w:rPr>
                <w:rFonts w:cs="Arial"/>
                <w:sz w:val="16"/>
                <w:szCs w:val="18"/>
                <w:lang w:bidi="my-MM"/>
              </w:rPr>
            </w:pPr>
            <w:r w:rsidRPr="00F00052">
              <w:rPr>
                <w:rFonts w:cs="Arial"/>
                <w:sz w:val="16"/>
                <w:szCs w:val="18"/>
                <w:lang w:bidi="my-MM"/>
              </w:rPr>
              <w:t>Chapter</w:t>
            </w:r>
          </w:p>
        </w:tc>
        <w:tc>
          <w:tcPr>
            <w:tcW w:w="990" w:type="dxa"/>
            <w:gridSpan w:val="2"/>
            <w:tcBorders>
              <w:bottom w:val="single" w:sz="6" w:space="0" w:color="auto"/>
            </w:tcBorders>
          </w:tcPr>
          <w:p w14:paraId="58115235" w14:textId="77777777" w:rsidR="004127FD" w:rsidRPr="00F00052" w:rsidRDefault="004127FD" w:rsidP="00696404">
            <w:pPr>
              <w:jc w:val="center"/>
              <w:rPr>
                <w:rFonts w:cs="Arial"/>
                <w:sz w:val="16"/>
                <w:szCs w:val="18"/>
                <w:lang w:bidi="my-MM"/>
              </w:rPr>
            </w:pPr>
            <w:r w:rsidRPr="00F00052">
              <w:rPr>
                <w:rFonts w:cs="Arial"/>
                <w:sz w:val="16"/>
                <w:szCs w:val="18"/>
                <w:lang w:bidi="my-MM"/>
              </w:rPr>
              <w:t xml:space="preserve">Land </w:t>
            </w:r>
          </w:p>
          <w:p w14:paraId="2B8B9758" w14:textId="77777777" w:rsidR="004127FD" w:rsidRPr="00F00052" w:rsidRDefault="004127FD" w:rsidP="00696404">
            <w:pPr>
              <w:jc w:val="center"/>
              <w:rPr>
                <w:rFonts w:cs="Arial"/>
                <w:sz w:val="16"/>
                <w:szCs w:val="18"/>
                <w:lang w:bidi="my-MM"/>
              </w:rPr>
            </w:pPr>
            <w:r w:rsidRPr="00F00052">
              <w:rPr>
                <w:rFonts w:cs="Arial"/>
                <w:sz w:val="16"/>
                <w:szCs w:val="18"/>
                <w:lang w:bidi="my-MM"/>
              </w:rPr>
              <w:t>Restored</w:t>
            </w:r>
          </w:p>
        </w:tc>
        <w:tc>
          <w:tcPr>
            <w:tcW w:w="990" w:type="dxa"/>
            <w:gridSpan w:val="3"/>
            <w:tcBorders>
              <w:bottom w:val="single" w:sz="6" w:space="0" w:color="auto"/>
            </w:tcBorders>
          </w:tcPr>
          <w:p w14:paraId="2539C783" w14:textId="77777777" w:rsidR="004127FD" w:rsidRPr="00F00052" w:rsidRDefault="004127FD" w:rsidP="00696404">
            <w:pPr>
              <w:jc w:val="center"/>
              <w:rPr>
                <w:rFonts w:cs="Arial"/>
                <w:sz w:val="16"/>
                <w:szCs w:val="18"/>
                <w:lang w:bidi="my-MM"/>
              </w:rPr>
            </w:pPr>
            <w:r w:rsidRPr="00F00052">
              <w:rPr>
                <w:rFonts w:cs="Arial"/>
                <w:sz w:val="16"/>
                <w:szCs w:val="18"/>
                <w:lang w:bidi="my-MM"/>
              </w:rPr>
              <w:t>Cleansing</w:t>
            </w:r>
          </w:p>
          <w:p w14:paraId="34A7BD70" w14:textId="77777777" w:rsidR="004127FD" w:rsidRPr="00F00052" w:rsidRDefault="004127FD" w:rsidP="00696404">
            <w:pPr>
              <w:jc w:val="center"/>
              <w:rPr>
                <w:rFonts w:cs="Arial"/>
                <w:sz w:val="16"/>
                <w:szCs w:val="18"/>
                <w:lang w:bidi="my-MM"/>
              </w:rPr>
            </w:pPr>
            <w:r w:rsidRPr="00F00052">
              <w:rPr>
                <w:rFonts w:cs="Arial"/>
                <w:sz w:val="16"/>
                <w:szCs w:val="18"/>
                <w:lang w:bidi="my-MM"/>
              </w:rPr>
              <w:t xml:space="preserve"> from Sin</w:t>
            </w:r>
          </w:p>
        </w:tc>
        <w:tc>
          <w:tcPr>
            <w:tcW w:w="828" w:type="dxa"/>
            <w:tcBorders>
              <w:bottom w:val="single" w:sz="6" w:space="0" w:color="auto"/>
            </w:tcBorders>
          </w:tcPr>
          <w:p w14:paraId="221B4B27" w14:textId="77777777" w:rsidR="004127FD" w:rsidRPr="00F00052" w:rsidRDefault="004127FD" w:rsidP="00696404">
            <w:pPr>
              <w:jc w:val="center"/>
              <w:rPr>
                <w:rFonts w:cs="Arial"/>
                <w:sz w:val="16"/>
                <w:szCs w:val="18"/>
                <w:lang w:bidi="my-MM"/>
              </w:rPr>
            </w:pPr>
            <w:r w:rsidRPr="00F00052">
              <w:rPr>
                <w:rFonts w:cs="Arial"/>
                <w:sz w:val="16"/>
                <w:szCs w:val="18"/>
                <w:lang w:bidi="my-MM"/>
              </w:rPr>
              <w:t xml:space="preserve">Spirit </w:t>
            </w:r>
          </w:p>
          <w:p w14:paraId="0C1EEC5D" w14:textId="77777777" w:rsidR="004127FD" w:rsidRPr="00F00052" w:rsidRDefault="004127FD" w:rsidP="00696404">
            <w:pPr>
              <w:jc w:val="center"/>
              <w:rPr>
                <w:rFonts w:cs="Arial"/>
                <w:sz w:val="16"/>
                <w:szCs w:val="18"/>
                <w:lang w:bidi="my-MM"/>
              </w:rPr>
            </w:pPr>
            <w:r w:rsidRPr="00F00052">
              <w:rPr>
                <w:rFonts w:cs="Arial"/>
                <w:sz w:val="16"/>
                <w:szCs w:val="18"/>
                <w:lang w:bidi="my-MM"/>
              </w:rPr>
              <w:t>Given</w:t>
            </w:r>
          </w:p>
        </w:tc>
        <w:tc>
          <w:tcPr>
            <w:tcW w:w="720" w:type="dxa"/>
            <w:tcBorders>
              <w:bottom w:val="single" w:sz="6" w:space="0" w:color="auto"/>
            </w:tcBorders>
          </w:tcPr>
          <w:p w14:paraId="195E736B" w14:textId="77777777" w:rsidR="004127FD" w:rsidRPr="00F00052" w:rsidRDefault="004127FD" w:rsidP="00696404">
            <w:pPr>
              <w:jc w:val="center"/>
              <w:rPr>
                <w:rFonts w:cs="Arial"/>
                <w:sz w:val="16"/>
                <w:szCs w:val="18"/>
                <w:lang w:bidi="my-MM"/>
              </w:rPr>
            </w:pPr>
            <w:r w:rsidRPr="00F00052">
              <w:rPr>
                <w:rFonts w:cs="Arial"/>
                <w:sz w:val="16"/>
                <w:szCs w:val="18"/>
                <w:lang w:bidi="my-MM"/>
              </w:rPr>
              <w:t>New</w:t>
            </w:r>
          </w:p>
          <w:p w14:paraId="577E9C39" w14:textId="77777777" w:rsidR="004127FD" w:rsidRPr="00F00052" w:rsidRDefault="004127FD" w:rsidP="00696404">
            <w:pPr>
              <w:jc w:val="center"/>
              <w:rPr>
                <w:rFonts w:cs="Arial"/>
                <w:sz w:val="16"/>
                <w:szCs w:val="18"/>
                <w:lang w:bidi="my-MM"/>
              </w:rPr>
            </w:pPr>
            <w:r w:rsidRPr="00F00052">
              <w:rPr>
                <w:rFonts w:cs="Arial"/>
                <w:sz w:val="16"/>
                <w:szCs w:val="18"/>
                <w:lang w:bidi="my-MM"/>
              </w:rPr>
              <w:t xml:space="preserve"> Heart</w:t>
            </w:r>
          </w:p>
        </w:tc>
        <w:tc>
          <w:tcPr>
            <w:tcW w:w="1040" w:type="dxa"/>
            <w:gridSpan w:val="2"/>
            <w:tcBorders>
              <w:bottom w:val="single" w:sz="6" w:space="0" w:color="auto"/>
            </w:tcBorders>
          </w:tcPr>
          <w:p w14:paraId="2F3C1412" w14:textId="77777777" w:rsidR="004127FD" w:rsidRPr="00F00052" w:rsidRDefault="004127FD" w:rsidP="00696404">
            <w:pPr>
              <w:jc w:val="center"/>
              <w:rPr>
                <w:rFonts w:cs="Arial"/>
                <w:sz w:val="16"/>
                <w:szCs w:val="18"/>
                <w:lang w:bidi="my-MM"/>
              </w:rPr>
            </w:pPr>
            <w:r w:rsidRPr="00F00052">
              <w:rPr>
                <w:rFonts w:cs="Arial"/>
                <w:sz w:val="16"/>
                <w:szCs w:val="18"/>
                <w:lang w:bidi="my-MM"/>
              </w:rPr>
              <w:t xml:space="preserve">New </w:t>
            </w:r>
          </w:p>
          <w:p w14:paraId="2EDAB674" w14:textId="77777777" w:rsidR="004127FD" w:rsidRPr="00F00052" w:rsidRDefault="004127FD" w:rsidP="00696404">
            <w:pPr>
              <w:jc w:val="center"/>
              <w:rPr>
                <w:rFonts w:cs="Arial"/>
                <w:sz w:val="16"/>
                <w:szCs w:val="18"/>
                <w:lang w:bidi="my-MM"/>
              </w:rPr>
            </w:pPr>
            <w:r w:rsidRPr="00F00052">
              <w:rPr>
                <w:rFonts w:cs="Arial"/>
                <w:sz w:val="16"/>
                <w:szCs w:val="18"/>
                <w:lang w:bidi="my-MM"/>
              </w:rPr>
              <w:t>Covenant</w:t>
            </w:r>
          </w:p>
        </w:tc>
        <w:tc>
          <w:tcPr>
            <w:tcW w:w="758" w:type="dxa"/>
            <w:tcBorders>
              <w:bottom w:val="single" w:sz="6" w:space="0" w:color="auto"/>
            </w:tcBorders>
          </w:tcPr>
          <w:p w14:paraId="179657A9" w14:textId="77777777" w:rsidR="004127FD" w:rsidRPr="00F00052" w:rsidRDefault="004127FD" w:rsidP="00696404">
            <w:pPr>
              <w:jc w:val="center"/>
              <w:rPr>
                <w:rFonts w:cs="Arial"/>
                <w:sz w:val="16"/>
                <w:szCs w:val="18"/>
                <w:lang w:bidi="my-MM"/>
              </w:rPr>
            </w:pPr>
            <w:r w:rsidRPr="00F00052">
              <w:rPr>
                <w:rFonts w:cs="Arial"/>
                <w:sz w:val="16"/>
                <w:szCs w:val="18"/>
                <w:lang w:bidi="my-MM"/>
              </w:rPr>
              <w:t xml:space="preserve">David </w:t>
            </w:r>
          </w:p>
          <w:p w14:paraId="7DADA7DC" w14:textId="77777777" w:rsidR="004127FD" w:rsidRPr="00F00052" w:rsidRDefault="004127FD" w:rsidP="00696404">
            <w:pPr>
              <w:jc w:val="center"/>
              <w:rPr>
                <w:rFonts w:cs="Arial"/>
                <w:sz w:val="16"/>
                <w:szCs w:val="18"/>
                <w:lang w:bidi="my-MM"/>
              </w:rPr>
            </w:pPr>
            <w:r w:rsidRPr="00F00052">
              <w:rPr>
                <w:rFonts w:cs="Arial"/>
                <w:sz w:val="16"/>
                <w:szCs w:val="18"/>
                <w:lang w:bidi="my-MM"/>
              </w:rPr>
              <w:t>Ruling</w:t>
            </w:r>
          </w:p>
        </w:tc>
        <w:tc>
          <w:tcPr>
            <w:tcW w:w="1224" w:type="dxa"/>
            <w:gridSpan w:val="2"/>
            <w:tcBorders>
              <w:bottom w:val="single" w:sz="6" w:space="0" w:color="auto"/>
            </w:tcBorders>
          </w:tcPr>
          <w:p w14:paraId="0A0DAF57" w14:textId="77777777" w:rsidR="004127FD" w:rsidRPr="00F00052" w:rsidRDefault="004127FD" w:rsidP="00696404">
            <w:pPr>
              <w:jc w:val="center"/>
              <w:rPr>
                <w:rFonts w:cs="Arial"/>
                <w:sz w:val="16"/>
                <w:szCs w:val="18"/>
                <w:lang w:bidi="my-MM"/>
              </w:rPr>
            </w:pPr>
            <w:r w:rsidRPr="00F00052">
              <w:rPr>
                <w:rFonts w:cs="Arial"/>
                <w:sz w:val="16"/>
                <w:szCs w:val="18"/>
                <w:lang w:bidi="my-MM"/>
              </w:rPr>
              <w:t xml:space="preserve">Permanent </w:t>
            </w:r>
          </w:p>
          <w:p w14:paraId="4A0C5F5E" w14:textId="77777777" w:rsidR="004127FD" w:rsidRPr="00F00052" w:rsidRDefault="004127FD" w:rsidP="00696404">
            <w:pPr>
              <w:jc w:val="center"/>
              <w:rPr>
                <w:rFonts w:cs="Arial"/>
                <w:sz w:val="16"/>
                <w:szCs w:val="18"/>
                <w:lang w:bidi="my-MM"/>
              </w:rPr>
            </w:pPr>
            <w:r w:rsidRPr="00F00052">
              <w:rPr>
                <w:rFonts w:cs="Arial"/>
                <w:sz w:val="16"/>
                <w:szCs w:val="18"/>
                <w:lang w:bidi="my-MM"/>
              </w:rPr>
              <w:t>Restoration</w:t>
            </w:r>
          </w:p>
        </w:tc>
        <w:tc>
          <w:tcPr>
            <w:tcW w:w="904" w:type="dxa"/>
            <w:gridSpan w:val="3"/>
            <w:tcBorders>
              <w:bottom w:val="single" w:sz="6" w:space="0" w:color="auto"/>
            </w:tcBorders>
          </w:tcPr>
          <w:p w14:paraId="57B36CEB" w14:textId="77777777" w:rsidR="004127FD" w:rsidRPr="00F00052" w:rsidRDefault="004127FD" w:rsidP="00696404">
            <w:pPr>
              <w:jc w:val="center"/>
              <w:rPr>
                <w:rFonts w:cs="Arial"/>
                <w:sz w:val="16"/>
                <w:szCs w:val="18"/>
                <w:lang w:bidi="my-MM"/>
              </w:rPr>
            </w:pPr>
            <w:r w:rsidRPr="00F00052">
              <w:rPr>
                <w:rFonts w:cs="Arial"/>
                <w:sz w:val="16"/>
                <w:szCs w:val="18"/>
                <w:lang w:bidi="my-MM"/>
              </w:rPr>
              <w:t xml:space="preserve">Whole </w:t>
            </w:r>
          </w:p>
          <w:p w14:paraId="1966500F" w14:textId="77777777" w:rsidR="004127FD" w:rsidRPr="00F00052" w:rsidRDefault="004127FD" w:rsidP="00696404">
            <w:pPr>
              <w:jc w:val="center"/>
              <w:rPr>
                <w:rFonts w:cs="Arial"/>
                <w:sz w:val="16"/>
                <w:szCs w:val="18"/>
                <w:lang w:bidi="my-MM"/>
              </w:rPr>
            </w:pPr>
            <w:r w:rsidRPr="00F00052">
              <w:rPr>
                <w:rFonts w:cs="Arial"/>
                <w:sz w:val="16"/>
                <w:szCs w:val="18"/>
                <w:lang w:bidi="my-MM"/>
              </w:rPr>
              <w:t>House</w:t>
            </w:r>
          </w:p>
        </w:tc>
        <w:tc>
          <w:tcPr>
            <w:tcW w:w="1182" w:type="dxa"/>
            <w:gridSpan w:val="2"/>
            <w:tcBorders>
              <w:bottom w:val="single" w:sz="6" w:space="0" w:color="auto"/>
            </w:tcBorders>
          </w:tcPr>
          <w:p w14:paraId="051A1D61" w14:textId="77777777" w:rsidR="004127FD" w:rsidRPr="00F00052" w:rsidRDefault="004127FD" w:rsidP="00696404">
            <w:pPr>
              <w:jc w:val="center"/>
              <w:rPr>
                <w:rFonts w:cs="Arial"/>
                <w:sz w:val="16"/>
                <w:szCs w:val="18"/>
                <w:lang w:bidi="my-MM"/>
              </w:rPr>
            </w:pPr>
            <w:r w:rsidRPr="00F00052">
              <w:rPr>
                <w:rFonts w:cs="Arial"/>
                <w:sz w:val="16"/>
                <w:szCs w:val="18"/>
                <w:lang w:bidi="my-MM"/>
              </w:rPr>
              <w:t>Recognition</w:t>
            </w:r>
          </w:p>
          <w:p w14:paraId="55E5C21E" w14:textId="77777777" w:rsidR="004127FD" w:rsidRPr="00F00052" w:rsidRDefault="004127FD" w:rsidP="00696404">
            <w:pPr>
              <w:jc w:val="center"/>
              <w:rPr>
                <w:rFonts w:cs="Arial"/>
                <w:sz w:val="16"/>
                <w:szCs w:val="18"/>
                <w:lang w:bidi="my-MM"/>
              </w:rPr>
            </w:pPr>
            <w:r w:rsidRPr="00F00052">
              <w:rPr>
                <w:rFonts w:cs="Arial"/>
                <w:sz w:val="16"/>
                <w:szCs w:val="18"/>
                <w:lang w:bidi="my-MM"/>
              </w:rPr>
              <w:t xml:space="preserve"> Formula</w:t>
            </w:r>
          </w:p>
          <w:p w14:paraId="6A54D55C" w14:textId="77777777" w:rsidR="004127FD" w:rsidRPr="00F00052" w:rsidRDefault="004127FD" w:rsidP="00696404">
            <w:pPr>
              <w:jc w:val="center"/>
              <w:rPr>
                <w:rFonts w:cs="Arial"/>
                <w:sz w:val="16"/>
                <w:szCs w:val="18"/>
                <w:lang w:bidi="my-MM"/>
              </w:rPr>
            </w:pPr>
          </w:p>
        </w:tc>
      </w:tr>
      <w:tr w:rsidR="004127FD" w:rsidRPr="00F00052" w14:paraId="7E9A1969" w14:textId="77777777" w:rsidTr="00696404">
        <w:trPr>
          <w:gridAfter w:val="1"/>
          <w:wAfter w:w="158" w:type="dxa"/>
        </w:trPr>
        <w:tc>
          <w:tcPr>
            <w:tcW w:w="1008" w:type="dxa"/>
            <w:gridSpan w:val="2"/>
          </w:tcPr>
          <w:p w14:paraId="71A70670" w14:textId="77777777" w:rsidR="004127FD" w:rsidRPr="00F00052" w:rsidRDefault="004127FD" w:rsidP="00696404">
            <w:pPr>
              <w:spacing w:line="360" w:lineRule="auto"/>
              <w:jc w:val="center"/>
              <w:rPr>
                <w:rFonts w:cs="Arial"/>
                <w:sz w:val="16"/>
                <w:szCs w:val="18"/>
                <w:lang w:bidi="my-MM"/>
              </w:rPr>
            </w:pPr>
          </w:p>
          <w:p w14:paraId="2FAEF864"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11</w:t>
            </w:r>
          </w:p>
        </w:tc>
        <w:tc>
          <w:tcPr>
            <w:tcW w:w="990" w:type="dxa"/>
            <w:gridSpan w:val="2"/>
          </w:tcPr>
          <w:p w14:paraId="667BD7FD" w14:textId="77777777" w:rsidR="004127FD" w:rsidRPr="00F00052" w:rsidRDefault="004127FD" w:rsidP="00696404">
            <w:pPr>
              <w:spacing w:line="360" w:lineRule="auto"/>
              <w:jc w:val="center"/>
              <w:rPr>
                <w:rFonts w:cs="Arial"/>
                <w:sz w:val="16"/>
                <w:szCs w:val="18"/>
                <w:lang w:bidi="my-MM"/>
              </w:rPr>
            </w:pPr>
          </w:p>
          <w:p w14:paraId="3819DF93"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929" w:type="dxa"/>
          </w:tcPr>
          <w:p w14:paraId="53A2DC00" w14:textId="77777777" w:rsidR="004127FD" w:rsidRPr="00F00052" w:rsidRDefault="004127FD" w:rsidP="00696404">
            <w:pPr>
              <w:spacing w:line="360" w:lineRule="auto"/>
              <w:jc w:val="center"/>
              <w:rPr>
                <w:rFonts w:cs="Arial"/>
                <w:sz w:val="16"/>
                <w:szCs w:val="18"/>
                <w:lang w:bidi="my-MM"/>
              </w:rPr>
            </w:pPr>
          </w:p>
          <w:p w14:paraId="29DEBE6C"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71" w:type="dxa"/>
            <w:gridSpan w:val="2"/>
          </w:tcPr>
          <w:p w14:paraId="613C0794" w14:textId="77777777" w:rsidR="004127FD" w:rsidRPr="00F00052" w:rsidRDefault="004127FD" w:rsidP="00696404">
            <w:pPr>
              <w:spacing w:line="360" w:lineRule="auto"/>
              <w:jc w:val="center"/>
              <w:rPr>
                <w:rFonts w:cs="Arial"/>
                <w:sz w:val="16"/>
                <w:szCs w:val="18"/>
                <w:lang w:bidi="my-MM"/>
              </w:rPr>
            </w:pPr>
          </w:p>
        </w:tc>
        <w:tc>
          <w:tcPr>
            <w:tcW w:w="720" w:type="dxa"/>
          </w:tcPr>
          <w:p w14:paraId="56FBAA81" w14:textId="77777777" w:rsidR="004127FD" w:rsidRPr="00F00052" w:rsidRDefault="004127FD" w:rsidP="00696404">
            <w:pPr>
              <w:spacing w:line="360" w:lineRule="auto"/>
              <w:jc w:val="center"/>
              <w:rPr>
                <w:rFonts w:cs="Arial"/>
                <w:sz w:val="16"/>
                <w:szCs w:val="18"/>
                <w:lang w:bidi="my-MM"/>
              </w:rPr>
            </w:pPr>
          </w:p>
          <w:p w14:paraId="0FC90CBB"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990" w:type="dxa"/>
          </w:tcPr>
          <w:p w14:paraId="2EFA0AB2" w14:textId="77777777" w:rsidR="004127FD" w:rsidRPr="00F00052" w:rsidRDefault="004127FD" w:rsidP="00696404">
            <w:pPr>
              <w:spacing w:line="360" w:lineRule="auto"/>
              <w:jc w:val="center"/>
              <w:rPr>
                <w:rFonts w:cs="Arial"/>
                <w:sz w:val="16"/>
                <w:szCs w:val="18"/>
                <w:lang w:bidi="my-MM"/>
              </w:rPr>
            </w:pPr>
          </w:p>
        </w:tc>
        <w:tc>
          <w:tcPr>
            <w:tcW w:w="823" w:type="dxa"/>
            <w:gridSpan w:val="3"/>
          </w:tcPr>
          <w:p w14:paraId="4979214F" w14:textId="77777777" w:rsidR="004127FD" w:rsidRPr="00F00052" w:rsidRDefault="004127FD" w:rsidP="00696404">
            <w:pPr>
              <w:spacing w:line="360" w:lineRule="auto"/>
              <w:jc w:val="center"/>
              <w:rPr>
                <w:rFonts w:cs="Arial"/>
                <w:sz w:val="16"/>
                <w:szCs w:val="18"/>
                <w:lang w:bidi="my-MM"/>
              </w:rPr>
            </w:pPr>
          </w:p>
        </w:tc>
        <w:tc>
          <w:tcPr>
            <w:tcW w:w="1227" w:type="dxa"/>
            <w:gridSpan w:val="2"/>
          </w:tcPr>
          <w:p w14:paraId="46FFBAF3" w14:textId="77777777" w:rsidR="004127FD" w:rsidRPr="00F00052" w:rsidRDefault="004127FD" w:rsidP="00696404">
            <w:pPr>
              <w:spacing w:line="360" w:lineRule="auto"/>
              <w:jc w:val="center"/>
              <w:rPr>
                <w:rFonts w:cs="Arial"/>
                <w:sz w:val="16"/>
                <w:szCs w:val="18"/>
                <w:lang w:bidi="my-MM"/>
              </w:rPr>
            </w:pPr>
          </w:p>
        </w:tc>
        <w:tc>
          <w:tcPr>
            <w:tcW w:w="830" w:type="dxa"/>
          </w:tcPr>
          <w:p w14:paraId="5BB3E1A7" w14:textId="77777777" w:rsidR="004127FD" w:rsidRPr="00F00052" w:rsidRDefault="004127FD" w:rsidP="00696404">
            <w:pPr>
              <w:spacing w:line="360" w:lineRule="auto"/>
              <w:jc w:val="center"/>
              <w:rPr>
                <w:rFonts w:cs="Arial"/>
                <w:sz w:val="16"/>
                <w:szCs w:val="18"/>
                <w:lang w:bidi="my-MM"/>
              </w:rPr>
            </w:pPr>
          </w:p>
          <w:p w14:paraId="1EE4BAA8"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080" w:type="dxa"/>
            <w:gridSpan w:val="2"/>
          </w:tcPr>
          <w:p w14:paraId="47D98397" w14:textId="77777777" w:rsidR="004127FD" w:rsidRPr="00F00052" w:rsidRDefault="004127FD" w:rsidP="00696404">
            <w:pPr>
              <w:spacing w:line="360" w:lineRule="auto"/>
              <w:jc w:val="center"/>
              <w:rPr>
                <w:rFonts w:cs="Arial"/>
                <w:sz w:val="16"/>
                <w:szCs w:val="18"/>
                <w:lang w:bidi="my-MM"/>
              </w:rPr>
            </w:pPr>
          </w:p>
        </w:tc>
      </w:tr>
      <w:tr w:rsidR="004127FD" w:rsidRPr="00F00052" w14:paraId="619AD047" w14:textId="77777777" w:rsidTr="00696404">
        <w:trPr>
          <w:gridAfter w:val="1"/>
          <w:wAfter w:w="158" w:type="dxa"/>
        </w:trPr>
        <w:tc>
          <w:tcPr>
            <w:tcW w:w="1008" w:type="dxa"/>
            <w:gridSpan w:val="2"/>
          </w:tcPr>
          <w:p w14:paraId="78CDBE03"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16</w:t>
            </w:r>
          </w:p>
        </w:tc>
        <w:tc>
          <w:tcPr>
            <w:tcW w:w="990" w:type="dxa"/>
            <w:gridSpan w:val="2"/>
          </w:tcPr>
          <w:p w14:paraId="07FF7673" w14:textId="77777777" w:rsidR="004127FD" w:rsidRPr="00F00052" w:rsidRDefault="004127FD" w:rsidP="00696404">
            <w:pPr>
              <w:spacing w:line="360" w:lineRule="auto"/>
              <w:jc w:val="center"/>
              <w:rPr>
                <w:rFonts w:cs="Arial"/>
                <w:sz w:val="16"/>
                <w:szCs w:val="18"/>
                <w:lang w:bidi="my-MM"/>
              </w:rPr>
            </w:pPr>
          </w:p>
        </w:tc>
        <w:tc>
          <w:tcPr>
            <w:tcW w:w="929" w:type="dxa"/>
          </w:tcPr>
          <w:p w14:paraId="6E6FC8E8"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71" w:type="dxa"/>
            <w:gridSpan w:val="2"/>
          </w:tcPr>
          <w:p w14:paraId="517B4FC9" w14:textId="77777777" w:rsidR="004127FD" w:rsidRPr="00F00052" w:rsidRDefault="004127FD" w:rsidP="00696404">
            <w:pPr>
              <w:spacing w:line="360" w:lineRule="auto"/>
              <w:jc w:val="center"/>
              <w:rPr>
                <w:rFonts w:cs="Arial"/>
                <w:sz w:val="16"/>
                <w:szCs w:val="18"/>
                <w:lang w:bidi="my-MM"/>
              </w:rPr>
            </w:pPr>
          </w:p>
        </w:tc>
        <w:tc>
          <w:tcPr>
            <w:tcW w:w="720" w:type="dxa"/>
          </w:tcPr>
          <w:p w14:paraId="02B0B441" w14:textId="77777777" w:rsidR="004127FD" w:rsidRPr="00F00052" w:rsidRDefault="004127FD" w:rsidP="00696404">
            <w:pPr>
              <w:spacing w:line="360" w:lineRule="auto"/>
              <w:jc w:val="center"/>
              <w:rPr>
                <w:rFonts w:cs="Arial"/>
                <w:sz w:val="16"/>
                <w:szCs w:val="18"/>
                <w:lang w:bidi="my-MM"/>
              </w:rPr>
            </w:pPr>
          </w:p>
        </w:tc>
        <w:tc>
          <w:tcPr>
            <w:tcW w:w="990" w:type="dxa"/>
          </w:tcPr>
          <w:p w14:paraId="4FFFDA1C"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23" w:type="dxa"/>
            <w:gridSpan w:val="3"/>
          </w:tcPr>
          <w:p w14:paraId="255F3C5E" w14:textId="77777777" w:rsidR="004127FD" w:rsidRPr="00F00052" w:rsidRDefault="004127FD" w:rsidP="00696404">
            <w:pPr>
              <w:spacing w:line="360" w:lineRule="auto"/>
              <w:jc w:val="center"/>
              <w:rPr>
                <w:rFonts w:cs="Arial"/>
                <w:sz w:val="16"/>
                <w:szCs w:val="18"/>
                <w:lang w:bidi="my-MM"/>
              </w:rPr>
            </w:pPr>
          </w:p>
        </w:tc>
        <w:tc>
          <w:tcPr>
            <w:tcW w:w="1227" w:type="dxa"/>
            <w:gridSpan w:val="2"/>
          </w:tcPr>
          <w:p w14:paraId="519BA49C"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30" w:type="dxa"/>
          </w:tcPr>
          <w:p w14:paraId="5B06D2EE"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080" w:type="dxa"/>
            <w:gridSpan w:val="2"/>
          </w:tcPr>
          <w:p w14:paraId="2FD6E1A2"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r>
      <w:tr w:rsidR="004127FD" w:rsidRPr="00F00052" w14:paraId="34DFE3C0" w14:textId="77777777" w:rsidTr="00696404">
        <w:trPr>
          <w:gridAfter w:val="1"/>
          <w:wAfter w:w="158" w:type="dxa"/>
        </w:trPr>
        <w:tc>
          <w:tcPr>
            <w:tcW w:w="1008" w:type="dxa"/>
            <w:gridSpan w:val="2"/>
          </w:tcPr>
          <w:p w14:paraId="0B351820"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17</w:t>
            </w:r>
          </w:p>
        </w:tc>
        <w:tc>
          <w:tcPr>
            <w:tcW w:w="990" w:type="dxa"/>
            <w:gridSpan w:val="2"/>
          </w:tcPr>
          <w:p w14:paraId="0EEB3F6C" w14:textId="77777777" w:rsidR="004127FD" w:rsidRPr="00F00052" w:rsidRDefault="004127FD" w:rsidP="00696404">
            <w:pPr>
              <w:spacing w:line="360" w:lineRule="auto"/>
              <w:jc w:val="center"/>
              <w:rPr>
                <w:rFonts w:cs="Arial"/>
                <w:sz w:val="16"/>
                <w:szCs w:val="18"/>
                <w:lang w:bidi="my-MM"/>
              </w:rPr>
            </w:pPr>
          </w:p>
        </w:tc>
        <w:tc>
          <w:tcPr>
            <w:tcW w:w="929" w:type="dxa"/>
          </w:tcPr>
          <w:p w14:paraId="71ECC3C2" w14:textId="77777777" w:rsidR="004127FD" w:rsidRPr="00F00052" w:rsidRDefault="004127FD" w:rsidP="00696404">
            <w:pPr>
              <w:spacing w:line="360" w:lineRule="auto"/>
              <w:jc w:val="center"/>
              <w:rPr>
                <w:rFonts w:cs="Arial"/>
                <w:sz w:val="16"/>
                <w:szCs w:val="18"/>
                <w:lang w:bidi="my-MM"/>
              </w:rPr>
            </w:pPr>
          </w:p>
        </w:tc>
        <w:tc>
          <w:tcPr>
            <w:tcW w:w="871" w:type="dxa"/>
            <w:gridSpan w:val="2"/>
          </w:tcPr>
          <w:p w14:paraId="231EEC27" w14:textId="77777777" w:rsidR="004127FD" w:rsidRPr="00F00052" w:rsidRDefault="004127FD" w:rsidP="00696404">
            <w:pPr>
              <w:spacing w:line="360" w:lineRule="auto"/>
              <w:jc w:val="center"/>
              <w:rPr>
                <w:rFonts w:cs="Arial"/>
                <w:sz w:val="16"/>
                <w:szCs w:val="18"/>
                <w:lang w:bidi="my-MM"/>
              </w:rPr>
            </w:pPr>
          </w:p>
        </w:tc>
        <w:tc>
          <w:tcPr>
            <w:tcW w:w="720" w:type="dxa"/>
          </w:tcPr>
          <w:p w14:paraId="7456659D" w14:textId="77777777" w:rsidR="004127FD" w:rsidRPr="00F00052" w:rsidRDefault="004127FD" w:rsidP="00696404">
            <w:pPr>
              <w:spacing w:line="360" w:lineRule="auto"/>
              <w:jc w:val="center"/>
              <w:rPr>
                <w:rFonts w:cs="Arial"/>
                <w:sz w:val="16"/>
                <w:szCs w:val="18"/>
                <w:lang w:bidi="my-MM"/>
              </w:rPr>
            </w:pPr>
          </w:p>
        </w:tc>
        <w:tc>
          <w:tcPr>
            <w:tcW w:w="990" w:type="dxa"/>
          </w:tcPr>
          <w:p w14:paraId="318522E2" w14:textId="77777777" w:rsidR="004127FD" w:rsidRPr="00F00052" w:rsidRDefault="004127FD" w:rsidP="00696404">
            <w:pPr>
              <w:spacing w:line="360" w:lineRule="auto"/>
              <w:jc w:val="center"/>
              <w:rPr>
                <w:rFonts w:cs="Arial"/>
                <w:sz w:val="16"/>
                <w:szCs w:val="18"/>
                <w:lang w:bidi="my-MM"/>
              </w:rPr>
            </w:pPr>
          </w:p>
        </w:tc>
        <w:tc>
          <w:tcPr>
            <w:tcW w:w="823" w:type="dxa"/>
            <w:gridSpan w:val="3"/>
          </w:tcPr>
          <w:p w14:paraId="5B9812D7"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227" w:type="dxa"/>
            <w:gridSpan w:val="2"/>
          </w:tcPr>
          <w:p w14:paraId="74179AAB" w14:textId="77777777" w:rsidR="004127FD" w:rsidRPr="00F00052" w:rsidRDefault="004127FD" w:rsidP="00696404">
            <w:pPr>
              <w:spacing w:line="360" w:lineRule="auto"/>
              <w:jc w:val="center"/>
              <w:rPr>
                <w:rFonts w:cs="Arial"/>
                <w:sz w:val="16"/>
                <w:szCs w:val="18"/>
                <w:lang w:bidi="my-MM"/>
              </w:rPr>
            </w:pPr>
          </w:p>
        </w:tc>
        <w:tc>
          <w:tcPr>
            <w:tcW w:w="830" w:type="dxa"/>
          </w:tcPr>
          <w:p w14:paraId="489586C9" w14:textId="77777777" w:rsidR="004127FD" w:rsidRPr="00F00052" w:rsidRDefault="004127FD" w:rsidP="00696404">
            <w:pPr>
              <w:spacing w:line="360" w:lineRule="auto"/>
              <w:jc w:val="center"/>
              <w:rPr>
                <w:rFonts w:cs="Arial"/>
                <w:sz w:val="16"/>
                <w:szCs w:val="18"/>
                <w:lang w:bidi="my-MM"/>
              </w:rPr>
            </w:pPr>
          </w:p>
        </w:tc>
        <w:tc>
          <w:tcPr>
            <w:tcW w:w="1080" w:type="dxa"/>
            <w:gridSpan w:val="2"/>
          </w:tcPr>
          <w:p w14:paraId="2B609FD1"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r>
      <w:tr w:rsidR="004127FD" w:rsidRPr="00F00052" w14:paraId="0CB2300B" w14:textId="77777777" w:rsidTr="00696404">
        <w:trPr>
          <w:gridAfter w:val="1"/>
          <w:wAfter w:w="158" w:type="dxa"/>
        </w:trPr>
        <w:tc>
          <w:tcPr>
            <w:tcW w:w="1008" w:type="dxa"/>
            <w:gridSpan w:val="2"/>
          </w:tcPr>
          <w:p w14:paraId="0C3119E4"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20</w:t>
            </w:r>
          </w:p>
        </w:tc>
        <w:tc>
          <w:tcPr>
            <w:tcW w:w="990" w:type="dxa"/>
            <w:gridSpan w:val="2"/>
          </w:tcPr>
          <w:p w14:paraId="52BAEAD6"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929" w:type="dxa"/>
          </w:tcPr>
          <w:p w14:paraId="67CFF79F"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71" w:type="dxa"/>
            <w:gridSpan w:val="2"/>
          </w:tcPr>
          <w:p w14:paraId="305B6D79" w14:textId="77777777" w:rsidR="004127FD" w:rsidRPr="00F00052" w:rsidRDefault="004127FD" w:rsidP="00696404">
            <w:pPr>
              <w:spacing w:line="360" w:lineRule="auto"/>
              <w:jc w:val="center"/>
              <w:rPr>
                <w:rFonts w:cs="Arial"/>
                <w:sz w:val="16"/>
                <w:szCs w:val="18"/>
                <w:lang w:bidi="my-MM"/>
              </w:rPr>
            </w:pPr>
          </w:p>
        </w:tc>
        <w:tc>
          <w:tcPr>
            <w:tcW w:w="720" w:type="dxa"/>
          </w:tcPr>
          <w:p w14:paraId="3E838536" w14:textId="77777777" w:rsidR="004127FD" w:rsidRPr="00F00052" w:rsidRDefault="004127FD" w:rsidP="00696404">
            <w:pPr>
              <w:spacing w:line="360" w:lineRule="auto"/>
              <w:jc w:val="center"/>
              <w:rPr>
                <w:rFonts w:cs="Arial"/>
                <w:sz w:val="16"/>
                <w:szCs w:val="18"/>
                <w:lang w:bidi="my-MM"/>
              </w:rPr>
            </w:pPr>
          </w:p>
        </w:tc>
        <w:tc>
          <w:tcPr>
            <w:tcW w:w="990" w:type="dxa"/>
          </w:tcPr>
          <w:p w14:paraId="569A42AE"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23" w:type="dxa"/>
            <w:gridSpan w:val="3"/>
          </w:tcPr>
          <w:p w14:paraId="76FCF3C9" w14:textId="77777777" w:rsidR="004127FD" w:rsidRPr="00F00052" w:rsidRDefault="004127FD" w:rsidP="00696404">
            <w:pPr>
              <w:spacing w:line="360" w:lineRule="auto"/>
              <w:jc w:val="center"/>
              <w:rPr>
                <w:rFonts w:cs="Arial"/>
                <w:sz w:val="16"/>
                <w:szCs w:val="18"/>
                <w:lang w:bidi="my-MM"/>
              </w:rPr>
            </w:pPr>
          </w:p>
        </w:tc>
        <w:tc>
          <w:tcPr>
            <w:tcW w:w="1227" w:type="dxa"/>
            <w:gridSpan w:val="2"/>
          </w:tcPr>
          <w:p w14:paraId="61215968" w14:textId="77777777" w:rsidR="004127FD" w:rsidRPr="00F00052" w:rsidRDefault="004127FD" w:rsidP="00696404">
            <w:pPr>
              <w:spacing w:line="360" w:lineRule="auto"/>
              <w:jc w:val="center"/>
              <w:rPr>
                <w:rFonts w:cs="Arial"/>
                <w:sz w:val="16"/>
                <w:szCs w:val="18"/>
                <w:lang w:bidi="my-MM"/>
              </w:rPr>
            </w:pPr>
          </w:p>
        </w:tc>
        <w:tc>
          <w:tcPr>
            <w:tcW w:w="830" w:type="dxa"/>
          </w:tcPr>
          <w:p w14:paraId="576FE07E"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080" w:type="dxa"/>
            <w:gridSpan w:val="2"/>
          </w:tcPr>
          <w:p w14:paraId="7A042952"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r>
      <w:tr w:rsidR="004127FD" w:rsidRPr="00F00052" w14:paraId="07B8C362" w14:textId="77777777" w:rsidTr="00696404">
        <w:trPr>
          <w:gridAfter w:val="1"/>
          <w:wAfter w:w="158" w:type="dxa"/>
        </w:trPr>
        <w:tc>
          <w:tcPr>
            <w:tcW w:w="1008" w:type="dxa"/>
            <w:gridSpan w:val="2"/>
          </w:tcPr>
          <w:p w14:paraId="2AE9D636"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28</w:t>
            </w:r>
          </w:p>
        </w:tc>
        <w:tc>
          <w:tcPr>
            <w:tcW w:w="990" w:type="dxa"/>
            <w:gridSpan w:val="2"/>
          </w:tcPr>
          <w:p w14:paraId="67CBA2A4"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929" w:type="dxa"/>
          </w:tcPr>
          <w:p w14:paraId="0A2B634B" w14:textId="77777777" w:rsidR="004127FD" w:rsidRPr="00F00052" w:rsidRDefault="004127FD" w:rsidP="00696404">
            <w:pPr>
              <w:spacing w:line="360" w:lineRule="auto"/>
              <w:jc w:val="center"/>
              <w:rPr>
                <w:rFonts w:cs="Arial"/>
                <w:sz w:val="16"/>
                <w:szCs w:val="18"/>
                <w:lang w:bidi="my-MM"/>
              </w:rPr>
            </w:pPr>
          </w:p>
        </w:tc>
        <w:tc>
          <w:tcPr>
            <w:tcW w:w="871" w:type="dxa"/>
            <w:gridSpan w:val="2"/>
          </w:tcPr>
          <w:p w14:paraId="3D8CF56F" w14:textId="77777777" w:rsidR="004127FD" w:rsidRPr="00F00052" w:rsidRDefault="004127FD" w:rsidP="00696404">
            <w:pPr>
              <w:spacing w:line="360" w:lineRule="auto"/>
              <w:jc w:val="center"/>
              <w:rPr>
                <w:rFonts w:cs="Arial"/>
                <w:sz w:val="16"/>
                <w:szCs w:val="18"/>
                <w:lang w:bidi="my-MM"/>
              </w:rPr>
            </w:pPr>
          </w:p>
        </w:tc>
        <w:tc>
          <w:tcPr>
            <w:tcW w:w="720" w:type="dxa"/>
          </w:tcPr>
          <w:p w14:paraId="63B07E36" w14:textId="77777777" w:rsidR="004127FD" w:rsidRPr="00F00052" w:rsidRDefault="004127FD" w:rsidP="00696404">
            <w:pPr>
              <w:spacing w:line="360" w:lineRule="auto"/>
              <w:jc w:val="center"/>
              <w:rPr>
                <w:rFonts w:cs="Arial"/>
                <w:sz w:val="16"/>
                <w:szCs w:val="18"/>
                <w:lang w:bidi="my-MM"/>
              </w:rPr>
            </w:pPr>
          </w:p>
        </w:tc>
        <w:tc>
          <w:tcPr>
            <w:tcW w:w="990" w:type="dxa"/>
          </w:tcPr>
          <w:p w14:paraId="04E6C41F" w14:textId="77777777" w:rsidR="004127FD" w:rsidRPr="00F00052" w:rsidRDefault="004127FD" w:rsidP="00696404">
            <w:pPr>
              <w:spacing w:line="360" w:lineRule="auto"/>
              <w:jc w:val="center"/>
              <w:rPr>
                <w:rFonts w:cs="Arial"/>
                <w:sz w:val="16"/>
                <w:szCs w:val="18"/>
                <w:lang w:bidi="my-MM"/>
              </w:rPr>
            </w:pPr>
          </w:p>
        </w:tc>
        <w:tc>
          <w:tcPr>
            <w:tcW w:w="823" w:type="dxa"/>
            <w:gridSpan w:val="3"/>
          </w:tcPr>
          <w:p w14:paraId="23FE9F52" w14:textId="77777777" w:rsidR="004127FD" w:rsidRPr="00F00052" w:rsidRDefault="004127FD" w:rsidP="00696404">
            <w:pPr>
              <w:spacing w:line="360" w:lineRule="auto"/>
              <w:jc w:val="center"/>
              <w:rPr>
                <w:rFonts w:cs="Arial"/>
                <w:sz w:val="16"/>
                <w:szCs w:val="18"/>
                <w:lang w:bidi="my-MM"/>
              </w:rPr>
            </w:pPr>
          </w:p>
        </w:tc>
        <w:tc>
          <w:tcPr>
            <w:tcW w:w="1227" w:type="dxa"/>
            <w:gridSpan w:val="2"/>
          </w:tcPr>
          <w:p w14:paraId="7A32E042" w14:textId="77777777" w:rsidR="004127FD" w:rsidRPr="00F00052" w:rsidRDefault="004127FD" w:rsidP="00696404">
            <w:pPr>
              <w:spacing w:line="360" w:lineRule="auto"/>
              <w:jc w:val="center"/>
              <w:rPr>
                <w:rFonts w:cs="Arial"/>
                <w:sz w:val="16"/>
                <w:szCs w:val="18"/>
                <w:lang w:bidi="my-MM"/>
              </w:rPr>
            </w:pPr>
          </w:p>
        </w:tc>
        <w:tc>
          <w:tcPr>
            <w:tcW w:w="830" w:type="dxa"/>
          </w:tcPr>
          <w:p w14:paraId="0CD22B28"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080" w:type="dxa"/>
            <w:gridSpan w:val="2"/>
          </w:tcPr>
          <w:p w14:paraId="75CE55A6"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r>
      <w:tr w:rsidR="004127FD" w:rsidRPr="00F00052" w14:paraId="7C8A2EFE" w14:textId="77777777" w:rsidTr="00696404">
        <w:trPr>
          <w:gridAfter w:val="1"/>
          <w:wAfter w:w="158" w:type="dxa"/>
        </w:trPr>
        <w:tc>
          <w:tcPr>
            <w:tcW w:w="1008" w:type="dxa"/>
            <w:gridSpan w:val="2"/>
          </w:tcPr>
          <w:p w14:paraId="562C46AA"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34</w:t>
            </w:r>
          </w:p>
        </w:tc>
        <w:tc>
          <w:tcPr>
            <w:tcW w:w="990" w:type="dxa"/>
            <w:gridSpan w:val="2"/>
          </w:tcPr>
          <w:p w14:paraId="7B9FCD35"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929" w:type="dxa"/>
          </w:tcPr>
          <w:p w14:paraId="3C906835" w14:textId="77777777" w:rsidR="004127FD" w:rsidRPr="00F00052" w:rsidRDefault="004127FD" w:rsidP="00696404">
            <w:pPr>
              <w:spacing w:line="360" w:lineRule="auto"/>
              <w:jc w:val="center"/>
              <w:rPr>
                <w:rFonts w:cs="Arial"/>
                <w:sz w:val="16"/>
                <w:szCs w:val="18"/>
                <w:lang w:bidi="my-MM"/>
              </w:rPr>
            </w:pPr>
          </w:p>
        </w:tc>
        <w:tc>
          <w:tcPr>
            <w:tcW w:w="871" w:type="dxa"/>
            <w:gridSpan w:val="2"/>
          </w:tcPr>
          <w:p w14:paraId="0AFAA022" w14:textId="77777777" w:rsidR="004127FD" w:rsidRPr="00F00052" w:rsidRDefault="004127FD" w:rsidP="00696404">
            <w:pPr>
              <w:spacing w:line="360" w:lineRule="auto"/>
              <w:jc w:val="center"/>
              <w:rPr>
                <w:rFonts w:cs="Arial"/>
                <w:sz w:val="16"/>
                <w:szCs w:val="18"/>
                <w:lang w:bidi="my-MM"/>
              </w:rPr>
            </w:pPr>
          </w:p>
        </w:tc>
        <w:tc>
          <w:tcPr>
            <w:tcW w:w="720" w:type="dxa"/>
          </w:tcPr>
          <w:p w14:paraId="4BDDFAE3" w14:textId="77777777" w:rsidR="004127FD" w:rsidRPr="00F00052" w:rsidRDefault="004127FD" w:rsidP="00696404">
            <w:pPr>
              <w:spacing w:line="360" w:lineRule="auto"/>
              <w:jc w:val="center"/>
              <w:rPr>
                <w:rFonts w:cs="Arial"/>
                <w:sz w:val="16"/>
                <w:szCs w:val="18"/>
                <w:lang w:bidi="my-MM"/>
              </w:rPr>
            </w:pPr>
          </w:p>
        </w:tc>
        <w:tc>
          <w:tcPr>
            <w:tcW w:w="990" w:type="dxa"/>
          </w:tcPr>
          <w:p w14:paraId="1DEEBBB2"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23" w:type="dxa"/>
            <w:gridSpan w:val="3"/>
          </w:tcPr>
          <w:p w14:paraId="6AA35E59"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227" w:type="dxa"/>
            <w:gridSpan w:val="2"/>
          </w:tcPr>
          <w:p w14:paraId="18676F80"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30" w:type="dxa"/>
          </w:tcPr>
          <w:p w14:paraId="532D3BF1"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080" w:type="dxa"/>
            <w:gridSpan w:val="2"/>
          </w:tcPr>
          <w:p w14:paraId="09618078"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r>
      <w:tr w:rsidR="004127FD" w:rsidRPr="00F00052" w14:paraId="557039C2" w14:textId="77777777" w:rsidTr="00696404">
        <w:trPr>
          <w:gridAfter w:val="1"/>
          <w:wAfter w:w="158" w:type="dxa"/>
        </w:trPr>
        <w:tc>
          <w:tcPr>
            <w:tcW w:w="1008" w:type="dxa"/>
            <w:gridSpan w:val="2"/>
          </w:tcPr>
          <w:p w14:paraId="5C39B757"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36</w:t>
            </w:r>
          </w:p>
        </w:tc>
        <w:tc>
          <w:tcPr>
            <w:tcW w:w="990" w:type="dxa"/>
            <w:gridSpan w:val="2"/>
          </w:tcPr>
          <w:p w14:paraId="2D3B6231"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929" w:type="dxa"/>
          </w:tcPr>
          <w:p w14:paraId="5A32C69E"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71" w:type="dxa"/>
            <w:gridSpan w:val="2"/>
          </w:tcPr>
          <w:p w14:paraId="68FA8CEA"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720" w:type="dxa"/>
          </w:tcPr>
          <w:p w14:paraId="6EFCCDF6"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990" w:type="dxa"/>
          </w:tcPr>
          <w:p w14:paraId="73765837"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23" w:type="dxa"/>
            <w:gridSpan w:val="3"/>
          </w:tcPr>
          <w:p w14:paraId="1E232DF1" w14:textId="77777777" w:rsidR="004127FD" w:rsidRPr="00F00052" w:rsidRDefault="004127FD" w:rsidP="00696404">
            <w:pPr>
              <w:spacing w:line="360" w:lineRule="auto"/>
              <w:jc w:val="center"/>
              <w:rPr>
                <w:rFonts w:cs="Arial"/>
                <w:sz w:val="16"/>
                <w:szCs w:val="18"/>
                <w:lang w:bidi="my-MM"/>
              </w:rPr>
            </w:pPr>
          </w:p>
        </w:tc>
        <w:tc>
          <w:tcPr>
            <w:tcW w:w="1227" w:type="dxa"/>
            <w:gridSpan w:val="2"/>
          </w:tcPr>
          <w:p w14:paraId="46A6490C"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30" w:type="dxa"/>
          </w:tcPr>
          <w:p w14:paraId="744D2AAC"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080" w:type="dxa"/>
            <w:gridSpan w:val="2"/>
          </w:tcPr>
          <w:p w14:paraId="4F6AF61B"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r>
      <w:tr w:rsidR="004127FD" w:rsidRPr="00F00052" w14:paraId="05792448" w14:textId="77777777" w:rsidTr="00696404">
        <w:trPr>
          <w:gridAfter w:val="1"/>
          <w:wAfter w:w="158" w:type="dxa"/>
        </w:trPr>
        <w:tc>
          <w:tcPr>
            <w:tcW w:w="1008" w:type="dxa"/>
            <w:gridSpan w:val="2"/>
          </w:tcPr>
          <w:p w14:paraId="4D649A0C"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37:1-14</w:t>
            </w:r>
          </w:p>
        </w:tc>
        <w:tc>
          <w:tcPr>
            <w:tcW w:w="990" w:type="dxa"/>
            <w:gridSpan w:val="2"/>
          </w:tcPr>
          <w:p w14:paraId="27769EA5"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929" w:type="dxa"/>
          </w:tcPr>
          <w:p w14:paraId="0CB0E315" w14:textId="77777777" w:rsidR="004127FD" w:rsidRPr="00F00052" w:rsidRDefault="004127FD" w:rsidP="00696404">
            <w:pPr>
              <w:spacing w:line="360" w:lineRule="auto"/>
              <w:jc w:val="center"/>
              <w:rPr>
                <w:rFonts w:cs="Arial"/>
                <w:sz w:val="16"/>
                <w:szCs w:val="18"/>
                <w:lang w:bidi="my-MM"/>
              </w:rPr>
            </w:pPr>
          </w:p>
        </w:tc>
        <w:tc>
          <w:tcPr>
            <w:tcW w:w="871" w:type="dxa"/>
            <w:gridSpan w:val="2"/>
          </w:tcPr>
          <w:p w14:paraId="79044683"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720" w:type="dxa"/>
          </w:tcPr>
          <w:p w14:paraId="3411FE09" w14:textId="77777777" w:rsidR="004127FD" w:rsidRPr="00F00052" w:rsidRDefault="004127FD" w:rsidP="00696404">
            <w:pPr>
              <w:spacing w:line="360" w:lineRule="auto"/>
              <w:jc w:val="center"/>
              <w:rPr>
                <w:rFonts w:cs="Arial"/>
                <w:sz w:val="16"/>
                <w:szCs w:val="18"/>
                <w:lang w:bidi="my-MM"/>
              </w:rPr>
            </w:pPr>
          </w:p>
        </w:tc>
        <w:tc>
          <w:tcPr>
            <w:tcW w:w="990" w:type="dxa"/>
          </w:tcPr>
          <w:p w14:paraId="314B6F38" w14:textId="77777777" w:rsidR="004127FD" w:rsidRPr="00F00052" w:rsidRDefault="004127FD" w:rsidP="00696404">
            <w:pPr>
              <w:spacing w:line="360" w:lineRule="auto"/>
              <w:jc w:val="center"/>
              <w:rPr>
                <w:rFonts w:cs="Arial"/>
                <w:sz w:val="16"/>
                <w:szCs w:val="18"/>
                <w:lang w:bidi="my-MM"/>
              </w:rPr>
            </w:pPr>
          </w:p>
        </w:tc>
        <w:tc>
          <w:tcPr>
            <w:tcW w:w="823" w:type="dxa"/>
            <w:gridSpan w:val="3"/>
          </w:tcPr>
          <w:p w14:paraId="35F689EA" w14:textId="77777777" w:rsidR="004127FD" w:rsidRPr="00F00052" w:rsidRDefault="004127FD" w:rsidP="00696404">
            <w:pPr>
              <w:spacing w:line="360" w:lineRule="auto"/>
              <w:jc w:val="center"/>
              <w:rPr>
                <w:rFonts w:cs="Arial"/>
                <w:sz w:val="16"/>
                <w:szCs w:val="18"/>
                <w:lang w:bidi="my-MM"/>
              </w:rPr>
            </w:pPr>
          </w:p>
        </w:tc>
        <w:tc>
          <w:tcPr>
            <w:tcW w:w="1227" w:type="dxa"/>
            <w:gridSpan w:val="2"/>
          </w:tcPr>
          <w:p w14:paraId="4E15B64A" w14:textId="77777777" w:rsidR="004127FD" w:rsidRPr="00F00052" w:rsidRDefault="004127FD" w:rsidP="00696404">
            <w:pPr>
              <w:spacing w:line="360" w:lineRule="auto"/>
              <w:jc w:val="center"/>
              <w:rPr>
                <w:rFonts w:cs="Arial"/>
                <w:sz w:val="16"/>
                <w:szCs w:val="18"/>
                <w:lang w:bidi="my-MM"/>
              </w:rPr>
            </w:pPr>
          </w:p>
        </w:tc>
        <w:tc>
          <w:tcPr>
            <w:tcW w:w="830" w:type="dxa"/>
          </w:tcPr>
          <w:p w14:paraId="31FF1E62"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080" w:type="dxa"/>
            <w:gridSpan w:val="2"/>
          </w:tcPr>
          <w:p w14:paraId="233D65DA"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r>
      <w:tr w:rsidR="004127FD" w:rsidRPr="00F00052" w14:paraId="6816457A" w14:textId="77777777" w:rsidTr="00696404">
        <w:trPr>
          <w:gridAfter w:val="1"/>
          <w:wAfter w:w="158" w:type="dxa"/>
        </w:trPr>
        <w:tc>
          <w:tcPr>
            <w:tcW w:w="1008" w:type="dxa"/>
            <w:gridSpan w:val="2"/>
          </w:tcPr>
          <w:p w14:paraId="13718798"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37:15-28</w:t>
            </w:r>
          </w:p>
        </w:tc>
        <w:tc>
          <w:tcPr>
            <w:tcW w:w="990" w:type="dxa"/>
            <w:gridSpan w:val="2"/>
          </w:tcPr>
          <w:p w14:paraId="056B96DB"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929" w:type="dxa"/>
          </w:tcPr>
          <w:p w14:paraId="0B8711B9"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71" w:type="dxa"/>
            <w:gridSpan w:val="2"/>
          </w:tcPr>
          <w:p w14:paraId="57BFA898" w14:textId="77777777" w:rsidR="004127FD" w:rsidRPr="00F00052" w:rsidRDefault="004127FD" w:rsidP="00696404">
            <w:pPr>
              <w:spacing w:line="360" w:lineRule="auto"/>
              <w:jc w:val="center"/>
              <w:rPr>
                <w:rFonts w:cs="Arial"/>
                <w:sz w:val="16"/>
                <w:szCs w:val="18"/>
                <w:lang w:bidi="my-MM"/>
              </w:rPr>
            </w:pPr>
          </w:p>
        </w:tc>
        <w:tc>
          <w:tcPr>
            <w:tcW w:w="720" w:type="dxa"/>
          </w:tcPr>
          <w:p w14:paraId="6EB3A682" w14:textId="77777777" w:rsidR="004127FD" w:rsidRPr="00F00052" w:rsidRDefault="004127FD" w:rsidP="00696404">
            <w:pPr>
              <w:spacing w:line="360" w:lineRule="auto"/>
              <w:jc w:val="center"/>
              <w:rPr>
                <w:rFonts w:cs="Arial"/>
                <w:sz w:val="16"/>
                <w:szCs w:val="18"/>
                <w:lang w:bidi="my-MM"/>
              </w:rPr>
            </w:pPr>
          </w:p>
        </w:tc>
        <w:tc>
          <w:tcPr>
            <w:tcW w:w="990" w:type="dxa"/>
          </w:tcPr>
          <w:p w14:paraId="7D07BA84"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23" w:type="dxa"/>
            <w:gridSpan w:val="3"/>
          </w:tcPr>
          <w:p w14:paraId="2C8B4C5F"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227" w:type="dxa"/>
            <w:gridSpan w:val="2"/>
          </w:tcPr>
          <w:p w14:paraId="76FD9A12"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30" w:type="dxa"/>
          </w:tcPr>
          <w:p w14:paraId="7A0CA244"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080" w:type="dxa"/>
            <w:gridSpan w:val="2"/>
          </w:tcPr>
          <w:p w14:paraId="51BA031D"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r>
      <w:tr w:rsidR="004127FD" w:rsidRPr="00F00052" w14:paraId="354E09BB" w14:textId="77777777" w:rsidTr="00696404">
        <w:trPr>
          <w:gridAfter w:val="1"/>
          <w:wAfter w:w="158" w:type="dxa"/>
        </w:trPr>
        <w:tc>
          <w:tcPr>
            <w:tcW w:w="1008" w:type="dxa"/>
            <w:gridSpan w:val="2"/>
          </w:tcPr>
          <w:p w14:paraId="39744046"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39</w:t>
            </w:r>
          </w:p>
        </w:tc>
        <w:tc>
          <w:tcPr>
            <w:tcW w:w="990" w:type="dxa"/>
            <w:gridSpan w:val="2"/>
          </w:tcPr>
          <w:p w14:paraId="3BD286EF"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929" w:type="dxa"/>
          </w:tcPr>
          <w:p w14:paraId="168F5FEF" w14:textId="77777777" w:rsidR="004127FD" w:rsidRPr="00F00052" w:rsidRDefault="004127FD" w:rsidP="00696404">
            <w:pPr>
              <w:spacing w:line="360" w:lineRule="auto"/>
              <w:jc w:val="center"/>
              <w:rPr>
                <w:rFonts w:cs="Arial"/>
                <w:sz w:val="16"/>
                <w:szCs w:val="18"/>
                <w:lang w:bidi="my-MM"/>
              </w:rPr>
            </w:pPr>
          </w:p>
        </w:tc>
        <w:tc>
          <w:tcPr>
            <w:tcW w:w="871" w:type="dxa"/>
            <w:gridSpan w:val="2"/>
          </w:tcPr>
          <w:p w14:paraId="156016E3"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720" w:type="dxa"/>
          </w:tcPr>
          <w:p w14:paraId="225ACBBF" w14:textId="77777777" w:rsidR="004127FD" w:rsidRPr="00F00052" w:rsidRDefault="004127FD" w:rsidP="00696404">
            <w:pPr>
              <w:spacing w:line="360" w:lineRule="auto"/>
              <w:jc w:val="center"/>
              <w:rPr>
                <w:rFonts w:cs="Arial"/>
                <w:sz w:val="16"/>
                <w:szCs w:val="18"/>
                <w:lang w:bidi="my-MM"/>
              </w:rPr>
            </w:pPr>
          </w:p>
        </w:tc>
        <w:tc>
          <w:tcPr>
            <w:tcW w:w="990" w:type="dxa"/>
          </w:tcPr>
          <w:p w14:paraId="10472A98" w14:textId="77777777" w:rsidR="004127FD" w:rsidRPr="00F00052" w:rsidRDefault="004127FD" w:rsidP="00696404">
            <w:pPr>
              <w:spacing w:line="360" w:lineRule="auto"/>
              <w:jc w:val="center"/>
              <w:rPr>
                <w:rFonts w:cs="Arial"/>
                <w:sz w:val="16"/>
                <w:szCs w:val="18"/>
                <w:lang w:bidi="my-MM"/>
              </w:rPr>
            </w:pPr>
          </w:p>
        </w:tc>
        <w:tc>
          <w:tcPr>
            <w:tcW w:w="823" w:type="dxa"/>
            <w:gridSpan w:val="3"/>
          </w:tcPr>
          <w:p w14:paraId="1539B248" w14:textId="77777777" w:rsidR="004127FD" w:rsidRPr="00F00052" w:rsidRDefault="004127FD" w:rsidP="00696404">
            <w:pPr>
              <w:spacing w:line="360" w:lineRule="auto"/>
              <w:jc w:val="center"/>
              <w:rPr>
                <w:rFonts w:cs="Arial"/>
                <w:sz w:val="16"/>
                <w:szCs w:val="18"/>
                <w:lang w:bidi="my-MM"/>
              </w:rPr>
            </w:pPr>
          </w:p>
        </w:tc>
        <w:tc>
          <w:tcPr>
            <w:tcW w:w="1227" w:type="dxa"/>
            <w:gridSpan w:val="2"/>
          </w:tcPr>
          <w:p w14:paraId="61793C4F" w14:textId="77777777" w:rsidR="004127FD" w:rsidRPr="00F00052" w:rsidRDefault="004127FD" w:rsidP="00696404">
            <w:pPr>
              <w:spacing w:line="360" w:lineRule="auto"/>
              <w:jc w:val="center"/>
              <w:rPr>
                <w:rFonts w:cs="Arial"/>
                <w:sz w:val="16"/>
                <w:szCs w:val="18"/>
                <w:lang w:bidi="my-MM"/>
              </w:rPr>
            </w:pPr>
          </w:p>
        </w:tc>
        <w:tc>
          <w:tcPr>
            <w:tcW w:w="830" w:type="dxa"/>
          </w:tcPr>
          <w:p w14:paraId="030B9FD5"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080" w:type="dxa"/>
            <w:gridSpan w:val="2"/>
          </w:tcPr>
          <w:p w14:paraId="6FFF6EE4"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r>
    </w:tbl>
    <w:p w14:paraId="0DD820E1" w14:textId="77777777" w:rsidR="004127FD" w:rsidRPr="00F00052" w:rsidRDefault="004127FD" w:rsidP="004127FD">
      <w:pPr>
        <w:tabs>
          <w:tab w:val="center" w:pos="1020"/>
          <w:tab w:val="center" w:pos="1920"/>
          <w:tab w:val="center" w:pos="2800"/>
          <w:tab w:val="center" w:pos="3560"/>
          <w:tab w:val="center" w:pos="4360"/>
          <w:tab w:val="center" w:pos="5260"/>
          <w:tab w:val="center" w:pos="6260"/>
          <w:tab w:val="center" w:pos="7040"/>
          <w:tab w:val="center" w:pos="7960"/>
        </w:tabs>
        <w:ind w:left="160"/>
        <w:rPr>
          <w:rFonts w:cs="Arial"/>
          <w:sz w:val="16"/>
          <w:szCs w:val="18"/>
        </w:rPr>
      </w:pPr>
    </w:p>
    <w:p w14:paraId="37721854" w14:textId="77777777" w:rsidR="004127FD" w:rsidRPr="00F00052" w:rsidRDefault="004127FD" w:rsidP="004127FD">
      <w:pPr>
        <w:rPr>
          <w:rFonts w:cs="Arial"/>
          <w:sz w:val="21"/>
          <w:szCs w:val="18"/>
        </w:rPr>
      </w:pPr>
      <w:r w:rsidRPr="00F00052">
        <w:rPr>
          <w:rFonts w:cs="Arial"/>
          <w:sz w:val="21"/>
          <w:szCs w:val="18"/>
        </w:rPr>
        <w:t>The above chart shows that no passage contains all elements of the restoration, but put together all the texts paint a picture of a glorious future.  The three aspects that appear consistently are the promise of the land, the promise that the whole house of Israel (both Israel and Judah) will inherit the land, and the recognition formula whereby God promises that the restoration will show that “I am the L</w:t>
      </w:r>
      <w:r w:rsidRPr="00F00052">
        <w:rPr>
          <w:rFonts w:cs="Arial"/>
          <w:sz w:val="16"/>
          <w:szCs w:val="18"/>
        </w:rPr>
        <w:t>ORD</w:t>
      </w:r>
      <w:r w:rsidRPr="00F00052">
        <w:rPr>
          <w:rFonts w:cs="Arial"/>
          <w:sz w:val="21"/>
          <w:szCs w:val="18"/>
        </w:rPr>
        <w:t>.”  Indeed, even in our generation (1948) we have seen a partial physical (or national) restoration of Israel to the land (37:1-8, 11-13).  However, the full (spiritual) restoration of the nation will not occur until Israel trusts in Jesus Christ as Messiah at Christ’s return (37:9-10, 14-28).</w:t>
      </w:r>
    </w:p>
    <w:p w14:paraId="2F1C1806" w14:textId="77777777" w:rsidR="004127FD" w:rsidRPr="00F00052" w:rsidRDefault="004127FD" w:rsidP="004127FD">
      <w:pPr>
        <w:rPr>
          <w:rFonts w:cs="Arial"/>
          <w:sz w:val="21"/>
          <w:szCs w:val="18"/>
        </w:rPr>
      </w:pPr>
    </w:p>
    <w:p w14:paraId="63D258EC" w14:textId="77777777" w:rsidR="004127FD" w:rsidRPr="00F00052" w:rsidRDefault="004127FD" w:rsidP="004127FD">
      <w:pPr>
        <w:tabs>
          <w:tab w:val="center" w:pos="1020"/>
          <w:tab w:val="center" w:pos="1920"/>
          <w:tab w:val="center" w:pos="2800"/>
          <w:tab w:val="center" w:pos="3560"/>
          <w:tab w:val="center" w:pos="4360"/>
          <w:tab w:val="center" w:pos="5260"/>
          <w:tab w:val="center" w:pos="6260"/>
          <w:tab w:val="center" w:pos="7040"/>
          <w:tab w:val="center" w:pos="7960"/>
        </w:tabs>
        <w:ind w:left="160"/>
        <w:rPr>
          <w:rFonts w:cs="Arial"/>
          <w:sz w:val="16"/>
          <w:szCs w:val="18"/>
        </w:rPr>
      </w:pPr>
    </w:p>
    <w:p w14:paraId="17AA3F29" w14:textId="77777777" w:rsidR="004127FD" w:rsidRPr="00F00052" w:rsidRDefault="004127FD" w:rsidP="004127FD">
      <w:pPr>
        <w:jc w:val="center"/>
        <w:outlineLvl w:val="0"/>
        <w:rPr>
          <w:rFonts w:cs="Arial"/>
          <w:szCs w:val="18"/>
        </w:rPr>
      </w:pPr>
      <w:r w:rsidRPr="00F00052">
        <w:rPr>
          <w:rFonts w:cs="Arial"/>
          <w:b/>
          <w:sz w:val="32"/>
          <w:szCs w:val="18"/>
        </w:rPr>
        <w:t>Signs in Ezekiel</w:t>
      </w:r>
    </w:p>
    <w:p w14:paraId="7945D12C" w14:textId="77777777" w:rsidR="004127FD" w:rsidRPr="00F00052" w:rsidRDefault="004127FD" w:rsidP="004127FD">
      <w:pPr>
        <w:jc w:val="center"/>
        <w:rPr>
          <w:rFonts w:cs="Arial"/>
          <w:sz w:val="21"/>
          <w:szCs w:val="18"/>
        </w:rPr>
      </w:pPr>
      <w:r w:rsidRPr="00F00052">
        <w:rPr>
          <w:rFonts w:cs="Arial"/>
          <w:sz w:val="21"/>
          <w:szCs w:val="18"/>
        </w:rPr>
        <w:t xml:space="preserve">Irving L. Jensen, </w:t>
      </w:r>
      <w:r w:rsidRPr="00F00052">
        <w:rPr>
          <w:rFonts w:cs="Arial"/>
          <w:i/>
          <w:sz w:val="21"/>
          <w:szCs w:val="18"/>
        </w:rPr>
        <w:t>Jensen’s Survey of the Old Testament</w:t>
      </w:r>
      <w:r w:rsidRPr="00F00052">
        <w:rPr>
          <w:rFonts w:cs="Arial"/>
          <w:sz w:val="21"/>
          <w:szCs w:val="18"/>
        </w:rPr>
        <w:t>, 366</w:t>
      </w:r>
    </w:p>
    <w:p w14:paraId="0676778E" w14:textId="77777777" w:rsidR="004127FD" w:rsidRDefault="004127FD" w:rsidP="004127FD">
      <w:pPr>
        <w:jc w:val="center"/>
        <w:rPr>
          <w:rFonts w:cs="Arial"/>
          <w:sz w:val="21"/>
          <w:szCs w:val="18"/>
        </w:rPr>
      </w:pPr>
    </w:p>
    <w:p w14:paraId="09D52BBA" w14:textId="77777777" w:rsidR="004127FD" w:rsidRDefault="004127FD" w:rsidP="004127FD">
      <w:pPr>
        <w:jc w:val="center"/>
        <w:rPr>
          <w:rFonts w:cs="Arial"/>
          <w:sz w:val="21"/>
          <w:szCs w:val="18"/>
        </w:rPr>
      </w:pPr>
      <w:r>
        <w:rPr>
          <w:rFonts w:cs="Arial"/>
          <w:noProof/>
          <w:sz w:val="21"/>
          <w:szCs w:val="18"/>
        </w:rPr>
        <w:drawing>
          <wp:inline distT="0" distB="0" distL="0" distR="0" wp14:anchorId="7DC0E915" wp14:editId="6CBAC86E">
            <wp:extent cx="5122912" cy="2496629"/>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8-09-21 at 6.03.09 PM.png"/>
                    <pic:cNvPicPr/>
                  </pic:nvPicPr>
                  <pic:blipFill>
                    <a:blip r:embed="rId16"/>
                    <a:stretch>
                      <a:fillRect/>
                    </a:stretch>
                  </pic:blipFill>
                  <pic:spPr>
                    <a:xfrm>
                      <a:off x="0" y="0"/>
                      <a:ext cx="5132568" cy="2501335"/>
                    </a:xfrm>
                    <a:prstGeom prst="rect">
                      <a:avLst/>
                    </a:prstGeom>
                  </pic:spPr>
                </pic:pic>
              </a:graphicData>
            </a:graphic>
          </wp:inline>
        </w:drawing>
      </w:r>
    </w:p>
    <w:p w14:paraId="51FB2755" w14:textId="77777777" w:rsidR="004127FD" w:rsidRDefault="004127FD" w:rsidP="004127FD">
      <w:pPr>
        <w:jc w:val="center"/>
        <w:rPr>
          <w:rFonts w:cs="Arial"/>
          <w:sz w:val="21"/>
          <w:szCs w:val="18"/>
        </w:rPr>
      </w:pPr>
    </w:p>
    <w:p w14:paraId="2B20BA87" w14:textId="77777777" w:rsidR="004127FD" w:rsidRDefault="004127FD" w:rsidP="004127FD">
      <w:pPr>
        <w:jc w:val="center"/>
        <w:rPr>
          <w:rFonts w:cs="Arial"/>
          <w:sz w:val="21"/>
          <w:szCs w:val="18"/>
        </w:rPr>
      </w:pPr>
    </w:p>
    <w:p w14:paraId="21A08DEF" w14:textId="77777777" w:rsidR="004127FD" w:rsidRDefault="004127FD" w:rsidP="004127FD">
      <w:pPr>
        <w:jc w:val="center"/>
        <w:rPr>
          <w:rFonts w:cs="Arial"/>
          <w:sz w:val="21"/>
          <w:szCs w:val="18"/>
        </w:rPr>
      </w:pPr>
    </w:p>
    <w:p w14:paraId="2771C8D7" w14:textId="77777777" w:rsidR="004127FD" w:rsidRPr="00F00052" w:rsidRDefault="004127FD" w:rsidP="004127FD">
      <w:pPr>
        <w:jc w:val="center"/>
        <w:rPr>
          <w:rFonts w:cs="Arial"/>
          <w:sz w:val="21"/>
          <w:szCs w:val="18"/>
        </w:rPr>
        <w:sectPr w:rsidR="004127FD" w:rsidRPr="00F00052">
          <w:headerReference w:type="default" r:id="rId17"/>
          <w:pgSz w:w="11880" w:h="16920"/>
          <w:pgMar w:top="720" w:right="720" w:bottom="720" w:left="1440" w:header="720" w:footer="720" w:gutter="0"/>
          <w:pgNumType w:start="510"/>
          <w:cols w:space="720"/>
        </w:sectPr>
      </w:pPr>
    </w:p>
    <w:p w14:paraId="5332B0BA" w14:textId="77777777" w:rsidR="004127FD" w:rsidRDefault="004127FD" w:rsidP="004127FD">
      <w:pPr>
        <w:jc w:val="center"/>
        <w:outlineLvl w:val="0"/>
        <w:rPr>
          <w:rFonts w:cs="Arial"/>
          <w:b/>
          <w:sz w:val="32"/>
          <w:szCs w:val="18"/>
        </w:rPr>
      </w:pPr>
      <w:r>
        <w:rPr>
          <w:rFonts w:cs="Arial"/>
          <w:noProof/>
          <w:szCs w:val="18"/>
        </w:rPr>
        <w:lastRenderedPageBreak/>
        <w:drawing>
          <wp:anchor distT="0" distB="0" distL="114300" distR="114300" simplePos="0" relativeHeight="251668992" behindDoc="0" locked="0" layoutInCell="1" allowOverlap="1" wp14:anchorId="54A82343" wp14:editId="515DB28E">
            <wp:simplePos x="0" y="0"/>
            <wp:positionH relativeFrom="column">
              <wp:posOffset>308370</wp:posOffset>
            </wp:positionH>
            <wp:positionV relativeFrom="paragraph">
              <wp:posOffset>181949</wp:posOffset>
            </wp:positionV>
            <wp:extent cx="5328780" cy="4373218"/>
            <wp:effectExtent l="0" t="0" r="571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09-21 at 6.04.11 PM.png"/>
                    <pic:cNvPicPr/>
                  </pic:nvPicPr>
                  <pic:blipFill>
                    <a:blip r:embed="rId18"/>
                    <a:stretch>
                      <a:fillRect/>
                    </a:stretch>
                  </pic:blipFill>
                  <pic:spPr>
                    <a:xfrm>
                      <a:off x="0" y="0"/>
                      <a:ext cx="5328780" cy="4373218"/>
                    </a:xfrm>
                    <a:prstGeom prst="rect">
                      <a:avLst/>
                    </a:prstGeom>
                  </pic:spPr>
                </pic:pic>
              </a:graphicData>
            </a:graphic>
            <wp14:sizeRelH relativeFrom="page">
              <wp14:pctWidth>0</wp14:pctWidth>
            </wp14:sizeRelH>
            <wp14:sizeRelV relativeFrom="page">
              <wp14:pctHeight>0</wp14:pctHeight>
            </wp14:sizeRelV>
          </wp:anchor>
        </w:drawing>
      </w:r>
    </w:p>
    <w:p w14:paraId="5AB2BA7E" w14:textId="77777777" w:rsidR="004127FD" w:rsidRDefault="004127FD" w:rsidP="004127FD">
      <w:pPr>
        <w:jc w:val="center"/>
        <w:outlineLvl w:val="0"/>
        <w:rPr>
          <w:rFonts w:cs="Arial"/>
          <w:b/>
          <w:sz w:val="32"/>
          <w:szCs w:val="18"/>
        </w:rPr>
      </w:pPr>
      <w:r w:rsidRPr="00F00052">
        <w:rPr>
          <w:rFonts w:cs="Arial"/>
          <w:b/>
          <w:sz w:val="32"/>
          <w:szCs w:val="18"/>
        </w:rPr>
        <w:t>Chiastic Structure of Ezekiel</w:t>
      </w:r>
    </w:p>
    <w:p w14:paraId="15A95555" w14:textId="77777777" w:rsidR="004127FD" w:rsidRDefault="004127FD" w:rsidP="004127FD">
      <w:pPr>
        <w:jc w:val="center"/>
        <w:outlineLvl w:val="0"/>
        <w:rPr>
          <w:rFonts w:cs="Arial"/>
          <w:b/>
          <w:sz w:val="32"/>
          <w:szCs w:val="18"/>
        </w:rPr>
      </w:pPr>
    </w:p>
    <w:p w14:paraId="1C3B6464" w14:textId="77777777" w:rsidR="004127FD" w:rsidRPr="00F00052" w:rsidRDefault="004127FD" w:rsidP="004127FD">
      <w:pPr>
        <w:jc w:val="center"/>
        <w:outlineLvl w:val="0"/>
        <w:rPr>
          <w:rFonts w:cs="Arial"/>
          <w:szCs w:val="18"/>
        </w:rPr>
      </w:pPr>
    </w:p>
    <w:p w14:paraId="2D8700E2" w14:textId="77777777" w:rsidR="004127FD" w:rsidRPr="00F00052" w:rsidRDefault="004127FD" w:rsidP="004127FD">
      <w:pPr>
        <w:jc w:val="center"/>
        <w:rPr>
          <w:rFonts w:cs="Arial"/>
          <w:sz w:val="21"/>
          <w:szCs w:val="18"/>
        </w:rPr>
      </w:pPr>
    </w:p>
    <w:p w14:paraId="2F39AC8E" w14:textId="77777777" w:rsidR="004127FD" w:rsidRPr="00F00052" w:rsidRDefault="004127FD" w:rsidP="004127FD">
      <w:pPr>
        <w:jc w:val="center"/>
        <w:rPr>
          <w:rFonts w:cs="Arial"/>
          <w:sz w:val="21"/>
          <w:szCs w:val="18"/>
        </w:rPr>
        <w:sectPr w:rsidR="004127FD" w:rsidRPr="00F00052">
          <w:headerReference w:type="default" r:id="rId19"/>
          <w:pgSz w:w="11880" w:h="16920"/>
          <w:pgMar w:top="720" w:right="720" w:bottom="720" w:left="1440" w:header="720" w:footer="720" w:gutter="0"/>
          <w:pgNumType w:start="510"/>
          <w:cols w:space="720"/>
        </w:sectPr>
      </w:pPr>
    </w:p>
    <w:p w14:paraId="529D7DE1" w14:textId="77777777" w:rsidR="004127FD" w:rsidRPr="00F00052" w:rsidRDefault="004127FD" w:rsidP="004127FD">
      <w:pPr>
        <w:jc w:val="center"/>
        <w:outlineLvl w:val="0"/>
        <w:rPr>
          <w:rFonts w:cs="Arial"/>
          <w:szCs w:val="18"/>
        </w:rPr>
      </w:pPr>
      <w:r w:rsidRPr="00F00052">
        <w:rPr>
          <w:rFonts w:cs="Arial"/>
          <w:b/>
          <w:sz w:val="32"/>
          <w:szCs w:val="18"/>
        </w:rPr>
        <w:lastRenderedPageBreak/>
        <w:t>Restoration of Edenic Ideals</w:t>
      </w:r>
    </w:p>
    <w:p w14:paraId="7EF306B6" w14:textId="77777777" w:rsidR="004127FD" w:rsidRPr="00F00052" w:rsidRDefault="004127FD" w:rsidP="004127FD">
      <w:pPr>
        <w:jc w:val="center"/>
        <w:rPr>
          <w:rFonts w:cs="Arial"/>
          <w:sz w:val="15"/>
          <w:szCs w:val="18"/>
        </w:rPr>
      </w:pPr>
      <w:r w:rsidRPr="00F00052">
        <w:rPr>
          <w:rFonts w:cs="Arial"/>
          <w:sz w:val="15"/>
          <w:szCs w:val="18"/>
        </w:rPr>
        <w:t>Vincent Richard Lee, OT Theology III Class Presentation (SBC: MDiv3 course, 26 April 2002)</w:t>
      </w:r>
    </w:p>
    <w:p w14:paraId="4C557C7C" w14:textId="77777777" w:rsidR="004127FD" w:rsidRDefault="004127FD" w:rsidP="004127FD">
      <w:pPr>
        <w:jc w:val="center"/>
        <w:rPr>
          <w:rFonts w:cs="Arial"/>
          <w:sz w:val="21"/>
          <w:szCs w:val="18"/>
        </w:rPr>
      </w:pPr>
    </w:p>
    <w:p w14:paraId="0695915E" w14:textId="77777777" w:rsidR="004127FD" w:rsidRPr="00F00052" w:rsidRDefault="004127FD" w:rsidP="004127FD">
      <w:pPr>
        <w:jc w:val="center"/>
        <w:rPr>
          <w:rFonts w:cs="Arial"/>
          <w:sz w:val="21"/>
          <w:szCs w:val="18"/>
        </w:rPr>
      </w:pPr>
      <w:r>
        <w:rPr>
          <w:rFonts w:cs="Arial"/>
          <w:noProof/>
          <w:sz w:val="21"/>
          <w:szCs w:val="18"/>
        </w:rPr>
        <w:drawing>
          <wp:inline distT="0" distB="0" distL="0" distR="0" wp14:anchorId="1297DD09" wp14:editId="670767E0">
            <wp:extent cx="6172200" cy="68961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8-09-21 at 6.05.52 PM.png"/>
                    <pic:cNvPicPr/>
                  </pic:nvPicPr>
                  <pic:blipFill>
                    <a:blip r:embed="rId20"/>
                    <a:stretch>
                      <a:fillRect/>
                    </a:stretch>
                  </pic:blipFill>
                  <pic:spPr>
                    <a:xfrm>
                      <a:off x="0" y="0"/>
                      <a:ext cx="6172200" cy="6896100"/>
                    </a:xfrm>
                    <a:prstGeom prst="rect">
                      <a:avLst/>
                    </a:prstGeom>
                  </pic:spPr>
                </pic:pic>
              </a:graphicData>
            </a:graphic>
          </wp:inline>
        </w:drawing>
      </w:r>
    </w:p>
    <w:p w14:paraId="32F68157" w14:textId="77777777" w:rsidR="004127FD" w:rsidRPr="00F00052" w:rsidRDefault="004127FD" w:rsidP="004127FD">
      <w:pPr>
        <w:jc w:val="center"/>
        <w:rPr>
          <w:rFonts w:cs="Arial"/>
          <w:sz w:val="21"/>
          <w:szCs w:val="18"/>
        </w:rPr>
      </w:pPr>
    </w:p>
    <w:p w14:paraId="35CCB74E" w14:textId="77777777" w:rsidR="004127FD" w:rsidRPr="00F00052" w:rsidRDefault="004127FD" w:rsidP="004127FD">
      <w:pPr>
        <w:jc w:val="center"/>
        <w:rPr>
          <w:rFonts w:cs="Arial"/>
          <w:sz w:val="21"/>
          <w:szCs w:val="18"/>
        </w:rPr>
        <w:sectPr w:rsidR="004127FD" w:rsidRPr="00F00052">
          <w:headerReference w:type="default" r:id="rId21"/>
          <w:pgSz w:w="11880" w:h="16920"/>
          <w:pgMar w:top="720" w:right="720" w:bottom="720" w:left="1440" w:header="720" w:footer="720" w:gutter="0"/>
          <w:pgNumType w:start="510"/>
          <w:cols w:space="720"/>
        </w:sectPr>
      </w:pPr>
    </w:p>
    <w:p w14:paraId="09A0F6DE" w14:textId="77777777" w:rsidR="004127FD" w:rsidRPr="00D35676" w:rsidRDefault="004127FD" w:rsidP="004127FD">
      <w:pPr>
        <w:jc w:val="center"/>
        <w:outlineLvl w:val="0"/>
        <w:rPr>
          <w:rFonts w:cs="Arial"/>
          <w:b/>
          <w:bCs/>
          <w:sz w:val="32"/>
          <w:szCs w:val="24"/>
        </w:rPr>
      </w:pPr>
      <w:r w:rsidRPr="00D35676">
        <w:rPr>
          <w:rFonts w:cs="Arial"/>
          <w:b/>
          <w:bCs/>
          <w:sz w:val="32"/>
          <w:szCs w:val="24"/>
        </w:rPr>
        <w:lastRenderedPageBreak/>
        <w:t>Tyre’s Trading Partners</w:t>
      </w:r>
    </w:p>
    <w:p w14:paraId="7F2B59B8" w14:textId="77777777" w:rsidR="004127FD" w:rsidRPr="00D35676" w:rsidRDefault="004127FD" w:rsidP="004127FD">
      <w:pPr>
        <w:jc w:val="center"/>
        <w:outlineLvl w:val="0"/>
        <w:rPr>
          <w:rFonts w:cs="Arial"/>
          <w:i/>
          <w:iCs/>
          <w:sz w:val="28"/>
          <w:szCs w:val="22"/>
        </w:rPr>
      </w:pPr>
      <w:r w:rsidRPr="00D35676">
        <w:rPr>
          <w:rFonts w:cs="Arial"/>
          <w:i/>
          <w:iCs/>
          <w:sz w:val="28"/>
          <w:szCs w:val="22"/>
        </w:rPr>
        <w:t>Ezekiel 27:12-25</w:t>
      </w:r>
    </w:p>
    <w:p w14:paraId="3D1DD517" w14:textId="77777777" w:rsidR="004127FD" w:rsidRPr="00D35676" w:rsidRDefault="004127FD" w:rsidP="004127FD">
      <w:pPr>
        <w:jc w:val="center"/>
        <w:outlineLvl w:val="0"/>
        <w:rPr>
          <w:rFonts w:cs="Arial"/>
          <w:sz w:val="20"/>
          <w:szCs w:val="16"/>
        </w:rPr>
      </w:pPr>
      <w:r w:rsidRPr="00D35676">
        <w:rPr>
          <w:rFonts w:cs="Arial"/>
          <w:i/>
          <w:iCs/>
          <w:sz w:val="20"/>
          <w:szCs w:val="16"/>
        </w:rPr>
        <w:t>Bible Knowledge Commentary</w:t>
      </w:r>
      <w:r w:rsidRPr="00D35676">
        <w:rPr>
          <w:rFonts w:cs="Arial"/>
          <w:sz w:val="20"/>
          <w:szCs w:val="16"/>
        </w:rPr>
        <w:t>, 1:1281</w:t>
      </w:r>
    </w:p>
    <w:p w14:paraId="3C84A6E7" w14:textId="77777777" w:rsidR="004127FD" w:rsidRDefault="004127FD" w:rsidP="004127FD">
      <w:pPr>
        <w:jc w:val="center"/>
        <w:outlineLvl w:val="0"/>
        <w:rPr>
          <w:rFonts w:cs="Arial"/>
          <w:b/>
          <w:bCs/>
          <w:sz w:val="28"/>
          <w:szCs w:val="22"/>
        </w:rPr>
      </w:pPr>
    </w:p>
    <w:p w14:paraId="4803B3B3" w14:textId="77777777" w:rsidR="004127FD" w:rsidRPr="00F00052" w:rsidRDefault="004127FD" w:rsidP="004127FD">
      <w:pPr>
        <w:jc w:val="center"/>
        <w:outlineLvl w:val="0"/>
        <w:rPr>
          <w:rFonts w:cs="Arial"/>
          <w:sz w:val="21"/>
          <w:szCs w:val="18"/>
        </w:rPr>
      </w:pPr>
      <w:r>
        <w:rPr>
          <w:rFonts w:cs="Arial"/>
          <w:b/>
          <w:bCs/>
          <w:noProof/>
          <w:sz w:val="28"/>
          <w:szCs w:val="22"/>
        </w:rPr>
        <w:drawing>
          <wp:inline distT="0" distB="0" distL="0" distR="0" wp14:anchorId="2228F2C4" wp14:editId="17F5FC62">
            <wp:extent cx="5765367" cy="6565519"/>
            <wp:effectExtent l="0" t="0" r="635"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8-09-22 at 12.52.34 PM.png"/>
                    <pic:cNvPicPr/>
                  </pic:nvPicPr>
                  <pic:blipFill>
                    <a:blip r:embed="rId22"/>
                    <a:stretch>
                      <a:fillRect/>
                    </a:stretch>
                  </pic:blipFill>
                  <pic:spPr>
                    <a:xfrm>
                      <a:off x="0" y="0"/>
                      <a:ext cx="5771145" cy="6572099"/>
                    </a:xfrm>
                    <a:prstGeom prst="rect">
                      <a:avLst/>
                    </a:prstGeom>
                  </pic:spPr>
                </pic:pic>
              </a:graphicData>
            </a:graphic>
          </wp:inline>
        </w:drawing>
      </w:r>
    </w:p>
    <w:p w14:paraId="5111B451" w14:textId="77777777" w:rsidR="004127FD" w:rsidRDefault="004127FD" w:rsidP="004127FD">
      <w:pPr>
        <w:jc w:val="center"/>
        <w:rPr>
          <w:rFonts w:cs="Arial"/>
          <w:vanish/>
          <w:sz w:val="21"/>
          <w:szCs w:val="18"/>
        </w:rPr>
      </w:pPr>
    </w:p>
    <w:p w14:paraId="2F3F5C8C" w14:textId="77777777" w:rsidR="004127FD" w:rsidRDefault="004127FD" w:rsidP="004127FD">
      <w:pPr>
        <w:jc w:val="center"/>
        <w:rPr>
          <w:rFonts w:cs="Arial"/>
          <w:vanish/>
          <w:sz w:val="21"/>
          <w:szCs w:val="18"/>
        </w:rPr>
      </w:pPr>
    </w:p>
    <w:p w14:paraId="2CCE2786" w14:textId="77777777" w:rsidR="004127FD" w:rsidRDefault="004127FD" w:rsidP="004127FD">
      <w:pPr>
        <w:jc w:val="center"/>
        <w:rPr>
          <w:rFonts w:cs="Arial"/>
          <w:vanish/>
          <w:sz w:val="21"/>
          <w:szCs w:val="18"/>
        </w:rPr>
      </w:pPr>
    </w:p>
    <w:p w14:paraId="7BCF1026" w14:textId="77777777" w:rsidR="004127FD" w:rsidRPr="00F00052" w:rsidRDefault="004127FD" w:rsidP="004127FD">
      <w:pPr>
        <w:jc w:val="center"/>
        <w:rPr>
          <w:rFonts w:cs="Arial"/>
          <w:sz w:val="21"/>
          <w:szCs w:val="18"/>
        </w:rPr>
        <w:sectPr w:rsidR="004127FD" w:rsidRPr="00F00052">
          <w:headerReference w:type="default" r:id="rId23"/>
          <w:pgSz w:w="11880" w:h="16920"/>
          <w:pgMar w:top="720" w:right="720" w:bottom="720" w:left="1440" w:header="720" w:footer="720" w:gutter="0"/>
          <w:pgNumType w:start="511"/>
          <w:cols w:space="720"/>
        </w:sectPr>
      </w:pPr>
    </w:p>
    <w:p w14:paraId="51AB8527" w14:textId="77777777" w:rsidR="004127FD" w:rsidRPr="00F00052" w:rsidRDefault="004127FD" w:rsidP="004127FD">
      <w:pPr>
        <w:jc w:val="center"/>
        <w:rPr>
          <w:rFonts w:cs="Arial"/>
          <w:szCs w:val="18"/>
        </w:rPr>
      </w:pPr>
      <w:r w:rsidRPr="00F00052">
        <w:rPr>
          <w:rFonts w:cs="Arial"/>
          <w:b/>
          <w:sz w:val="32"/>
          <w:szCs w:val="18"/>
        </w:rPr>
        <w:lastRenderedPageBreak/>
        <w:t>When Will the Invasion of Gog Occur (Ezekiel 38–39)?</w:t>
      </w:r>
    </w:p>
    <w:p w14:paraId="3C20130B" w14:textId="77777777" w:rsidR="004127FD" w:rsidRDefault="004127FD" w:rsidP="004127FD">
      <w:pPr>
        <w:jc w:val="center"/>
        <w:rPr>
          <w:rFonts w:cs="Arial"/>
          <w:sz w:val="15"/>
          <w:szCs w:val="18"/>
        </w:rPr>
      </w:pPr>
      <w:r w:rsidRPr="00F00052">
        <w:rPr>
          <w:rFonts w:cs="Arial"/>
          <w:sz w:val="15"/>
          <w:szCs w:val="18"/>
        </w:rPr>
        <w:t>Vincent Richard Lee, OT Theology III Class Presentation (SBC: MDiv3 course, 26 April 2002)</w:t>
      </w:r>
    </w:p>
    <w:p w14:paraId="358759B9" w14:textId="77777777" w:rsidR="004127FD" w:rsidRDefault="004127FD" w:rsidP="004127FD">
      <w:pPr>
        <w:jc w:val="center"/>
        <w:rPr>
          <w:rFonts w:cs="Arial"/>
          <w:sz w:val="15"/>
          <w:szCs w:val="18"/>
        </w:rPr>
      </w:pPr>
    </w:p>
    <w:p w14:paraId="2489E80C" w14:textId="77777777" w:rsidR="004127FD" w:rsidRDefault="004127FD" w:rsidP="004127FD">
      <w:pPr>
        <w:jc w:val="center"/>
        <w:rPr>
          <w:rFonts w:cs="Arial"/>
          <w:sz w:val="15"/>
          <w:szCs w:val="18"/>
        </w:rPr>
      </w:pPr>
      <w:r>
        <w:rPr>
          <w:rFonts w:cs="Arial"/>
          <w:noProof/>
          <w:sz w:val="15"/>
          <w:szCs w:val="18"/>
        </w:rPr>
        <w:drawing>
          <wp:inline distT="0" distB="0" distL="0" distR="0" wp14:anchorId="52DFF166" wp14:editId="743CBFED">
            <wp:extent cx="6172200" cy="7362825"/>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09-21 at 6.07.57 PM.png"/>
                    <pic:cNvPicPr/>
                  </pic:nvPicPr>
                  <pic:blipFill>
                    <a:blip r:embed="rId24"/>
                    <a:stretch>
                      <a:fillRect/>
                    </a:stretch>
                  </pic:blipFill>
                  <pic:spPr>
                    <a:xfrm>
                      <a:off x="0" y="0"/>
                      <a:ext cx="6172200" cy="7362825"/>
                    </a:xfrm>
                    <a:prstGeom prst="rect">
                      <a:avLst/>
                    </a:prstGeom>
                  </pic:spPr>
                </pic:pic>
              </a:graphicData>
            </a:graphic>
          </wp:inline>
        </w:drawing>
      </w:r>
    </w:p>
    <w:p w14:paraId="5997E608" w14:textId="77777777" w:rsidR="004127FD" w:rsidRPr="00F00052" w:rsidRDefault="004127FD" w:rsidP="004127FD">
      <w:pPr>
        <w:jc w:val="center"/>
        <w:rPr>
          <w:rFonts w:cs="Arial"/>
          <w:sz w:val="15"/>
          <w:szCs w:val="18"/>
        </w:rPr>
      </w:pPr>
    </w:p>
    <w:p w14:paraId="33609A4C" w14:textId="77777777" w:rsidR="004127FD" w:rsidRPr="00F00052" w:rsidRDefault="004127FD" w:rsidP="004127FD">
      <w:pPr>
        <w:jc w:val="center"/>
        <w:rPr>
          <w:rFonts w:cs="Arial"/>
          <w:vanish/>
          <w:sz w:val="21"/>
          <w:szCs w:val="18"/>
        </w:rPr>
      </w:pPr>
    </w:p>
    <w:p w14:paraId="1C0C23D6" w14:textId="77777777" w:rsidR="004127FD" w:rsidRPr="00F00052" w:rsidRDefault="004127FD" w:rsidP="004127FD">
      <w:pPr>
        <w:jc w:val="center"/>
        <w:rPr>
          <w:rFonts w:cs="Arial"/>
          <w:sz w:val="32"/>
          <w:szCs w:val="18"/>
        </w:rPr>
        <w:sectPr w:rsidR="004127FD" w:rsidRPr="00F00052">
          <w:headerReference w:type="default" r:id="rId25"/>
          <w:pgSz w:w="11880" w:h="16920"/>
          <w:pgMar w:top="720" w:right="720" w:bottom="720" w:left="1440" w:header="720" w:footer="720" w:gutter="0"/>
          <w:pgNumType w:start="512"/>
          <w:cols w:space="720"/>
        </w:sectPr>
      </w:pPr>
    </w:p>
    <w:p w14:paraId="18C7947F" w14:textId="77777777" w:rsidR="004127FD" w:rsidRPr="00F00052" w:rsidRDefault="004127FD" w:rsidP="004127FD">
      <w:pPr>
        <w:jc w:val="center"/>
        <w:rPr>
          <w:rFonts w:cs="Arial"/>
          <w:sz w:val="21"/>
          <w:szCs w:val="18"/>
        </w:rPr>
      </w:pPr>
      <w:r w:rsidRPr="00F00052">
        <w:rPr>
          <w:rFonts w:cs="Arial"/>
          <w:b/>
          <w:sz w:val="32"/>
          <w:szCs w:val="18"/>
        </w:rPr>
        <w:lastRenderedPageBreak/>
        <w:t>Gog &amp; Magog in Ezekiel and Revelation</w:t>
      </w:r>
    </w:p>
    <w:p w14:paraId="3B98981D" w14:textId="77777777" w:rsidR="004127FD" w:rsidRDefault="004127FD" w:rsidP="004127FD">
      <w:pPr>
        <w:jc w:val="center"/>
        <w:outlineLvl w:val="0"/>
        <w:rPr>
          <w:rFonts w:cs="Arial"/>
          <w:i/>
          <w:szCs w:val="18"/>
        </w:rPr>
      </w:pPr>
      <w:r w:rsidRPr="00F00052">
        <w:rPr>
          <w:rFonts w:cs="Arial"/>
          <w:i/>
          <w:szCs w:val="18"/>
        </w:rPr>
        <w:t>Contrasting Ezekiel 38–39 with Revelation 20</w:t>
      </w:r>
    </w:p>
    <w:p w14:paraId="6810716A" w14:textId="77777777" w:rsidR="004127FD" w:rsidRDefault="004127FD" w:rsidP="004127FD">
      <w:pPr>
        <w:jc w:val="center"/>
        <w:outlineLvl w:val="0"/>
        <w:rPr>
          <w:rFonts w:cs="Arial"/>
          <w:i/>
          <w:szCs w:val="18"/>
        </w:rPr>
      </w:pPr>
    </w:p>
    <w:p w14:paraId="59DBEA64" w14:textId="77777777" w:rsidR="004127FD" w:rsidRPr="00F00052" w:rsidRDefault="004127FD" w:rsidP="004127FD">
      <w:pPr>
        <w:jc w:val="center"/>
        <w:outlineLvl w:val="0"/>
        <w:rPr>
          <w:rFonts w:cs="Arial"/>
          <w:i/>
          <w:szCs w:val="18"/>
        </w:rPr>
      </w:pPr>
      <w:r>
        <w:rPr>
          <w:rFonts w:cs="Arial"/>
          <w:i/>
          <w:noProof/>
          <w:szCs w:val="18"/>
        </w:rPr>
        <w:drawing>
          <wp:inline distT="0" distB="0" distL="0" distR="0" wp14:anchorId="599BDA30" wp14:editId="4B0E3D47">
            <wp:extent cx="6172200" cy="80797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8-09-21 at 6.08.48 PM.png"/>
                    <pic:cNvPicPr/>
                  </pic:nvPicPr>
                  <pic:blipFill>
                    <a:blip r:embed="rId26"/>
                    <a:stretch>
                      <a:fillRect/>
                    </a:stretch>
                  </pic:blipFill>
                  <pic:spPr>
                    <a:xfrm>
                      <a:off x="0" y="0"/>
                      <a:ext cx="6172200" cy="8079740"/>
                    </a:xfrm>
                    <a:prstGeom prst="rect">
                      <a:avLst/>
                    </a:prstGeom>
                  </pic:spPr>
                </pic:pic>
              </a:graphicData>
            </a:graphic>
          </wp:inline>
        </w:drawing>
      </w:r>
    </w:p>
    <w:p w14:paraId="64BBD3F8" w14:textId="77777777" w:rsidR="004127FD" w:rsidRPr="00F00052" w:rsidRDefault="004127FD" w:rsidP="004127FD">
      <w:pPr>
        <w:jc w:val="center"/>
        <w:outlineLvl w:val="0"/>
        <w:rPr>
          <w:rFonts w:cs="Arial"/>
          <w:sz w:val="32"/>
          <w:szCs w:val="18"/>
        </w:rPr>
      </w:pPr>
    </w:p>
    <w:p w14:paraId="14BFC28A" w14:textId="77777777" w:rsidR="004127FD" w:rsidRPr="00F00052" w:rsidRDefault="004127FD" w:rsidP="004127FD">
      <w:pPr>
        <w:jc w:val="center"/>
        <w:rPr>
          <w:rFonts w:cs="Arial"/>
          <w:sz w:val="21"/>
          <w:szCs w:val="18"/>
        </w:rPr>
        <w:sectPr w:rsidR="004127FD" w:rsidRPr="00F00052" w:rsidSect="00696404">
          <w:headerReference w:type="default" r:id="rId27"/>
          <w:pgSz w:w="11880" w:h="16920"/>
          <w:pgMar w:top="720" w:right="720" w:bottom="720" w:left="1440" w:header="720" w:footer="720" w:gutter="0"/>
          <w:pgNumType w:start="512"/>
          <w:cols w:space="720"/>
        </w:sectPr>
      </w:pPr>
    </w:p>
    <w:p w14:paraId="1B96DBC3" w14:textId="77777777" w:rsidR="004127FD" w:rsidRDefault="004127FD" w:rsidP="004127FD">
      <w:pPr>
        <w:jc w:val="center"/>
        <w:outlineLvl w:val="0"/>
        <w:rPr>
          <w:rFonts w:cs="Arial"/>
          <w:b/>
          <w:sz w:val="32"/>
          <w:szCs w:val="18"/>
        </w:rPr>
      </w:pPr>
      <w:r w:rsidRPr="00F00052">
        <w:rPr>
          <w:rFonts w:cs="Arial"/>
          <w:b/>
          <w:sz w:val="32"/>
          <w:szCs w:val="18"/>
        </w:rPr>
        <w:lastRenderedPageBreak/>
        <w:t>End Time Battles</w:t>
      </w:r>
    </w:p>
    <w:p w14:paraId="05798117" w14:textId="77777777" w:rsidR="004127FD" w:rsidRDefault="004127FD" w:rsidP="004127FD">
      <w:pPr>
        <w:jc w:val="center"/>
        <w:outlineLvl w:val="0"/>
        <w:rPr>
          <w:rFonts w:cs="Arial"/>
          <w:b/>
          <w:sz w:val="32"/>
          <w:szCs w:val="18"/>
        </w:rPr>
      </w:pPr>
    </w:p>
    <w:p w14:paraId="2159FA24" w14:textId="77777777" w:rsidR="004127FD" w:rsidRPr="00F00052" w:rsidRDefault="004127FD" w:rsidP="004127FD">
      <w:pPr>
        <w:jc w:val="center"/>
        <w:outlineLvl w:val="0"/>
        <w:rPr>
          <w:rFonts w:cs="Arial"/>
          <w:sz w:val="32"/>
          <w:szCs w:val="18"/>
        </w:rPr>
      </w:pPr>
      <w:r>
        <w:rPr>
          <w:rFonts w:cs="Arial"/>
          <w:noProof/>
          <w:sz w:val="32"/>
          <w:szCs w:val="18"/>
        </w:rPr>
        <w:drawing>
          <wp:inline distT="0" distB="0" distL="0" distR="0" wp14:anchorId="7C519E76" wp14:editId="6239149E">
            <wp:extent cx="6172200" cy="86118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8-09-21 at 6.10.38 PM.png"/>
                    <pic:cNvPicPr/>
                  </pic:nvPicPr>
                  <pic:blipFill>
                    <a:blip r:embed="rId28"/>
                    <a:stretch>
                      <a:fillRect/>
                    </a:stretch>
                  </pic:blipFill>
                  <pic:spPr>
                    <a:xfrm>
                      <a:off x="0" y="0"/>
                      <a:ext cx="6172200" cy="8611870"/>
                    </a:xfrm>
                    <a:prstGeom prst="rect">
                      <a:avLst/>
                    </a:prstGeom>
                  </pic:spPr>
                </pic:pic>
              </a:graphicData>
            </a:graphic>
          </wp:inline>
        </w:drawing>
      </w:r>
    </w:p>
    <w:p w14:paraId="13DE060E" w14:textId="77777777" w:rsidR="004127FD" w:rsidRPr="00F00052" w:rsidRDefault="004127FD" w:rsidP="004127FD">
      <w:pPr>
        <w:jc w:val="center"/>
        <w:rPr>
          <w:rFonts w:cs="Arial"/>
          <w:vanish/>
          <w:sz w:val="21"/>
          <w:szCs w:val="18"/>
        </w:rPr>
      </w:pPr>
    </w:p>
    <w:p w14:paraId="479B0BCC" w14:textId="77777777" w:rsidR="004127FD" w:rsidRPr="00F00052" w:rsidRDefault="004127FD" w:rsidP="004127FD">
      <w:pPr>
        <w:jc w:val="center"/>
        <w:rPr>
          <w:rFonts w:cs="Arial"/>
          <w:sz w:val="21"/>
          <w:szCs w:val="18"/>
        </w:rPr>
        <w:sectPr w:rsidR="004127FD" w:rsidRPr="00F00052">
          <w:headerReference w:type="default" r:id="rId29"/>
          <w:pgSz w:w="11880" w:h="16920"/>
          <w:pgMar w:top="720" w:right="720" w:bottom="720" w:left="1440" w:header="720" w:footer="720" w:gutter="0"/>
          <w:pgNumType w:start="513"/>
          <w:cols w:space="720"/>
        </w:sectPr>
      </w:pPr>
    </w:p>
    <w:p w14:paraId="22205A3E" w14:textId="77777777" w:rsidR="004127FD" w:rsidRPr="00F00052" w:rsidRDefault="004127FD" w:rsidP="004127FD">
      <w:pPr>
        <w:jc w:val="center"/>
        <w:rPr>
          <w:rFonts w:cs="Arial"/>
          <w:szCs w:val="18"/>
        </w:rPr>
      </w:pPr>
      <w:r w:rsidRPr="00F00052">
        <w:rPr>
          <w:rFonts w:cs="Arial"/>
          <w:b/>
          <w:sz w:val="32"/>
          <w:szCs w:val="18"/>
        </w:rPr>
        <w:lastRenderedPageBreak/>
        <w:t>Different Sanctuaries of Israel</w:t>
      </w:r>
    </w:p>
    <w:p w14:paraId="4E32BACA" w14:textId="77777777" w:rsidR="004127FD" w:rsidRDefault="004127FD" w:rsidP="004127FD">
      <w:pPr>
        <w:jc w:val="center"/>
        <w:rPr>
          <w:rFonts w:cs="Arial"/>
          <w:sz w:val="15"/>
          <w:szCs w:val="18"/>
        </w:rPr>
      </w:pPr>
      <w:r w:rsidRPr="00F00052">
        <w:rPr>
          <w:rFonts w:cs="Arial"/>
          <w:sz w:val="15"/>
          <w:szCs w:val="18"/>
        </w:rPr>
        <w:t>Vincent Richard Lee, OT Theology III Class Presentation (SBC: MDiv3 course, 26 April 2002)</w:t>
      </w:r>
    </w:p>
    <w:p w14:paraId="0B34AF0D" w14:textId="77777777" w:rsidR="004127FD" w:rsidRDefault="004127FD" w:rsidP="004127FD">
      <w:pPr>
        <w:jc w:val="center"/>
        <w:rPr>
          <w:rFonts w:cs="Arial"/>
          <w:sz w:val="15"/>
          <w:szCs w:val="18"/>
        </w:rPr>
      </w:pPr>
    </w:p>
    <w:p w14:paraId="7F2C4D20" w14:textId="77777777" w:rsidR="004127FD" w:rsidRPr="00F00052" w:rsidRDefault="004127FD" w:rsidP="004127FD">
      <w:pPr>
        <w:jc w:val="center"/>
        <w:rPr>
          <w:rFonts w:cs="Arial"/>
          <w:sz w:val="15"/>
          <w:szCs w:val="18"/>
        </w:rPr>
      </w:pPr>
      <w:r>
        <w:rPr>
          <w:rFonts w:cs="Arial"/>
          <w:noProof/>
          <w:sz w:val="15"/>
          <w:szCs w:val="18"/>
        </w:rPr>
        <w:drawing>
          <wp:inline distT="0" distB="0" distL="0" distR="0" wp14:anchorId="42D8E610" wp14:editId="15FEC689">
            <wp:extent cx="6172200" cy="741299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8-09-22 at 12.47.45 PM.png"/>
                    <pic:cNvPicPr/>
                  </pic:nvPicPr>
                  <pic:blipFill>
                    <a:blip r:embed="rId30"/>
                    <a:stretch>
                      <a:fillRect/>
                    </a:stretch>
                  </pic:blipFill>
                  <pic:spPr>
                    <a:xfrm>
                      <a:off x="0" y="0"/>
                      <a:ext cx="6172200" cy="7412990"/>
                    </a:xfrm>
                    <a:prstGeom prst="rect">
                      <a:avLst/>
                    </a:prstGeom>
                  </pic:spPr>
                </pic:pic>
              </a:graphicData>
            </a:graphic>
          </wp:inline>
        </w:drawing>
      </w:r>
    </w:p>
    <w:p w14:paraId="6197C8CC" w14:textId="77777777" w:rsidR="004127FD" w:rsidRPr="00F00052" w:rsidRDefault="004127FD" w:rsidP="004127FD">
      <w:pPr>
        <w:jc w:val="center"/>
        <w:rPr>
          <w:rFonts w:cs="Arial"/>
          <w:sz w:val="15"/>
          <w:szCs w:val="18"/>
        </w:rPr>
      </w:pPr>
    </w:p>
    <w:p w14:paraId="16FF23D6" w14:textId="77777777" w:rsidR="004127FD" w:rsidRPr="00F00052" w:rsidRDefault="004127FD" w:rsidP="004127FD">
      <w:pPr>
        <w:rPr>
          <w:rFonts w:cs="Arial"/>
          <w:b/>
          <w:sz w:val="32"/>
          <w:szCs w:val="18"/>
        </w:rPr>
      </w:pPr>
      <w:r w:rsidRPr="00F00052">
        <w:rPr>
          <w:rFonts w:cs="Arial"/>
          <w:b/>
          <w:sz w:val="32"/>
          <w:szCs w:val="18"/>
        </w:rPr>
        <w:br w:type="page"/>
      </w:r>
    </w:p>
    <w:p w14:paraId="550E8788" w14:textId="77777777" w:rsidR="004127FD" w:rsidRPr="00F00052" w:rsidRDefault="004127FD" w:rsidP="004127FD">
      <w:pPr>
        <w:jc w:val="center"/>
        <w:outlineLvl w:val="0"/>
        <w:rPr>
          <w:rFonts w:cs="Arial"/>
          <w:szCs w:val="18"/>
        </w:rPr>
      </w:pPr>
      <w:r w:rsidRPr="00F00052">
        <w:rPr>
          <w:rFonts w:cs="Arial"/>
          <w:b/>
          <w:sz w:val="32"/>
          <w:szCs w:val="18"/>
        </w:rPr>
        <w:lastRenderedPageBreak/>
        <w:t>Different Interpretations of Ezekiel 40–48</w:t>
      </w:r>
    </w:p>
    <w:p w14:paraId="29724E7D" w14:textId="77777777" w:rsidR="004127FD" w:rsidRDefault="004127FD" w:rsidP="004127FD">
      <w:pPr>
        <w:jc w:val="center"/>
        <w:rPr>
          <w:rFonts w:cs="Arial"/>
          <w:sz w:val="15"/>
          <w:szCs w:val="18"/>
        </w:rPr>
      </w:pPr>
      <w:r w:rsidRPr="00F00052">
        <w:rPr>
          <w:rFonts w:cs="Arial"/>
          <w:sz w:val="15"/>
          <w:szCs w:val="18"/>
        </w:rPr>
        <w:t>Vincent Richard Lee, OT Theology III Class Presentation (SBC: MDiv3 course, 26 April 2002)</w:t>
      </w:r>
    </w:p>
    <w:p w14:paraId="2139E256" w14:textId="77777777" w:rsidR="004127FD" w:rsidRDefault="004127FD" w:rsidP="004127FD">
      <w:pPr>
        <w:jc w:val="center"/>
        <w:rPr>
          <w:rFonts w:cs="Arial"/>
          <w:sz w:val="15"/>
          <w:szCs w:val="18"/>
        </w:rPr>
      </w:pPr>
    </w:p>
    <w:p w14:paraId="44ACB750" w14:textId="77777777" w:rsidR="004127FD" w:rsidRDefault="004127FD" w:rsidP="004127FD">
      <w:pPr>
        <w:jc w:val="center"/>
        <w:rPr>
          <w:rFonts w:cs="Arial"/>
          <w:sz w:val="15"/>
          <w:szCs w:val="18"/>
        </w:rPr>
      </w:pPr>
      <w:r>
        <w:rPr>
          <w:rFonts w:cs="Arial"/>
          <w:noProof/>
          <w:sz w:val="15"/>
          <w:szCs w:val="18"/>
        </w:rPr>
        <w:drawing>
          <wp:inline distT="0" distB="0" distL="0" distR="0" wp14:anchorId="6A133DA0" wp14:editId="7F300461">
            <wp:extent cx="6172200" cy="7462520"/>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8-09-22 at 12.48.45 PM.png"/>
                    <pic:cNvPicPr/>
                  </pic:nvPicPr>
                  <pic:blipFill>
                    <a:blip r:embed="rId31"/>
                    <a:stretch>
                      <a:fillRect/>
                    </a:stretch>
                  </pic:blipFill>
                  <pic:spPr>
                    <a:xfrm>
                      <a:off x="0" y="0"/>
                      <a:ext cx="6172200" cy="7462520"/>
                    </a:xfrm>
                    <a:prstGeom prst="rect">
                      <a:avLst/>
                    </a:prstGeom>
                  </pic:spPr>
                </pic:pic>
              </a:graphicData>
            </a:graphic>
          </wp:inline>
        </w:drawing>
      </w:r>
    </w:p>
    <w:p w14:paraId="31014923" w14:textId="77777777" w:rsidR="004127FD" w:rsidRPr="00F00052" w:rsidRDefault="004127FD" w:rsidP="004127FD">
      <w:pPr>
        <w:jc w:val="center"/>
        <w:rPr>
          <w:rFonts w:cs="Arial"/>
          <w:sz w:val="15"/>
          <w:szCs w:val="18"/>
        </w:rPr>
      </w:pPr>
    </w:p>
    <w:p w14:paraId="195F8BB9" w14:textId="77777777" w:rsidR="004127FD" w:rsidRPr="00F00052" w:rsidRDefault="004127FD" w:rsidP="004127FD">
      <w:pPr>
        <w:rPr>
          <w:rFonts w:cs="Arial"/>
          <w:b/>
          <w:sz w:val="21"/>
          <w:szCs w:val="18"/>
        </w:rPr>
      </w:pPr>
      <w:r w:rsidRPr="00F00052">
        <w:rPr>
          <w:rFonts w:cs="Arial"/>
          <w:b/>
          <w:sz w:val="21"/>
          <w:szCs w:val="18"/>
        </w:rPr>
        <w:br w:type="page"/>
      </w:r>
    </w:p>
    <w:p w14:paraId="0180010B" w14:textId="77777777" w:rsidR="004127FD" w:rsidRPr="00F00052" w:rsidRDefault="004127FD" w:rsidP="004127FD">
      <w:pPr>
        <w:jc w:val="center"/>
        <w:outlineLvl w:val="0"/>
        <w:rPr>
          <w:rFonts w:cs="Arial"/>
          <w:b/>
          <w:sz w:val="13"/>
          <w:szCs w:val="18"/>
        </w:rPr>
      </w:pPr>
      <w:r w:rsidRPr="00F00052">
        <w:rPr>
          <w:rFonts w:cs="Arial"/>
          <w:b/>
          <w:sz w:val="21"/>
          <w:szCs w:val="18"/>
        </w:rPr>
        <w:lastRenderedPageBreak/>
        <w:t>Different Interpretations of Ezekiel 40–48 (2 of 2)</w:t>
      </w:r>
    </w:p>
    <w:p w14:paraId="26B4A564" w14:textId="77777777" w:rsidR="004127FD" w:rsidRDefault="004127FD" w:rsidP="004127FD">
      <w:pPr>
        <w:jc w:val="center"/>
        <w:rPr>
          <w:rFonts w:cs="Arial"/>
          <w:sz w:val="15"/>
          <w:szCs w:val="18"/>
        </w:rPr>
      </w:pPr>
      <w:r w:rsidRPr="00F00052">
        <w:rPr>
          <w:rFonts w:cs="Arial"/>
          <w:sz w:val="15"/>
          <w:szCs w:val="18"/>
        </w:rPr>
        <w:t>Vincent Richard Lee, OT Theology III Class Presentation (SBC: MDiv3 course, 26 April 2002)</w:t>
      </w:r>
    </w:p>
    <w:p w14:paraId="7B39AF1D" w14:textId="77777777" w:rsidR="004127FD" w:rsidRDefault="004127FD" w:rsidP="004127FD">
      <w:pPr>
        <w:jc w:val="center"/>
        <w:rPr>
          <w:rFonts w:cs="Arial"/>
          <w:sz w:val="15"/>
          <w:szCs w:val="18"/>
        </w:rPr>
      </w:pPr>
    </w:p>
    <w:p w14:paraId="6EFFE34E" w14:textId="77777777" w:rsidR="004127FD" w:rsidRPr="00F00052" w:rsidRDefault="004127FD" w:rsidP="004127FD">
      <w:pPr>
        <w:jc w:val="center"/>
        <w:rPr>
          <w:rFonts w:cs="Arial"/>
          <w:sz w:val="15"/>
          <w:szCs w:val="18"/>
        </w:rPr>
      </w:pPr>
      <w:r>
        <w:rPr>
          <w:rFonts w:cs="Arial"/>
          <w:noProof/>
          <w:sz w:val="15"/>
          <w:szCs w:val="18"/>
        </w:rPr>
        <w:drawing>
          <wp:inline distT="0" distB="0" distL="0" distR="0" wp14:anchorId="7024F499" wp14:editId="54C8790F">
            <wp:extent cx="6172200" cy="789686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8-09-21 at 6.16.05 PM.png"/>
                    <pic:cNvPicPr/>
                  </pic:nvPicPr>
                  <pic:blipFill>
                    <a:blip r:embed="rId32"/>
                    <a:stretch>
                      <a:fillRect/>
                    </a:stretch>
                  </pic:blipFill>
                  <pic:spPr>
                    <a:xfrm>
                      <a:off x="0" y="0"/>
                      <a:ext cx="6172200" cy="7896860"/>
                    </a:xfrm>
                    <a:prstGeom prst="rect">
                      <a:avLst/>
                    </a:prstGeom>
                  </pic:spPr>
                </pic:pic>
              </a:graphicData>
            </a:graphic>
          </wp:inline>
        </w:drawing>
      </w:r>
    </w:p>
    <w:p w14:paraId="69C021FE" w14:textId="77777777" w:rsidR="004127FD" w:rsidRPr="00F00052" w:rsidRDefault="004127FD" w:rsidP="004127FD">
      <w:pPr>
        <w:rPr>
          <w:rFonts w:cs="Arial"/>
          <w:b/>
          <w:sz w:val="32"/>
          <w:szCs w:val="18"/>
        </w:rPr>
      </w:pPr>
      <w:r w:rsidRPr="00F00052">
        <w:rPr>
          <w:rFonts w:cs="Arial"/>
          <w:b/>
          <w:sz w:val="32"/>
          <w:szCs w:val="18"/>
        </w:rPr>
        <w:br w:type="page"/>
      </w:r>
    </w:p>
    <w:p w14:paraId="0AE4F474" w14:textId="77777777" w:rsidR="004127FD" w:rsidRDefault="004127FD" w:rsidP="004127FD">
      <w:pPr>
        <w:jc w:val="center"/>
        <w:outlineLvl w:val="0"/>
        <w:rPr>
          <w:rFonts w:cs="Arial"/>
          <w:b/>
          <w:sz w:val="32"/>
          <w:szCs w:val="18"/>
        </w:rPr>
      </w:pPr>
      <w:r w:rsidRPr="00F00052">
        <w:rPr>
          <w:rFonts w:cs="Arial"/>
          <w:b/>
          <w:sz w:val="32"/>
          <w:szCs w:val="18"/>
        </w:rPr>
        <w:lastRenderedPageBreak/>
        <w:t>Ezekiel’s Millennial Temple</w:t>
      </w:r>
    </w:p>
    <w:p w14:paraId="0C82BE31" w14:textId="77777777" w:rsidR="004127FD" w:rsidRDefault="004127FD" w:rsidP="004127FD">
      <w:pPr>
        <w:jc w:val="center"/>
        <w:outlineLvl w:val="0"/>
        <w:rPr>
          <w:rFonts w:cs="Arial"/>
          <w:b/>
          <w:sz w:val="32"/>
          <w:szCs w:val="18"/>
        </w:rPr>
      </w:pPr>
    </w:p>
    <w:p w14:paraId="0EC70C2F" w14:textId="77777777" w:rsidR="004127FD" w:rsidRPr="00F00052" w:rsidRDefault="004127FD" w:rsidP="004127FD">
      <w:pPr>
        <w:jc w:val="center"/>
        <w:outlineLvl w:val="0"/>
        <w:rPr>
          <w:rFonts w:cs="Arial"/>
          <w:sz w:val="32"/>
          <w:szCs w:val="18"/>
        </w:rPr>
      </w:pPr>
      <w:r>
        <w:rPr>
          <w:rFonts w:cs="Arial"/>
          <w:noProof/>
          <w:sz w:val="32"/>
          <w:szCs w:val="18"/>
        </w:rPr>
        <w:drawing>
          <wp:inline distT="0" distB="0" distL="0" distR="0" wp14:anchorId="29D90872" wp14:editId="0625C8A5">
            <wp:extent cx="8350532" cy="5733689"/>
            <wp:effectExtent l="317"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8-09-21 at 6.18.26 PM.png"/>
                    <pic:cNvPicPr/>
                  </pic:nvPicPr>
                  <pic:blipFill>
                    <a:blip r:embed="rId33"/>
                    <a:stretch>
                      <a:fillRect/>
                    </a:stretch>
                  </pic:blipFill>
                  <pic:spPr>
                    <a:xfrm rot="16200000">
                      <a:off x="0" y="0"/>
                      <a:ext cx="8378307" cy="5752760"/>
                    </a:xfrm>
                    <a:prstGeom prst="rect">
                      <a:avLst/>
                    </a:prstGeom>
                  </pic:spPr>
                </pic:pic>
              </a:graphicData>
            </a:graphic>
          </wp:inline>
        </w:drawing>
      </w:r>
    </w:p>
    <w:p w14:paraId="052B2B43" w14:textId="77777777" w:rsidR="004127FD" w:rsidRPr="00F00052" w:rsidRDefault="004127FD" w:rsidP="004127FD">
      <w:pPr>
        <w:rPr>
          <w:rFonts w:cs="Arial"/>
          <w:b/>
          <w:sz w:val="32"/>
          <w:szCs w:val="18"/>
        </w:rPr>
      </w:pPr>
      <w:r w:rsidRPr="00F00052">
        <w:rPr>
          <w:rFonts w:cs="Arial"/>
          <w:b/>
          <w:sz w:val="32"/>
          <w:szCs w:val="18"/>
        </w:rPr>
        <w:br w:type="page"/>
      </w:r>
    </w:p>
    <w:p w14:paraId="6427680E" w14:textId="77777777" w:rsidR="004127FD" w:rsidRDefault="004127FD" w:rsidP="004127FD">
      <w:pPr>
        <w:jc w:val="center"/>
        <w:outlineLvl w:val="0"/>
        <w:rPr>
          <w:rFonts w:cs="Arial"/>
          <w:b/>
          <w:sz w:val="32"/>
          <w:szCs w:val="18"/>
        </w:rPr>
      </w:pPr>
      <w:r w:rsidRPr="00F00052">
        <w:rPr>
          <w:rFonts w:cs="Arial"/>
          <w:b/>
          <w:sz w:val="32"/>
          <w:szCs w:val="18"/>
        </w:rPr>
        <w:lastRenderedPageBreak/>
        <w:t>Solomon’s and Ezekiel’s Temples Contrasted</w:t>
      </w:r>
    </w:p>
    <w:p w14:paraId="56CFBC33" w14:textId="77777777" w:rsidR="004127FD" w:rsidRDefault="004127FD" w:rsidP="004127FD">
      <w:pPr>
        <w:jc w:val="center"/>
        <w:outlineLvl w:val="0"/>
        <w:rPr>
          <w:rFonts w:cs="Arial"/>
          <w:b/>
          <w:sz w:val="32"/>
          <w:szCs w:val="18"/>
        </w:rPr>
      </w:pPr>
    </w:p>
    <w:p w14:paraId="7A73C591" w14:textId="77777777" w:rsidR="004127FD" w:rsidRPr="00F00052" w:rsidRDefault="004127FD" w:rsidP="004127FD">
      <w:pPr>
        <w:jc w:val="center"/>
        <w:outlineLvl w:val="0"/>
        <w:rPr>
          <w:rFonts w:cs="Arial"/>
          <w:sz w:val="32"/>
          <w:szCs w:val="18"/>
        </w:rPr>
      </w:pPr>
      <w:r>
        <w:rPr>
          <w:rFonts w:cs="Arial"/>
          <w:noProof/>
          <w:sz w:val="32"/>
          <w:szCs w:val="18"/>
        </w:rPr>
        <w:drawing>
          <wp:inline distT="0" distB="0" distL="0" distR="0" wp14:anchorId="728F2380" wp14:editId="7851E33A">
            <wp:extent cx="8485023" cy="5936897"/>
            <wp:effectExtent l="4127" t="0" r="2858" b="2857"/>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8-09-21 at 6.18.42 PM.png"/>
                    <pic:cNvPicPr/>
                  </pic:nvPicPr>
                  <pic:blipFill>
                    <a:blip r:embed="rId34"/>
                    <a:stretch>
                      <a:fillRect/>
                    </a:stretch>
                  </pic:blipFill>
                  <pic:spPr>
                    <a:xfrm rot="16200000">
                      <a:off x="0" y="0"/>
                      <a:ext cx="8501005" cy="5948080"/>
                    </a:xfrm>
                    <a:prstGeom prst="rect">
                      <a:avLst/>
                    </a:prstGeom>
                  </pic:spPr>
                </pic:pic>
              </a:graphicData>
            </a:graphic>
          </wp:inline>
        </w:drawing>
      </w:r>
    </w:p>
    <w:p w14:paraId="466F5219" w14:textId="77777777" w:rsidR="004127FD" w:rsidRPr="00F00052" w:rsidRDefault="004127FD" w:rsidP="004127FD">
      <w:pPr>
        <w:rPr>
          <w:rFonts w:cs="Arial"/>
          <w:b/>
          <w:sz w:val="32"/>
          <w:szCs w:val="18"/>
        </w:rPr>
      </w:pPr>
      <w:r w:rsidRPr="00F00052">
        <w:rPr>
          <w:rFonts w:cs="Arial"/>
          <w:b/>
          <w:sz w:val="32"/>
          <w:szCs w:val="18"/>
        </w:rPr>
        <w:br w:type="page"/>
      </w:r>
    </w:p>
    <w:p w14:paraId="37AD5DD4" w14:textId="77777777" w:rsidR="004127FD" w:rsidRDefault="004127FD" w:rsidP="004127FD">
      <w:pPr>
        <w:jc w:val="center"/>
        <w:rPr>
          <w:rFonts w:cs="Arial"/>
          <w:b/>
          <w:sz w:val="32"/>
          <w:szCs w:val="18"/>
        </w:rPr>
      </w:pPr>
      <w:r w:rsidRPr="00F00052">
        <w:rPr>
          <w:rFonts w:cs="Arial"/>
          <w:b/>
          <w:sz w:val="32"/>
          <w:szCs w:val="18"/>
        </w:rPr>
        <w:lastRenderedPageBreak/>
        <w:t>The Millennial Temple Gate and Altar</w:t>
      </w:r>
    </w:p>
    <w:p w14:paraId="10F55234" w14:textId="77777777" w:rsidR="004127FD" w:rsidRDefault="004127FD" w:rsidP="004127FD">
      <w:pPr>
        <w:jc w:val="center"/>
        <w:rPr>
          <w:rFonts w:cs="Arial"/>
          <w:b/>
          <w:sz w:val="32"/>
          <w:szCs w:val="18"/>
        </w:rPr>
      </w:pPr>
    </w:p>
    <w:p w14:paraId="2E5F539B" w14:textId="77777777" w:rsidR="004127FD" w:rsidRPr="007E2FA1" w:rsidRDefault="004127FD" w:rsidP="004127FD">
      <w:pPr>
        <w:jc w:val="center"/>
        <w:rPr>
          <w:rFonts w:cs="Arial"/>
          <w:sz w:val="32"/>
          <w:szCs w:val="18"/>
        </w:rPr>
      </w:pPr>
      <w:r>
        <w:rPr>
          <w:rFonts w:cs="Arial"/>
          <w:noProof/>
          <w:sz w:val="32"/>
          <w:szCs w:val="18"/>
        </w:rPr>
        <w:drawing>
          <wp:inline distT="0" distB="0" distL="0" distR="0" wp14:anchorId="7887207A" wp14:editId="72F5E4A0">
            <wp:extent cx="8104630" cy="6169358"/>
            <wp:effectExtent l="2540" t="0" r="63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8-09-21 at 6.21.06 PM.png"/>
                    <pic:cNvPicPr/>
                  </pic:nvPicPr>
                  <pic:blipFill>
                    <a:blip r:embed="rId35"/>
                    <a:stretch>
                      <a:fillRect/>
                    </a:stretch>
                  </pic:blipFill>
                  <pic:spPr>
                    <a:xfrm rot="16200000">
                      <a:off x="0" y="0"/>
                      <a:ext cx="8124138" cy="6184208"/>
                    </a:xfrm>
                    <a:prstGeom prst="rect">
                      <a:avLst/>
                    </a:prstGeom>
                  </pic:spPr>
                </pic:pic>
              </a:graphicData>
            </a:graphic>
          </wp:inline>
        </w:drawing>
      </w:r>
    </w:p>
    <w:p w14:paraId="1A173C6D" w14:textId="77777777" w:rsidR="004127FD" w:rsidRDefault="004127FD" w:rsidP="004127FD">
      <w:pPr>
        <w:jc w:val="center"/>
        <w:rPr>
          <w:rFonts w:cs="Arial"/>
          <w:sz w:val="21"/>
          <w:szCs w:val="18"/>
        </w:rPr>
      </w:pPr>
    </w:p>
    <w:p w14:paraId="0875D048" w14:textId="77777777" w:rsidR="004127FD" w:rsidRPr="00F00052" w:rsidRDefault="004127FD" w:rsidP="004127FD">
      <w:pPr>
        <w:jc w:val="center"/>
        <w:rPr>
          <w:rFonts w:cs="Arial"/>
          <w:sz w:val="21"/>
          <w:szCs w:val="18"/>
        </w:rPr>
        <w:sectPr w:rsidR="004127FD" w:rsidRPr="00F00052">
          <w:headerReference w:type="default" r:id="rId36"/>
          <w:pgSz w:w="11880" w:h="16920"/>
          <w:pgMar w:top="720" w:right="720" w:bottom="720" w:left="1440" w:header="720" w:footer="720" w:gutter="0"/>
          <w:pgNumType w:start="514"/>
          <w:cols w:space="720"/>
        </w:sectPr>
      </w:pPr>
    </w:p>
    <w:p w14:paraId="2AC413DA" w14:textId="77777777" w:rsidR="004127FD" w:rsidRPr="00F00052" w:rsidRDefault="004127FD" w:rsidP="004127FD">
      <w:pPr>
        <w:jc w:val="center"/>
        <w:rPr>
          <w:rFonts w:cs="Arial"/>
          <w:sz w:val="21"/>
          <w:szCs w:val="18"/>
        </w:rPr>
      </w:pPr>
      <w:r w:rsidRPr="00F00052">
        <w:rPr>
          <w:rFonts w:cs="Arial"/>
          <w:b/>
          <w:sz w:val="32"/>
          <w:szCs w:val="18"/>
        </w:rPr>
        <w:lastRenderedPageBreak/>
        <w:t>Problems with a Millennial Temple</w:t>
      </w:r>
    </w:p>
    <w:p w14:paraId="3F3A66CA" w14:textId="77777777" w:rsidR="004127FD" w:rsidRPr="00F00052" w:rsidRDefault="004127FD" w:rsidP="004127FD">
      <w:pPr>
        <w:jc w:val="center"/>
        <w:rPr>
          <w:rFonts w:cs="Arial"/>
          <w:sz w:val="15"/>
          <w:szCs w:val="18"/>
        </w:rPr>
      </w:pPr>
      <w:r w:rsidRPr="00F00052">
        <w:rPr>
          <w:rFonts w:cs="Arial"/>
          <w:sz w:val="15"/>
          <w:szCs w:val="18"/>
        </w:rPr>
        <w:t xml:space="preserve">Adapted from Richard James Griffith, “The Eschatological Significance of the Sabbath,” </w:t>
      </w:r>
    </w:p>
    <w:p w14:paraId="3E862FFF" w14:textId="77777777" w:rsidR="004127FD" w:rsidRPr="00F00052" w:rsidRDefault="004127FD" w:rsidP="004127FD">
      <w:pPr>
        <w:jc w:val="center"/>
        <w:rPr>
          <w:rFonts w:cs="Arial"/>
          <w:sz w:val="15"/>
          <w:szCs w:val="18"/>
        </w:rPr>
      </w:pPr>
      <w:r w:rsidRPr="00F00052">
        <w:rPr>
          <w:rFonts w:cs="Arial"/>
          <w:sz w:val="15"/>
          <w:szCs w:val="18"/>
        </w:rPr>
        <w:t>ThD dissertation, Dallas Theological Seminary, 1990, pp. 235-66</w:t>
      </w:r>
    </w:p>
    <w:p w14:paraId="3CEC1098" w14:textId="77777777" w:rsidR="004127FD" w:rsidRPr="00F00052" w:rsidRDefault="004127FD" w:rsidP="004127FD">
      <w:pPr>
        <w:rPr>
          <w:rFonts w:cs="Arial"/>
          <w:sz w:val="15"/>
          <w:szCs w:val="18"/>
        </w:rPr>
      </w:pPr>
    </w:p>
    <w:p w14:paraId="47457195" w14:textId="77777777" w:rsidR="004127FD" w:rsidRPr="00F00052" w:rsidRDefault="004127FD" w:rsidP="004127FD">
      <w:pPr>
        <w:ind w:firstLine="990"/>
        <w:rPr>
          <w:rFonts w:cs="Arial"/>
          <w:sz w:val="21"/>
          <w:szCs w:val="18"/>
        </w:rPr>
      </w:pPr>
      <w:r w:rsidRPr="00F00052">
        <w:rPr>
          <w:rFonts w:cs="Arial"/>
          <w:sz w:val="21"/>
          <w:szCs w:val="18"/>
        </w:rPr>
        <w:t>The particular temple and time period mentioned here [Ezek. 46:1] have long perplexed scholars.  A proper understanding must address both the nature of the temple and the time of its institution (along with the Sabbath).  This verse falls within the much-debated section of Ezekiel's book (chaps. 40–48) which describes a new temple (chaps. 40–43), a new order of worship (chaps. 44–46), and new boundaries for Israel in the land (chaps. 47–48).  Ezekiel wrote his prophecy while in exile in Babylon.  The Solomonic temple had been destroyed decades earlier and all hope of a national restoration was lost.  Nevertheless, God gave him from an eschatological perspective detailed dimensions of a temple not elsewhere described in Scripture.  Included with the temple restoration is also a restoration of the national life, animal sacrifices, and priesthood.  These chapters have so puzzled commentators that some deny Ezekiel's authorship</w:t>
      </w:r>
      <w:r w:rsidRPr="00F00052">
        <w:rPr>
          <w:rStyle w:val="FootnoteReference"/>
          <w:rFonts w:cs="Arial"/>
          <w:sz w:val="13"/>
          <w:szCs w:val="18"/>
        </w:rPr>
        <w:footnoteReference w:id="1"/>
      </w:r>
      <w:r w:rsidRPr="00F00052">
        <w:rPr>
          <w:rFonts w:cs="Arial"/>
          <w:sz w:val="21"/>
          <w:szCs w:val="18"/>
        </w:rPr>
        <w:t xml:space="preserve"> and many are ambiguous on the time and nature of the prophecy's fulfillment.</w:t>
      </w:r>
      <w:r w:rsidRPr="00F00052">
        <w:rPr>
          <w:rStyle w:val="FootnoteReference"/>
          <w:rFonts w:cs="Arial"/>
          <w:sz w:val="13"/>
          <w:szCs w:val="18"/>
        </w:rPr>
        <w:footnoteReference w:id="2"/>
      </w:r>
      <w:r w:rsidRPr="00F00052">
        <w:rPr>
          <w:rFonts w:cs="Arial"/>
          <w:sz w:val="21"/>
          <w:szCs w:val="18"/>
        </w:rPr>
        <w:t xml:space="preserve">  However, among those who have proclaimed a position, at least seven different views of these chapters have been proposed.</w:t>
      </w:r>
    </w:p>
    <w:p w14:paraId="4E233D37" w14:textId="77777777" w:rsidR="004127FD" w:rsidRPr="00F00052" w:rsidRDefault="004127FD" w:rsidP="004127FD">
      <w:pPr>
        <w:ind w:firstLine="990"/>
        <w:rPr>
          <w:rFonts w:cs="Arial"/>
          <w:sz w:val="21"/>
          <w:szCs w:val="18"/>
        </w:rPr>
      </w:pPr>
    </w:p>
    <w:p w14:paraId="38F049E3" w14:textId="77777777" w:rsidR="004127FD" w:rsidRPr="00F00052" w:rsidRDefault="004127FD" w:rsidP="004127FD">
      <w:pPr>
        <w:ind w:firstLine="990"/>
        <w:rPr>
          <w:rFonts w:cs="Arial"/>
          <w:sz w:val="21"/>
          <w:szCs w:val="18"/>
        </w:rPr>
      </w:pPr>
      <w:r w:rsidRPr="00F00052">
        <w:rPr>
          <w:rFonts w:cs="Arial"/>
          <w:sz w:val="21"/>
          <w:szCs w:val="18"/>
        </w:rPr>
        <w:t>One suggestion is that this is Solomon's temple,</w:t>
      </w:r>
      <w:r w:rsidRPr="00F00052">
        <w:rPr>
          <w:rStyle w:val="FootnoteReference"/>
          <w:rFonts w:cs="Arial"/>
          <w:sz w:val="13"/>
          <w:szCs w:val="18"/>
        </w:rPr>
        <w:footnoteReference w:id="3"/>
      </w:r>
      <w:r w:rsidRPr="00F00052">
        <w:rPr>
          <w:rFonts w:cs="Arial"/>
          <w:sz w:val="21"/>
          <w:szCs w:val="18"/>
        </w:rPr>
        <w:t xml:space="preserve"> but this view has several flaws.  First, the dimensions of these two temples are different.  While Solomon's temple was fairly small (90 feet long, 30 feet wide, and 45 feet high),</w:t>
      </w:r>
      <w:r w:rsidRPr="00F00052">
        <w:rPr>
          <w:rStyle w:val="FootnoteReference"/>
          <w:rFonts w:cs="Arial"/>
          <w:sz w:val="13"/>
          <w:szCs w:val="18"/>
        </w:rPr>
        <w:footnoteReference w:id="4"/>
      </w:r>
      <w:r w:rsidRPr="00F00052">
        <w:rPr>
          <w:rFonts w:cs="Arial"/>
          <w:sz w:val="21"/>
          <w:szCs w:val="18"/>
        </w:rPr>
        <w:t xml:space="preserve"> Ezekiel's temple measures much larger (175 feet long and 87.5 feet wide).</w:t>
      </w:r>
      <w:r w:rsidRPr="00F00052">
        <w:rPr>
          <w:rStyle w:val="FootnoteReference"/>
          <w:rFonts w:cs="Arial"/>
          <w:sz w:val="13"/>
          <w:szCs w:val="18"/>
        </w:rPr>
        <w:footnoteReference w:id="5"/>
      </w:r>
      <w:r w:rsidRPr="00F00052">
        <w:rPr>
          <w:rFonts w:cs="Arial"/>
          <w:sz w:val="21"/>
          <w:szCs w:val="18"/>
        </w:rPr>
        <w:t xml:space="preserve">  "The square of the temple in 42:20 is six times as large as the circuit of the wall enclosing the old temple, and, in fact, is larger than the former city itself."</w:t>
      </w:r>
      <w:r w:rsidRPr="00F00052">
        <w:rPr>
          <w:rStyle w:val="FootnoteReference"/>
          <w:rFonts w:cs="Arial"/>
          <w:sz w:val="13"/>
          <w:szCs w:val="18"/>
        </w:rPr>
        <w:footnoteReference w:id="6"/>
      </w:r>
      <w:r w:rsidRPr="00F00052">
        <w:rPr>
          <w:rFonts w:cs="Arial"/>
          <w:sz w:val="21"/>
          <w:szCs w:val="18"/>
        </w:rPr>
        <w:t xml:space="preserve">  Second, if this description depicted the former temple, it must be asked what hope Ezekiel could offer his oppressed brethren by reminding them of the glory of Solomon's temple which at that time lay in ruins.  Third, the Books of Kings and Chronicles already provide detailed descriptions of Solomon's temple, so another record would be unnecessary.  For these reasons, Ezekiel's temple is not the same as Solomon's.</w:t>
      </w:r>
    </w:p>
    <w:p w14:paraId="754F5A4F" w14:textId="77777777" w:rsidR="004127FD" w:rsidRPr="00F00052" w:rsidRDefault="004127FD" w:rsidP="004127FD">
      <w:pPr>
        <w:ind w:firstLine="990"/>
        <w:rPr>
          <w:rFonts w:cs="Arial"/>
          <w:sz w:val="21"/>
          <w:szCs w:val="18"/>
        </w:rPr>
      </w:pPr>
    </w:p>
    <w:p w14:paraId="00488888" w14:textId="77777777" w:rsidR="004127FD" w:rsidRPr="00F00052" w:rsidRDefault="004127FD" w:rsidP="004127FD">
      <w:pPr>
        <w:ind w:firstLine="990"/>
        <w:rPr>
          <w:rFonts w:cs="Arial"/>
          <w:sz w:val="21"/>
          <w:szCs w:val="18"/>
        </w:rPr>
      </w:pPr>
      <w:r w:rsidRPr="00F00052">
        <w:rPr>
          <w:rFonts w:cs="Arial"/>
          <w:sz w:val="21"/>
          <w:szCs w:val="18"/>
        </w:rPr>
        <w:lastRenderedPageBreak/>
        <w:t>A second interpretation supposes that the temple in view here is the post-exilic temple built under Zerubbabel.</w:t>
      </w:r>
      <w:r w:rsidRPr="00F00052">
        <w:rPr>
          <w:rStyle w:val="FootnoteReference"/>
          <w:rFonts w:cs="Arial"/>
          <w:sz w:val="13"/>
          <w:szCs w:val="18"/>
        </w:rPr>
        <w:footnoteReference w:id="7"/>
      </w:r>
      <w:r w:rsidRPr="00F00052">
        <w:rPr>
          <w:rFonts w:cs="Arial"/>
          <w:sz w:val="21"/>
          <w:szCs w:val="18"/>
        </w:rPr>
        <w:t xml:space="preserve">  A plan of Zerubbabel's temple is not provided anywhere in Scripture which makes an exact size comparison of the two impossible.  However, since the post-exilic temple failed in comparison to the Solomonic (Hag. 2:3),</w:t>
      </w:r>
      <w:r w:rsidRPr="00F00052">
        <w:rPr>
          <w:rStyle w:val="FootnoteReference"/>
          <w:rFonts w:cs="Arial"/>
          <w:sz w:val="13"/>
          <w:szCs w:val="18"/>
        </w:rPr>
        <w:footnoteReference w:id="8"/>
      </w:r>
      <w:r w:rsidRPr="00F00052">
        <w:rPr>
          <w:rFonts w:cs="Arial"/>
          <w:sz w:val="21"/>
          <w:szCs w:val="18"/>
        </w:rPr>
        <w:t xml:space="preserve"> and the Solomonic failed in comparison to Ezekiel's temple,</w:t>
      </w:r>
      <w:r w:rsidRPr="00F00052">
        <w:rPr>
          <w:rStyle w:val="FootnoteReference"/>
          <w:rFonts w:cs="Arial"/>
          <w:sz w:val="13"/>
          <w:szCs w:val="18"/>
        </w:rPr>
        <w:footnoteReference w:id="9"/>
      </w:r>
      <w:r w:rsidRPr="00F00052">
        <w:rPr>
          <w:rFonts w:cs="Arial"/>
          <w:sz w:val="21"/>
          <w:szCs w:val="18"/>
        </w:rPr>
        <w:t xml:space="preserve"> it follows that the temple of Ezekiel is greater than the post-exilic structure.  Therefore, Ezekiel's temple is so large that it cannot be one and the same with that built by Zerubbabel.  One searches the Books of Ezra, Nehemiah, Haggai, and Zechariah in vain to find even an attempt on the part of the remnant to follow Ezekiel's plan.  Another problem with the post-exilic view is that Ezekiel's temple sits upon a very high mountain (40:2)</w:t>
      </w:r>
      <w:r w:rsidRPr="00F00052">
        <w:rPr>
          <w:rStyle w:val="FootnoteReference"/>
          <w:rFonts w:cs="Arial"/>
          <w:sz w:val="13"/>
          <w:szCs w:val="18"/>
        </w:rPr>
        <w:footnoteReference w:id="10"/>
      </w:r>
      <w:r w:rsidRPr="00F00052">
        <w:rPr>
          <w:rFonts w:cs="Arial"/>
          <w:sz w:val="21"/>
          <w:szCs w:val="18"/>
        </w:rPr>
        <w:t xml:space="preserve"> in contrast to the post-exilic temple, which was built in Jerusalem.  A third difference between the two temples relates to those whom they benefited.  Whereas Zerubbabel's temple was for the two tribes of Judah and Benjamin, this temple serves all twelve tribes (chaps. 47–48) and aliens as well (47:22-23).  Fourth, God promised to dwell in this temple perpetually with the nation never defiling his name (43:7), which obviously did not occur with Zerubbabel's temple as it was defiled by Antiochus Epiphanes IV and eventually removed by Rome.  Further, never does the prophecy indicate a conditional aspect to its fulfillment.  Fifth, the dimensions of the mysterious sanctuary area (750 feet by 750 feet)</w:t>
      </w:r>
      <w:r w:rsidRPr="00F00052">
        <w:rPr>
          <w:rStyle w:val="FootnoteReference"/>
          <w:rFonts w:cs="Arial"/>
          <w:sz w:val="13"/>
          <w:szCs w:val="18"/>
        </w:rPr>
        <w:footnoteReference w:id="11"/>
      </w:r>
      <w:r w:rsidRPr="00F00052">
        <w:rPr>
          <w:rFonts w:cs="Arial"/>
          <w:sz w:val="21"/>
          <w:szCs w:val="18"/>
        </w:rPr>
        <w:t xml:space="preserve"> exceed those of the temple mount (525 feet by 660 feet).</w:t>
      </w:r>
      <w:r w:rsidRPr="00F00052">
        <w:rPr>
          <w:rStyle w:val="FootnoteReference"/>
          <w:rFonts w:cs="Arial"/>
          <w:sz w:val="13"/>
          <w:szCs w:val="18"/>
        </w:rPr>
        <w:footnoteReference w:id="12"/>
      </w:r>
      <w:r w:rsidRPr="00F00052">
        <w:rPr>
          <w:rFonts w:cs="Arial"/>
          <w:sz w:val="21"/>
          <w:szCs w:val="18"/>
        </w:rPr>
        <w:t xml:space="preserve">  Finally, the filling of the temple by the Spirit also mitigates against this Zerubbabel view.  This return of the glory of God is prophesied in Ezekiel 43:1-5 but never is the filling mentioned in conjunction with the dedication of the post-exilic temple under Zerubbabel (Ezra 6:13-18).  It is inconceivable that Ezra could neglect to record such a happening if it had occurred.</w:t>
      </w:r>
    </w:p>
    <w:p w14:paraId="79AA7862" w14:textId="77777777" w:rsidR="004127FD" w:rsidRPr="00F00052" w:rsidRDefault="004127FD" w:rsidP="004127FD">
      <w:pPr>
        <w:ind w:firstLine="990"/>
        <w:rPr>
          <w:rFonts w:cs="Arial"/>
          <w:sz w:val="21"/>
          <w:szCs w:val="18"/>
        </w:rPr>
      </w:pPr>
    </w:p>
    <w:p w14:paraId="1BD94389" w14:textId="77777777" w:rsidR="004127FD" w:rsidRPr="00F00052" w:rsidRDefault="004127FD" w:rsidP="004127FD">
      <w:pPr>
        <w:ind w:firstLine="990"/>
        <w:rPr>
          <w:rFonts w:cs="Arial"/>
          <w:sz w:val="21"/>
          <w:szCs w:val="18"/>
        </w:rPr>
      </w:pPr>
      <w:r w:rsidRPr="00F00052">
        <w:rPr>
          <w:rFonts w:cs="Arial"/>
          <w:sz w:val="21"/>
          <w:szCs w:val="18"/>
        </w:rPr>
        <w:t>A third temple view is actually a modified version of the preceding perspective.  This view perceives the temple as an ideal one</w:t>
      </w:r>
      <w:r w:rsidRPr="00F00052">
        <w:rPr>
          <w:rStyle w:val="FootnoteReference"/>
          <w:rFonts w:cs="Arial"/>
          <w:sz w:val="13"/>
          <w:szCs w:val="18"/>
        </w:rPr>
        <w:footnoteReference w:id="13"/>
      </w:r>
      <w:r w:rsidRPr="00F00052">
        <w:rPr>
          <w:rFonts w:cs="Arial"/>
          <w:sz w:val="21"/>
          <w:szCs w:val="18"/>
        </w:rPr>
        <w:t xml:space="preserve"> (especially apocalyptic in nature),</w:t>
      </w:r>
      <w:r w:rsidRPr="00F00052">
        <w:rPr>
          <w:rStyle w:val="FootnoteReference"/>
          <w:rFonts w:cs="Arial"/>
          <w:sz w:val="13"/>
          <w:szCs w:val="18"/>
        </w:rPr>
        <w:footnoteReference w:id="14"/>
      </w:r>
      <w:r w:rsidRPr="00F00052">
        <w:rPr>
          <w:rFonts w:cs="Arial"/>
          <w:sz w:val="21"/>
          <w:szCs w:val="18"/>
        </w:rPr>
        <w:t xml:space="preserve"> some scholars believing it was planned for the post-exilic community but never built.</w:t>
      </w:r>
      <w:r w:rsidRPr="00F00052">
        <w:rPr>
          <w:rStyle w:val="FootnoteReference"/>
          <w:rFonts w:cs="Arial"/>
          <w:sz w:val="13"/>
          <w:szCs w:val="18"/>
        </w:rPr>
        <w:footnoteReference w:id="15"/>
      </w:r>
      <w:r w:rsidRPr="00F00052">
        <w:rPr>
          <w:rFonts w:cs="Arial"/>
          <w:sz w:val="21"/>
          <w:szCs w:val="18"/>
        </w:rPr>
        <w:t xml:space="preserve">  The </w:t>
      </w:r>
      <w:r w:rsidRPr="00F00052">
        <w:rPr>
          <w:rFonts w:cs="Arial"/>
          <w:i/>
          <w:sz w:val="21"/>
          <w:szCs w:val="18"/>
        </w:rPr>
        <w:t>Seventh-day Adventist Bible Commentary</w:t>
      </w:r>
      <w:r w:rsidRPr="00F00052">
        <w:rPr>
          <w:rFonts w:cs="Arial"/>
          <w:sz w:val="21"/>
          <w:szCs w:val="18"/>
        </w:rPr>
        <w:t xml:space="preserve"> expresses it thus: "According to [this view] the temple vision would have been literally fulfilled if the people had been faithful to their trust, but because they failed, the prophecy could not be fulfilled in its original intent."</w:t>
      </w:r>
      <w:r w:rsidRPr="00F00052">
        <w:rPr>
          <w:rStyle w:val="FootnoteReference"/>
          <w:rFonts w:cs="Arial"/>
          <w:sz w:val="13"/>
          <w:szCs w:val="18"/>
        </w:rPr>
        <w:footnoteReference w:id="16"/>
      </w:r>
      <w:r w:rsidRPr="00F00052">
        <w:rPr>
          <w:rFonts w:cs="Arial"/>
          <w:sz w:val="16"/>
          <w:szCs w:val="18"/>
        </w:rPr>
        <w:t xml:space="preserve">  </w:t>
      </w:r>
      <w:r w:rsidRPr="00F00052">
        <w:rPr>
          <w:rFonts w:cs="Arial"/>
          <w:sz w:val="21"/>
          <w:szCs w:val="18"/>
        </w:rPr>
        <w:t xml:space="preserve">The main objection to this view is whether God would provide such a detailed prophetic description if it was never to be fulfilled.  Surely, He would not invest a full nine chapters of Ezekiel's </w:t>
      </w:r>
      <w:r w:rsidRPr="00F00052">
        <w:rPr>
          <w:rFonts w:cs="Arial"/>
          <w:sz w:val="21"/>
          <w:szCs w:val="18"/>
        </w:rPr>
        <w:lastRenderedPageBreak/>
        <w:t>prophecy in vain.</w:t>
      </w:r>
      <w:r w:rsidRPr="00F00052">
        <w:rPr>
          <w:rStyle w:val="FootnoteReference"/>
          <w:rFonts w:cs="Arial"/>
          <w:sz w:val="13"/>
          <w:szCs w:val="18"/>
        </w:rPr>
        <w:footnoteReference w:id="17"/>
      </w:r>
      <w:r w:rsidRPr="00F00052">
        <w:rPr>
          <w:rFonts w:cs="Arial"/>
          <w:sz w:val="21"/>
          <w:szCs w:val="18"/>
        </w:rPr>
        <w:t xml:space="preserve">  Again, God's promise to dwell in this temple perpetually (43:7) indicates that an actual, not ideal, temple must be in view.</w:t>
      </w:r>
    </w:p>
    <w:p w14:paraId="7900B143" w14:textId="77777777" w:rsidR="004127FD" w:rsidRPr="00F00052" w:rsidRDefault="004127FD" w:rsidP="004127FD">
      <w:pPr>
        <w:ind w:firstLine="990"/>
        <w:rPr>
          <w:rFonts w:cs="Arial"/>
          <w:sz w:val="21"/>
          <w:szCs w:val="18"/>
        </w:rPr>
      </w:pPr>
    </w:p>
    <w:p w14:paraId="2A9D5705" w14:textId="77777777" w:rsidR="004127FD" w:rsidRPr="00F00052" w:rsidRDefault="004127FD" w:rsidP="004127FD">
      <w:pPr>
        <w:ind w:firstLine="990"/>
        <w:rPr>
          <w:rFonts w:cs="Arial"/>
          <w:sz w:val="21"/>
          <w:szCs w:val="18"/>
        </w:rPr>
      </w:pPr>
      <w:r w:rsidRPr="00F00052">
        <w:rPr>
          <w:rFonts w:cs="Arial"/>
          <w:sz w:val="21"/>
          <w:szCs w:val="18"/>
        </w:rPr>
        <w:t xml:space="preserve">A fourth historic temple which could possibly be in view is that built by Herod and completed just prior to Jerusalem's fall in </w:t>
      </w:r>
      <w:r w:rsidRPr="00F00052">
        <w:rPr>
          <w:rFonts w:cs="Arial"/>
          <w:sz w:val="16"/>
          <w:szCs w:val="18"/>
        </w:rPr>
        <w:t>AD</w:t>
      </w:r>
      <w:r w:rsidRPr="00F00052">
        <w:rPr>
          <w:rFonts w:cs="Arial"/>
          <w:sz w:val="21"/>
          <w:szCs w:val="18"/>
        </w:rPr>
        <w:t xml:space="preserve"> 70.</w:t>
      </w:r>
      <w:r w:rsidRPr="00F00052">
        <w:rPr>
          <w:rStyle w:val="FootnoteReference"/>
          <w:rFonts w:cs="Arial"/>
          <w:sz w:val="13"/>
          <w:szCs w:val="18"/>
        </w:rPr>
        <w:footnoteReference w:id="18"/>
      </w:r>
      <w:r w:rsidRPr="00F00052">
        <w:rPr>
          <w:rFonts w:cs="Arial"/>
          <w:sz w:val="21"/>
          <w:szCs w:val="18"/>
        </w:rPr>
        <w:t xml:space="preserve">  However, this view has the same problems as the two above, namely, the dimensions do not match.  Further, the sacrificial procedure of Ezekiel 43–46 was not followed during the Herodian era.</w:t>
      </w:r>
    </w:p>
    <w:p w14:paraId="71202212" w14:textId="77777777" w:rsidR="004127FD" w:rsidRPr="00F00052" w:rsidRDefault="004127FD" w:rsidP="004127FD">
      <w:pPr>
        <w:ind w:firstLine="990"/>
        <w:rPr>
          <w:rFonts w:cs="Arial"/>
          <w:sz w:val="21"/>
          <w:szCs w:val="18"/>
        </w:rPr>
      </w:pPr>
    </w:p>
    <w:p w14:paraId="78C802C6" w14:textId="77777777" w:rsidR="004127FD" w:rsidRPr="00F00052" w:rsidRDefault="004127FD" w:rsidP="004127FD">
      <w:pPr>
        <w:ind w:firstLine="990"/>
        <w:rPr>
          <w:rFonts w:cs="Arial"/>
          <w:sz w:val="21"/>
          <w:szCs w:val="18"/>
        </w:rPr>
      </w:pPr>
      <w:r w:rsidRPr="00F00052">
        <w:rPr>
          <w:rFonts w:cs="Arial"/>
          <w:sz w:val="21"/>
          <w:szCs w:val="18"/>
        </w:rPr>
        <w:t>All four preceding views (Solomonic, post-exilic, ideal, Herodian) lack the necessary characteristics of the mysterious temple and do not match the worship procedure of chapters 43–46.  Recognizing such, a fifth perspective has been proposed, favored especially by amillenarians.  This view considers Ezekiel 40–48 as a symbolic description of the church rather than a literal temple.</w:t>
      </w:r>
      <w:r w:rsidRPr="00F00052">
        <w:rPr>
          <w:rStyle w:val="FootnoteReference"/>
          <w:rFonts w:cs="Arial"/>
          <w:sz w:val="13"/>
          <w:szCs w:val="18"/>
        </w:rPr>
        <w:footnoteReference w:id="19"/>
      </w:r>
      <w:r w:rsidRPr="00F00052">
        <w:rPr>
          <w:rFonts w:cs="Arial"/>
          <w:sz w:val="21"/>
          <w:szCs w:val="18"/>
        </w:rPr>
        <w:t xml:space="preserve">  Greenhill represents such a view, for he soundly refutes the notion that Ezekiel's and Zerubbabel's temples are the same by comparing the locations and measurements of the temples; however, he then surprisingly states, "The vision, therefore, points out the introduction of a better hope, viz. the church of Christ under the gospel."</w:t>
      </w:r>
      <w:r w:rsidRPr="00F00052">
        <w:rPr>
          <w:rStyle w:val="FootnoteReference"/>
          <w:rFonts w:cs="Arial"/>
          <w:sz w:val="13"/>
          <w:szCs w:val="18"/>
        </w:rPr>
        <w:footnoteReference w:id="20"/>
      </w:r>
      <w:r w:rsidRPr="00F00052">
        <w:rPr>
          <w:rFonts w:cs="Arial"/>
          <w:sz w:val="21"/>
          <w:szCs w:val="18"/>
        </w:rPr>
        <w:t xml:space="preserve">  If this is true, one must wonder how all the specific designations here can be matched with the blessings of the church in the present age.  Such a view must spiritualize descriptions which appear to be very physical and literal.</w:t>
      </w:r>
      <w:r w:rsidRPr="00F00052">
        <w:rPr>
          <w:rStyle w:val="FootnoteReference"/>
          <w:rFonts w:cs="Arial"/>
          <w:sz w:val="13"/>
          <w:szCs w:val="18"/>
        </w:rPr>
        <w:footnoteReference w:id="21"/>
      </w:r>
      <w:r w:rsidRPr="00F00052">
        <w:rPr>
          <w:rFonts w:cs="Arial"/>
          <w:sz w:val="21"/>
          <w:szCs w:val="18"/>
        </w:rPr>
        <w:t xml:space="preserve">  The chapters include measurements, topographical descriptions, etc.; therefore, it is not surprising that those who deny the normal sense of these terms also do not believe in a literal kingdom.  Finally, Gray notes that those who hold to this symbolic church perspective differ widely in their explanations and thus cannot explain the symbolism of which they speak.</w:t>
      </w:r>
      <w:r w:rsidRPr="00F00052">
        <w:rPr>
          <w:rStyle w:val="FootnoteReference"/>
          <w:rFonts w:cs="Arial"/>
          <w:sz w:val="13"/>
          <w:szCs w:val="18"/>
        </w:rPr>
        <w:footnoteReference w:id="22"/>
      </w:r>
      <w:r w:rsidRPr="00F00052">
        <w:rPr>
          <w:rFonts w:cs="Arial"/>
          <w:sz w:val="21"/>
          <w:szCs w:val="18"/>
        </w:rPr>
        <w:t xml:space="preserve">  This inconsistency and subjectivity is shown in the fact that adherents of this view "interpret Ezekiel's earlier, now-fulfilled prophecies literally, yet interpret his yet unfulfilled prophecies symbolically."</w:t>
      </w:r>
      <w:r w:rsidRPr="00F00052">
        <w:rPr>
          <w:rStyle w:val="FootnoteReference"/>
          <w:rFonts w:cs="Arial"/>
          <w:sz w:val="13"/>
          <w:szCs w:val="18"/>
        </w:rPr>
        <w:footnoteReference w:id="23"/>
      </w:r>
      <w:r w:rsidRPr="00F00052">
        <w:rPr>
          <w:rFonts w:cs="Arial"/>
          <w:sz w:val="21"/>
          <w:szCs w:val="18"/>
        </w:rPr>
        <w:t xml:space="preserve">  There is no reason to abandon the normal grammatical-historical hermeneutic when approaching Ezekiel's prophecy.</w:t>
      </w:r>
    </w:p>
    <w:p w14:paraId="2C1F580C" w14:textId="77777777" w:rsidR="004127FD" w:rsidRPr="00F00052" w:rsidRDefault="004127FD" w:rsidP="004127FD">
      <w:pPr>
        <w:ind w:firstLine="990"/>
        <w:rPr>
          <w:rFonts w:cs="Arial"/>
          <w:sz w:val="21"/>
          <w:szCs w:val="18"/>
        </w:rPr>
      </w:pPr>
    </w:p>
    <w:p w14:paraId="49819069" w14:textId="77777777" w:rsidR="004127FD" w:rsidRPr="00F00052" w:rsidRDefault="004127FD" w:rsidP="004127FD">
      <w:pPr>
        <w:ind w:firstLine="990"/>
        <w:rPr>
          <w:rFonts w:cs="Arial"/>
          <w:sz w:val="21"/>
          <w:szCs w:val="18"/>
        </w:rPr>
      </w:pPr>
      <w:r w:rsidRPr="00F00052">
        <w:rPr>
          <w:rFonts w:cs="Arial"/>
          <w:sz w:val="21"/>
          <w:szCs w:val="18"/>
        </w:rPr>
        <w:t>A sixth view interprets the passage literally but sees the eternal state in view.</w:t>
      </w:r>
      <w:r w:rsidRPr="00F00052">
        <w:rPr>
          <w:rStyle w:val="FootnoteReference"/>
          <w:rFonts w:cs="Arial"/>
          <w:sz w:val="13"/>
          <w:szCs w:val="18"/>
        </w:rPr>
        <w:footnoteReference w:id="24"/>
      </w:r>
      <w:r w:rsidRPr="00F00052">
        <w:rPr>
          <w:rFonts w:cs="Arial"/>
          <w:sz w:val="21"/>
          <w:szCs w:val="18"/>
        </w:rPr>
        <w:t xml:space="preserve">  Allis champions this perspective which distinguishes between the kingdom and the Millennium, seeing the "Millennium" as a limited period (the church age) which precedes an endless "kingdom" (the eternal state).  He asserts that the passages studied thus far in Isaiah and Ezekiel both apply to this latter period.</w:t>
      </w:r>
      <w:r w:rsidRPr="00F00052">
        <w:rPr>
          <w:rStyle w:val="FootnoteReference"/>
          <w:rFonts w:cs="Arial"/>
          <w:sz w:val="13"/>
          <w:szCs w:val="18"/>
        </w:rPr>
        <w:footnoteReference w:id="25"/>
      </w:r>
      <w:r w:rsidRPr="00F00052">
        <w:rPr>
          <w:rFonts w:cs="Arial"/>
          <w:sz w:val="21"/>
          <w:szCs w:val="18"/>
        </w:rPr>
        <w:t xml:space="preserve">  This view which sees eternity in Ezekiel's prophecy cannot be accepted because of the </w:t>
      </w:r>
      <w:r w:rsidRPr="00F00052">
        <w:rPr>
          <w:rFonts w:cs="Arial"/>
          <w:sz w:val="21"/>
          <w:szCs w:val="18"/>
        </w:rPr>
        <w:lastRenderedPageBreak/>
        <w:t xml:space="preserve">existence of the temple itself, which is not part of the new heavens and new earth (cf. Rev. 21:22).  Other dissimilarities between the temple of this prophecy and the eternal state are evident: </w:t>
      </w:r>
    </w:p>
    <w:p w14:paraId="0A8DF400" w14:textId="77777777" w:rsidR="004127FD" w:rsidRPr="00F00052" w:rsidRDefault="004127FD" w:rsidP="004127FD">
      <w:pPr>
        <w:spacing w:before="240"/>
        <w:ind w:left="450"/>
        <w:rPr>
          <w:rFonts w:cs="Arial"/>
          <w:sz w:val="21"/>
          <w:szCs w:val="18"/>
        </w:rPr>
      </w:pPr>
      <w:r w:rsidRPr="00F00052">
        <w:rPr>
          <w:rFonts w:cs="Arial"/>
          <w:sz w:val="16"/>
          <w:szCs w:val="18"/>
        </w:rPr>
        <w:t>The city's [sic: cities'] dimensions are different (Ezek. 48:30-35; Rev. 21:15-17).  The waters that flow toward the east have different sources: the temple in Ezekiel (43:7; 47:1-5) and God's throne in the Revelation (22:1, 3) . . . . The tribal allotments of Ezekiel include the sea as the western boundary (47:15-20), whereas in the Revelation John declares that the sea no longer exists (Rev. 21:1).</w:t>
      </w:r>
      <w:r w:rsidRPr="00F00052">
        <w:rPr>
          <w:rStyle w:val="FootnoteReference"/>
          <w:rFonts w:cs="Arial"/>
          <w:sz w:val="13"/>
          <w:szCs w:val="18"/>
        </w:rPr>
        <w:footnoteReference w:id="26"/>
      </w:r>
    </w:p>
    <w:p w14:paraId="02D64E0A" w14:textId="77777777" w:rsidR="004127FD" w:rsidRPr="00F00052" w:rsidRDefault="004127FD" w:rsidP="004127FD">
      <w:pPr>
        <w:ind w:firstLine="990"/>
        <w:rPr>
          <w:rFonts w:cs="Arial"/>
          <w:sz w:val="21"/>
          <w:szCs w:val="18"/>
        </w:rPr>
      </w:pPr>
    </w:p>
    <w:p w14:paraId="727C8549" w14:textId="77777777" w:rsidR="004127FD" w:rsidRPr="00F00052" w:rsidRDefault="004127FD" w:rsidP="004127FD">
      <w:pPr>
        <w:ind w:firstLine="990"/>
        <w:rPr>
          <w:rFonts w:cs="Arial"/>
          <w:sz w:val="21"/>
          <w:szCs w:val="18"/>
        </w:rPr>
      </w:pPr>
      <w:r w:rsidRPr="00F00052">
        <w:rPr>
          <w:rFonts w:cs="Arial"/>
          <w:sz w:val="21"/>
          <w:szCs w:val="18"/>
        </w:rPr>
        <w:t>All of the above views fail to consider the unique character of these chapters.  In contrast, Jewish</w:t>
      </w:r>
      <w:r w:rsidRPr="00F00052">
        <w:rPr>
          <w:rStyle w:val="FootnoteReference"/>
          <w:rFonts w:cs="Arial"/>
          <w:sz w:val="13"/>
          <w:szCs w:val="18"/>
        </w:rPr>
        <w:footnoteReference w:id="27"/>
      </w:r>
      <w:r w:rsidRPr="00F00052">
        <w:rPr>
          <w:rFonts w:cs="Arial"/>
          <w:sz w:val="21"/>
          <w:szCs w:val="18"/>
        </w:rPr>
        <w:t xml:space="preserve"> and premillennial</w:t>
      </w:r>
      <w:r w:rsidRPr="00F00052">
        <w:rPr>
          <w:rStyle w:val="FootnoteReference"/>
          <w:rFonts w:cs="Arial"/>
          <w:sz w:val="13"/>
          <w:szCs w:val="18"/>
        </w:rPr>
        <w:footnoteReference w:id="28"/>
      </w:r>
      <w:r w:rsidRPr="00F00052">
        <w:rPr>
          <w:rFonts w:cs="Arial"/>
          <w:sz w:val="21"/>
          <w:szCs w:val="18"/>
        </w:rPr>
        <w:t xml:space="preserve"> scholarship recognizes that the most natural reading of this section indicates that it refers to a literal, future temple in the kingdom period.  Allis considers the problems associated with the millennial view to be so insurmountable that he calls Ezekiel 40–48 "the Achilles' heel of the Dispensational system of interpretation."</w:t>
      </w:r>
      <w:r w:rsidRPr="00F00052">
        <w:rPr>
          <w:rStyle w:val="FootnoteReference"/>
          <w:rFonts w:cs="Arial"/>
          <w:sz w:val="13"/>
          <w:szCs w:val="18"/>
        </w:rPr>
        <w:footnoteReference w:id="29"/>
      </w:r>
      <w:r w:rsidRPr="00F00052">
        <w:rPr>
          <w:rFonts w:cs="Arial"/>
          <w:sz w:val="21"/>
          <w:szCs w:val="18"/>
        </w:rPr>
        <w:t xml:space="preserve">   Nevertheless, several lines of evidence suggest this to be the best view.</w:t>
      </w:r>
    </w:p>
    <w:p w14:paraId="2E122F71" w14:textId="77777777" w:rsidR="004127FD" w:rsidRPr="00F00052" w:rsidRDefault="004127FD" w:rsidP="004127FD">
      <w:pPr>
        <w:ind w:firstLine="990"/>
        <w:rPr>
          <w:rFonts w:cs="Arial"/>
          <w:sz w:val="21"/>
          <w:szCs w:val="18"/>
        </w:rPr>
      </w:pPr>
    </w:p>
    <w:p w14:paraId="0AB2DE71" w14:textId="77777777" w:rsidR="004127FD" w:rsidRPr="00F00052" w:rsidRDefault="004127FD" w:rsidP="004127FD">
      <w:pPr>
        <w:ind w:firstLine="990"/>
        <w:rPr>
          <w:rFonts w:cs="Arial"/>
          <w:sz w:val="21"/>
          <w:szCs w:val="18"/>
        </w:rPr>
      </w:pPr>
      <w:r w:rsidRPr="00F00052">
        <w:rPr>
          <w:rFonts w:cs="Arial"/>
          <w:sz w:val="21"/>
          <w:szCs w:val="18"/>
        </w:rPr>
        <w:t xml:space="preserve">The first merit of the millennial view is that it fits the argument of Ezekiel's prophecy.  The book follows a threefold design: the impending judgment upon Judah by Babylon (chaps. 1–24), followed by the judgment upon the nations (chaps. 25–32), and concluding with God's unconditional restoration of the nation (chaps. 33–48).  This last section first promises Israel a </w:t>
      </w:r>
      <w:r w:rsidRPr="00F00052">
        <w:rPr>
          <w:rFonts w:cs="Arial"/>
          <w:i/>
          <w:sz w:val="21"/>
          <w:szCs w:val="18"/>
        </w:rPr>
        <w:t xml:space="preserve">new life </w:t>
      </w:r>
      <w:r w:rsidRPr="00F00052">
        <w:rPr>
          <w:rFonts w:cs="Arial"/>
          <w:sz w:val="21"/>
          <w:szCs w:val="18"/>
        </w:rPr>
        <w:t>through restoration to the land and national cleansing (chaps. 33–39).  This restoration of Israel includes God's defeat of Gog and her allies (chaps. 38–39), which premillennialists place during the seven-year Tribulation Period preceding the Millennium.  This premillennial chronology follows Ezekiel's precisely, as he details events in the Tribulation first (chaps. 38–39), followed by the millennial order (chaps. 40–48).  It would be strange and misleading for Ezekiel to depict Israel's restoration as a people possessing His Spirit in 39:29 (the verse preceding chapters 40–48), then to suddenly revert back to some historical period in the remaining nine chapters.  These chapters, the climax of the prophecy, aptly describe Israel's climax as a nation in her final restoration.</w:t>
      </w:r>
      <w:r w:rsidRPr="00F00052">
        <w:rPr>
          <w:rStyle w:val="FootnoteReference"/>
          <w:rFonts w:cs="Arial"/>
          <w:sz w:val="13"/>
          <w:szCs w:val="18"/>
        </w:rPr>
        <w:footnoteReference w:id="30"/>
      </w:r>
    </w:p>
    <w:p w14:paraId="0B0C471B" w14:textId="77777777" w:rsidR="004127FD" w:rsidRPr="00F00052" w:rsidRDefault="004127FD" w:rsidP="004127FD">
      <w:pPr>
        <w:ind w:firstLine="990"/>
        <w:rPr>
          <w:rFonts w:cs="Arial"/>
          <w:sz w:val="21"/>
          <w:szCs w:val="18"/>
        </w:rPr>
      </w:pPr>
    </w:p>
    <w:p w14:paraId="7110972B" w14:textId="77777777" w:rsidR="004127FD" w:rsidRPr="00F00052" w:rsidRDefault="004127FD" w:rsidP="004127FD">
      <w:pPr>
        <w:ind w:firstLine="990"/>
        <w:rPr>
          <w:rFonts w:cs="Arial"/>
          <w:sz w:val="21"/>
          <w:szCs w:val="18"/>
        </w:rPr>
      </w:pPr>
      <w:r w:rsidRPr="00F00052">
        <w:rPr>
          <w:rFonts w:cs="Arial"/>
          <w:sz w:val="21"/>
          <w:szCs w:val="18"/>
        </w:rPr>
        <w:t>The millennial interpretation is also favorable because it does not abandon the normal grammatical-historical hermeneutic.  None of the measurements of the temple need be spiritualized or reconciled with previous temples whose descriptions do not match.  The canonical text can stand on its own when one interprets these nine chapters as depicting a future kingdom period.</w:t>
      </w:r>
    </w:p>
    <w:p w14:paraId="24844DF3" w14:textId="77777777" w:rsidR="004127FD" w:rsidRPr="00F00052" w:rsidRDefault="004127FD" w:rsidP="004127FD">
      <w:pPr>
        <w:ind w:firstLine="990"/>
        <w:rPr>
          <w:rFonts w:cs="Arial"/>
          <w:sz w:val="21"/>
          <w:szCs w:val="18"/>
        </w:rPr>
      </w:pPr>
    </w:p>
    <w:p w14:paraId="02AF2A8A" w14:textId="77777777" w:rsidR="004127FD" w:rsidRPr="00F00052" w:rsidRDefault="004127FD" w:rsidP="004127FD">
      <w:pPr>
        <w:ind w:firstLine="990"/>
        <w:rPr>
          <w:rFonts w:cs="Arial"/>
          <w:sz w:val="21"/>
          <w:szCs w:val="18"/>
        </w:rPr>
      </w:pPr>
      <w:r w:rsidRPr="00F00052">
        <w:rPr>
          <w:rFonts w:cs="Arial"/>
          <w:sz w:val="21"/>
          <w:szCs w:val="18"/>
        </w:rPr>
        <w:t>A related support for the millennial age is Ezekiel's description of the topogra</w:t>
      </w:r>
      <w:r>
        <w:rPr>
          <w:rFonts w:cs="Arial"/>
          <w:sz w:val="21"/>
          <w:szCs w:val="18"/>
        </w:rPr>
        <w:t>phy</w:t>
      </w:r>
      <w:r w:rsidRPr="00F00052">
        <w:rPr>
          <w:rFonts w:cs="Arial"/>
          <w:sz w:val="21"/>
          <w:szCs w:val="18"/>
        </w:rPr>
        <w:t xml:space="preserve"> </w:t>
      </w:r>
      <w:r>
        <w:rPr>
          <w:rFonts w:cs="Arial"/>
          <w:sz w:val="21"/>
          <w:szCs w:val="18"/>
        </w:rPr>
        <w:t>differences</w:t>
      </w:r>
      <w:r w:rsidRPr="00F00052">
        <w:rPr>
          <w:rFonts w:cs="Arial"/>
          <w:sz w:val="21"/>
          <w:szCs w:val="18"/>
        </w:rPr>
        <w:t xml:space="preserve"> characteristic of the kingdom age.  Such changes are prophesied about elsewhere in the prophets. For example, Zechariah prophesied that at the return of Messiah the Mount of Olives will undergo a radical change:</w:t>
      </w:r>
    </w:p>
    <w:p w14:paraId="14FF99A5" w14:textId="77777777" w:rsidR="004127FD" w:rsidRPr="00F00052" w:rsidRDefault="004127FD" w:rsidP="004127FD">
      <w:pPr>
        <w:spacing w:before="240"/>
        <w:ind w:left="540"/>
        <w:rPr>
          <w:rFonts w:cs="Arial"/>
          <w:sz w:val="16"/>
          <w:szCs w:val="18"/>
        </w:rPr>
      </w:pPr>
      <w:r w:rsidRPr="00F00052">
        <w:rPr>
          <w:rFonts w:cs="Arial"/>
          <w:sz w:val="16"/>
          <w:szCs w:val="18"/>
        </w:rPr>
        <w:t>Then the L</w:t>
      </w:r>
      <w:r w:rsidRPr="00F00052">
        <w:rPr>
          <w:rFonts w:cs="Arial"/>
          <w:sz w:val="15"/>
          <w:szCs w:val="18"/>
        </w:rPr>
        <w:t>ORD</w:t>
      </w:r>
      <w:r w:rsidRPr="00F00052">
        <w:rPr>
          <w:rFonts w:cs="Arial"/>
          <w:sz w:val="16"/>
          <w:szCs w:val="18"/>
        </w:rPr>
        <w:t xml:space="preserve"> will go out and fight against those nations, as he fights in the day of battle.  On that day his feet will stand on the Mount of Olives, east of Jerusalem, and the Mount of Olives will be split in two from east to west, forming a great valley, with half of the mountain moving north and half moving south (Zech. 14:3-4).</w:t>
      </w:r>
    </w:p>
    <w:p w14:paraId="2CB61A8C" w14:textId="77777777" w:rsidR="004127FD" w:rsidRPr="00F00052" w:rsidRDefault="004127FD" w:rsidP="004127FD">
      <w:pPr>
        <w:ind w:firstLine="990"/>
        <w:rPr>
          <w:rFonts w:cs="Arial"/>
          <w:sz w:val="21"/>
          <w:szCs w:val="18"/>
        </w:rPr>
      </w:pPr>
    </w:p>
    <w:p w14:paraId="612541E7" w14:textId="77777777" w:rsidR="004127FD" w:rsidRPr="00F00052" w:rsidRDefault="004127FD" w:rsidP="004127FD">
      <w:pPr>
        <w:ind w:firstLine="990"/>
        <w:rPr>
          <w:rFonts w:cs="Arial"/>
          <w:sz w:val="21"/>
          <w:szCs w:val="18"/>
        </w:rPr>
      </w:pPr>
      <w:r w:rsidRPr="00F00052">
        <w:rPr>
          <w:rFonts w:cs="Arial"/>
          <w:sz w:val="21"/>
          <w:szCs w:val="18"/>
        </w:rPr>
        <w:lastRenderedPageBreak/>
        <w:t>It is obvious that Zechariah's prophecy has not yet been fulfilled.</w:t>
      </w:r>
      <w:r w:rsidRPr="00F00052">
        <w:rPr>
          <w:rStyle w:val="FootnoteReference"/>
          <w:rFonts w:cs="Arial"/>
          <w:sz w:val="13"/>
          <w:szCs w:val="18"/>
        </w:rPr>
        <w:footnoteReference w:id="31"/>
      </w:r>
      <w:r w:rsidRPr="00F00052">
        <w:rPr>
          <w:rFonts w:cs="Arial"/>
          <w:szCs w:val="18"/>
        </w:rPr>
        <w:t xml:space="preserve"> </w:t>
      </w:r>
      <w:r w:rsidRPr="00F00052">
        <w:rPr>
          <w:rFonts w:cs="Arial"/>
          <w:sz w:val="21"/>
          <w:szCs w:val="18"/>
        </w:rPr>
        <w:t xml:space="preserve"> "According to this prophecy God is to rearrange the land so that the millennial temple will fit into it."</w:t>
      </w:r>
      <w:r w:rsidRPr="00F00052">
        <w:rPr>
          <w:rStyle w:val="FootnoteReference"/>
          <w:rFonts w:cs="Arial"/>
          <w:sz w:val="13"/>
          <w:szCs w:val="18"/>
        </w:rPr>
        <w:footnoteReference w:id="32"/>
      </w:r>
      <w:r w:rsidRPr="00F00052">
        <w:rPr>
          <w:rFonts w:cs="Arial"/>
          <w:sz w:val="21"/>
          <w:szCs w:val="18"/>
        </w:rPr>
        <w:t xml:space="preserve">  Ezekiel verifies this as the temple area alone encompasses a three by eight mile area (45:3).</w:t>
      </w:r>
      <w:r w:rsidRPr="00F00052">
        <w:rPr>
          <w:rStyle w:val="FootnoteReference"/>
          <w:rFonts w:cs="Arial"/>
          <w:sz w:val="13"/>
          <w:szCs w:val="18"/>
        </w:rPr>
        <w:footnoteReference w:id="33"/>
      </w:r>
      <w:r w:rsidRPr="00F00052">
        <w:rPr>
          <w:rFonts w:cs="Arial"/>
          <w:sz w:val="21"/>
          <w:szCs w:val="18"/>
        </w:rPr>
        <w:t xml:space="preserve">  Such a catastrophic realignment in geography is necessary not only for the enormous temple and the "very high mountain" upon which it sits (40:2; 43:12),</w:t>
      </w:r>
      <w:r w:rsidRPr="00F00052">
        <w:rPr>
          <w:rStyle w:val="FootnoteReference"/>
          <w:rFonts w:cs="Arial"/>
          <w:sz w:val="13"/>
          <w:szCs w:val="18"/>
        </w:rPr>
        <w:footnoteReference w:id="34"/>
      </w:r>
      <w:r w:rsidRPr="00F00052">
        <w:rPr>
          <w:rFonts w:cs="Arial"/>
          <w:sz w:val="21"/>
          <w:szCs w:val="18"/>
        </w:rPr>
        <w:t xml:space="preserve"> but also for the new city.</w:t>
      </w:r>
      <w:r w:rsidRPr="00F00052">
        <w:rPr>
          <w:rStyle w:val="FootnoteReference"/>
          <w:rFonts w:cs="Arial"/>
          <w:sz w:val="13"/>
          <w:szCs w:val="18"/>
        </w:rPr>
        <w:footnoteReference w:id="35"/>
      </w:r>
      <w:r w:rsidRPr="00F00052">
        <w:rPr>
          <w:rFonts w:cs="Arial"/>
          <w:sz w:val="21"/>
          <w:szCs w:val="18"/>
        </w:rPr>
        <w:t xml:space="preserve">  The new boundaries of this city will comprise a square with each side measuring 6,750 feet,</w:t>
      </w:r>
      <w:r w:rsidRPr="00F00052">
        <w:rPr>
          <w:rStyle w:val="FootnoteReference"/>
          <w:rFonts w:cs="Arial"/>
          <w:sz w:val="13"/>
          <w:szCs w:val="18"/>
        </w:rPr>
        <w:footnoteReference w:id="36"/>
      </w:r>
      <w:r w:rsidRPr="00F00052">
        <w:rPr>
          <w:rFonts w:cs="Arial"/>
          <w:sz w:val="21"/>
          <w:szCs w:val="18"/>
        </w:rPr>
        <w:t xml:space="preserve"> which is much larger than the Jerusalem of Ezekiel's day.  This city also has a river without tributaries flowing from the temple to the east with trees bearing fruit monthly for healing (45:1f., 12)—obviously a depiction which has yet to occur in the land.</w:t>
      </w:r>
      <w:r w:rsidRPr="00F00052">
        <w:rPr>
          <w:rStyle w:val="FootnoteReference"/>
          <w:rFonts w:cs="Arial"/>
          <w:sz w:val="13"/>
          <w:szCs w:val="18"/>
        </w:rPr>
        <w:footnoteReference w:id="37"/>
      </w:r>
      <w:r w:rsidRPr="00F00052">
        <w:rPr>
          <w:rFonts w:cs="Arial"/>
          <w:sz w:val="21"/>
          <w:szCs w:val="18"/>
        </w:rPr>
        <w:t xml:space="preserve">  Further, while the size of Israel as a whole will not change, the inheritances for each tribe will be equal (47:14)</w:t>
      </w:r>
      <w:r w:rsidRPr="00F00052">
        <w:rPr>
          <w:rStyle w:val="FootnoteReference"/>
          <w:rFonts w:cs="Arial"/>
          <w:sz w:val="13"/>
          <w:szCs w:val="18"/>
        </w:rPr>
        <w:footnoteReference w:id="38"/>
      </w:r>
      <w:r w:rsidRPr="00F00052">
        <w:rPr>
          <w:rFonts w:cs="Arial"/>
          <w:sz w:val="21"/>
          <w:szCs w:val="18"/>
        </w:rPr>
        <w:t xml:space="preserve"> and include portions for the priests and Levites (45:1-5), which never was the case under Joshua (Josh. 13–19).  All of these topographical changes point to a time period which has not yet occurred.</w:t>
      </w:r>
      <w:r w:rsidRPr="00F00052">
        <w:rPr>
          <w:rStyle w:val="FootnoteReference"/>
          <w:rFonts w:cs="Arial"/>
          <w:sz w:val="13"/>
          <w:szCs w:val="18"/>
        </w:rPr>
        <w:footnoteReference w:id="39"/>
      </w:r>
    </w:p>
    <w:p w14:paraId="6D5E1AF9" w14:textId="77777777" w:rsidR="004127FD" w:rsidRPr="00F00052" w:rsidRDefault="004127FD" w:rsidP="004127FD">
      <w:pPr>
        <w:ind w:firstLine="990"/>
        <w:rPr>
          <w:rFonts w:cs="Arial"/>
          <w:sz w:val="21"/>
          <w:szCs w:val="18"/>
        </w:rPr>
      </w:pPr>
    </w:p>
    <w:p w14:paraId="4E3DBD6A" w14:textId="77777777" w:rsidR="004127FD" w:rsidRPr="00F00052" w:rsidRDefault="004127FD" w:rsidP="004127FD">
      <w:pPr>
        <w:ind w:firstLine="990"/>
        <w:rPr>
          <w:rFonts w:cs="Arial"/>
          <w:sz w:val="21"/>
          <w:szCs w:val="18"/>
        </w:rPr>
      </w:pPr>
      <w:r w:rsidRPr="00F00052">
        <w:rPr>
          <w:rFonts w:cs="Arial"/>
          <w:sz w:val="21"/>
          <w:szCs w:val="18"/>
        </w:rPr>
        <w:t>Furthermore, the exilic prophet Ezekiel is not the only prophet who mentions a millennial temple.  Other citations are provided by the pre-exilic prophets Isaiah (2:3; 60:13) and Joel (3:18), as well as the post-exilic prophet Haggai (2:7, 9).  Although not an inspired source, 1 Enoch 90:26b-29 also indicates that the "ancient house" would be replaced with a new temple at the end of the age.</w:t>
      </w:r>
      <w:r w:rsidRPr="00F00052">
        <w:rPr>
          <w:rStyle w:val="FootnoteReference"/>
          <w:rFonts w:cs="Arial"/>
          <w:sz w:val="13"/>
          <w:szCs w:val="18"/>
        </w:rPr>
        <w:footnoteReference w:id="40"/>
      </w:r>
      <w:r w:rsidRPr="00F00052">
        <w:rPr>
          <w:rFonts w:cs="Arial"/>
          <w:sz w:val="21"/>
          <w:szCs w:val="18"/>
        </w:rPr>
        <w:t xml:space="preserve">  Many other rabbinic references convey the same idea of a restored earthly temple.</w:t>
      </w:r>
      <w:r w:rsidRPr="00F00052">
        <w:rPr>
          <w:rStyle w:val="FootnoteReference"/>
          <w:rFonts w:cs="Arial"/>
          <w:sz w:val="13"/>
          <w:szCs w:val="18"/>
        </w:rPr>
        <w:footnoteReference w:id="41"/>
      </w:r>
      <w:r w:rsidRPr="00F00052">
        <w:rPr>
          <w:rFonts w:cs="Arial"/>
          <w:sz w:val="21"/>
          <w:szCs w:val="18"/>
        </w:rPr>
        <w:t xml:space="preserve">  Such references show that the idea of a temple in Israel's kingdom age was not unique to Ezekiel but stretched throughout the pre-exilic, exilic, and post-exilic periods even up to New Testament times.</w:t>
      </w:r>
      <w:r w:rsidRPr="00F00052">
        <w:rPr>
          <w:rStyle w:val="FootnoteReference"/>
          <w:rFonts w:cs="Arial"/>
          <w:sz w:val="13"/>
          <w:szCs w:val="18"/>
        </w:rPr>
        <w:footnoteReference w:id="42"/>
      </w:r>
    </w:p>
    <w:p w14:paraId="31986832" w14:textId="77777777" w:rsidR="004127FD" w:rsidRPr="00F00052" w:rsidRDefault="004127FD" w:rsidP="004127FD">
      <w:pPr>
        <w:ind w:firstLine="990"/>
        <w:rPr>
          <w:rFonts w:cs="Arial"/>
          <w:sz w:val="21"/>
          <w:szCs w:val="18"/>
        </w:rPr>
      </w:pPr>
    </w:p>
    <w:p w14:paraId="3EE21417" w14:textId="77777777" w:rsidR="004127FD" w:rsidRPr="00F00052" w:rsidRDefault="004127FD" w:rsidP="004127FD">
      <w:pPr>
        <w:ind w:firstLine="990"/>
        <w:rPr>
          <w:rFonts w:cs="Arial"/>
          <w:sz w:val="21"/>
          <w:szCs w:val="18"/>
        </w:rPr>
      </w:pPr>
      <w:r w:rsidRPr="00F00052">
        <w:rPr>
          <w:rFonts w:cs="Arial"/>
          <w:sz w:val="21"/>
          <w:szCs w:val="18"/>
        </w:rPr>
        <w:lastRenderedPageBreak/>
        <w:t>Finally, the absence of many features associated with the Law of Moses is consistent with a temple which is chronologically subsequent to Israel's other temples.</w:t>
      </w:r>
      <w:r w:rsidRPr="00F00052">
        <w:rPr>
          <w:rStyle w:val="FootnoteReference"/>
          <w:rFonts w:cs="Arial"/>
          <w:sz w:val="13"/>
          <w:szCs w:val="18"/>
        </w:rPr>
        <w:footnoteReference w:id="43"/>
      </w:r>
      <w:r w:rsidRPr="00F00052">
        <w:rPr>
          <w:rFonts w:cs="Arial"/>
          <w:sz w:val="21"/>
          <w:szCs w:val="18"/>
        </w:rPr>
        <w:t xml:space="preserve">  The account lacks a high priest</w:t>
      </w:r>
      <w:r w:rsidRPr="00F00052">
        <w:rPr>
          <w:rStyle w:val="FootnoteReference"/>
          <w:rFonts w:cs="Arial"/>
          <w:sz w:val="13"/>
          <w:szCs w:val="18"/>
        </w:rPr>
        <w:footnoteReference w:id="44"/>
      </w:r>
      <w:r w:rsidRPr="00F00052">
        <w:rPr>
          <w:rFonts w:cs="Arial"/>
          <w:sz w:val="21"/>
          <w:szCs w:val="18"/>
        </w:rPr>
        <w:t xml:space="preserve"> and only Levitical priests descending from Zadok serve in the temple.</w:t>
      </w:r>
      <w:r w:rsidRPr="00F00052">
        <w:rPr>
          <w:rStyle w:val="FootnoteReference"/>
          <w:rFonts w:cs="Arial"/>
          <w:sz w:val="13"/>
          <w:szCs w:val="18"/>
        </w:rPr>
        <w:footnoteReference w:id="45"/>
      </w:r>
      <w:r w:rsidRPr="00F00052">
        <w:rPr>
          <w:rFonts w:cs="Arial"/>
          <w:sz w:val="21"/>
          <w:szCs w:val="18"/>
        </w:rPr>
        <w:t xml:space="preserve">  Also missing are the Urim and Thummim,</w:t>
      </w:r>
      <w:r w:rsidRPr="00F00052">
        <w:rPr>
          <w:rStyle w:val="FootnoteReference"/>
          <w:rFonts w:cs="Arial"/>
          <w:sz w:val="13"/>
          <w:szCs w:val="18"/>
        </w:rPr>
        <w:footnoteReference w:id="46"/>
      </w:r>
      <w:r w:rsidRPr="00F00052">
        <w:rPr>
          <w:rFonts w:cs="Arial"/>
          <w:sz w:val="21"/>
          <w:szCs w:val="18"/>
        </w:rPr>
        <w:t xml:space="preserve"> anointing of the temple, ark with its mercy seat and tablets of commandments,</w:t>
      </w:r>
      <w:r w:rsidRPr="00F00052">
        <w:rPr>
          <w:rStyle w:val="FootnoteReference"/>
          <w:rFonts w:cs="Arial"/>
          <w:sz w:val="13"/>
          <w:szCs w:val="18"/>
        </w:rPr>
        <w:footnoteReference w:id="47"/>
      </w:r>
      <w:r w:rsidRPr="00F00052">
        <w:rPr>
          <w:rFonts w:cs="Arial"/>
          <w:sz w:val="21"/>
          <w:szCs w:val="18"/>
        </w:rPr>
        <w:t xml:space="preserve"> lampstands,</w:t>
      </w:r>
      <w:r w:rsidRPr="00F00052">
        <w:rPr>
          <w:rStyle w:val="FootnoteReference"/>
          <w:rFonts w:cs="Arial"/>
          <w:sz w:val="13"/>
          <w:szCs w:val="18"/>
        </w:rPr>
        <w:footnoteReference w:id="48"/>
      </w:r>
      <w:r w:rsidRPr="00F00052">
        <w:rPr>
          <w:rFonts w:cs="Arial"/>
          <w:sz w:val="21"/>
          <w:szCs w:val="18"/>
        </w:rPr>
        <w:t xml:space="preserve"> a distinction between the holy place and most holy place (i.e., no veil), and the lavers or brazen sea.</w:t>
      </w:r>
      <w:r w:rsidRPr="00F00052">
        <w:rPr>
          <w:rStyle w:val="FootnoteReference"/>
          <w:rFonts w:cs="Arial"/>
          <w:sz w:val="13"/>
          <w:szCs w:val="18"/>
        </w:rPr>
        <w:footnoteReference w:id="49"/>
      </w:r>
      <w:r w:rsidRPr="00F00052">
        <w:rPr>
          <w:rFonts w:cs="Arial"/>
          <w:sz w:val="21"/>
          <w:szCs w:val="18"/>
        </w:rPr>
        <w:t xml:space="preserve">  Feasts which are not celebrated include Firstfruits, Pentecost (Weeks), Trumpets, and the Day of Atonement.</w:t>
      </w:r>
      <w:r w:rsidRPr="00F00052">
        <w:rPr>
          <w:rStyle w:val="FootnoteReference"/>
          <w:rFonts w:cs="Arial"/>
          <w:sz w:val="13"/>
          <w:szCs w:val="18"/>
        </w:rPr>
        <w:footnoteReference w:id="50"/>
      </w:r>
      <w:r w:rsidRPr="00F00052">
        <w:rPr>
          <w:rFonts w:cs="Arial"/>
          <w:sz w:val="21"/>
          <w:szCs w:val="18"/>
        </w:rPr>
        <w:t xml:space="preserve">  While these omissions do not prove Ezekiel's is a millennial temple, the lack of many features of the Mosaic dispensation hints that an age other than under the Mosaic law is in view.</w:t>
      </w:r>
    </w:p>
    <w:p w14:paraId="02298C9A" w14:textId="77777777" w:rsidR="004127FD" w:rsidRPr="00F00052" w:rsidRDefault="004127FD" w:rsidP="004127FD">
      <w:pPr>
        <w:ind w:firstLine="990"/>
        <w:rPr>
          <w:rFonts w:cs="Arial"/>
          <w:sz w:val="21"/>
          <w:szCs w:val="18"/>
        </w:rPr>
      </w:pPr>
    </w:p>
    <w:p w14:paraId="0F03A60C" w14:textId="77777777" w:rsidR="004127FD" w:rsidRPr="00F00052" w:rsidRDefault="004127FD" w:rsidP="004127FD">
      <w:pPr>
        <w:ind w:firstLine="990"/>
        <w:rPr>
          <w:rFonts w:cs="Arial"/>
          <w:sz w:val="21"/>
          <w:szCs w:val="18"/>
        </w:rPr>
      </w:pPr>
      <w:r w:rsidRPr="00F00052">
        <w:rPr>
          <w:rFonts w:cs="Arial"/>
          <w:sz w:val="21"/>
          <w:szCs w:val="18"/>
        </w:rPr>
        <w:t>The most commonly voiced objection to the millennial interpretation of Ezekiel 40–48 concerns the reinstitution of the sacrifices (40:38-43; 43:13-27), especially the sin offerings (40:39; 43:19, 21-22, 25).</w:t>
      </w:r>
      <w:r w:rsidRPr="00F00052">
        <w:rPr>
          <w:rStyle w:val="FootnoteReference"/>
          <w:rFonts w:cs="Arial"/>
          <w:sz w:val="13"/>
          <w:szCs w:val="18"/>
        </w:rPr>
        <w:footnoteReference w:id="51"/>
      </w:r>
      <w:r w:rsidRPr="00F00052">
        <w:rPr>
          <w:rFonts w:cs="Arial"/>
          <w:sz w:val="21"/>
          <w:szCs w:val="18"/>
        </w:rPr>
        <w:t xml:space="preserve">  The claim is that such animal sacrifices would constitute a retrogression or return to weak and beggarly elements.</w:t>
      </w:r>
      <w:r w:rsidRPr="00F00052">
        <w:rPr>
          <w:rStyle w:val="FootnoteReference"/>
          <w:rFonts w:cs="Arial"/>
          <w:sz w:val="13"/>
          <w:szCs w:val="18"/>
        </w:rPr>
        <w:footnoteReference w:id="52"/>
      </w:r>
      <w:r w:rsidRPr="00F00052">
        <w:rPr>
          <w:rFonts w:cs="Arial"/>
          <w:sz w:val="21"/>
          <w:szCs w:val="18"/>
        </w:rPr>
        <w:t xml:space="preserve">  However, such is not the case.</w:t>
      </w:r>
      <w:r w:rsidRPr="00F00052">
        <w:rPr>
          <w:rStyle w:val="FootnoteReference"/>
          <w:rFonts w:cs="Arial"/>
          <w:sz w:val="13"/>
          <w:szCs w:val="18"/>
        </w:rPr>
        <w:footnoteReference w:id="53"/>
      </w:r>
      <w:r w:rsidRPr="00F00052">
        <w:rPr>
          <w:rFonts w:cs="Arial"/>
          <w:sz w:val="21"/>
          <w:szCs w:val="18"/>
        </w:rPr>
        <w:t xml:space="preserve">  The Millennium, rather than being a retrogression, will be an advancement as it will complete the many prophetic promises which God made to Israel (Ezek. 37:15-28).</w:t>
      </w:r>
      <w:r w:rsidRPr="00F00052">
        <w:rPr>
          <w:rFonts w:cs="Arial"/>
          <w:position w:val="6"/>
          <w:sz w:val="16"/>
          <w:szCs w:val="18"/>
        </w:rPr>
        <w:t xml:space="preserve">  </w:t>
      </w:r>
      <w:r w:rsidRPr="00F00052">
        <w:rPr>
          <w:rFonts w:cs="Arial"/>
          <w:sz w:val="21"/>
          <w:szCs w:val="18"/>
        </w:rPr>
        <w:t xml:space="preserve">This era will see the culmination of the many promises in all of Israel's covenants: Abrahamic (37:26; cf. Gen. 12:1-3), Land (37:21-22; cf. Deut. 30:1-10), Davidic (37:24-25; cf. 2 Sam. 7:14-16), and New Covenants (37:15-21; cf. Jer. 31:31-34).  Moreover, even the </w:t>
      </w:r>
      <w:r w:rsidRPr="00F00052">
        <w:rPr>
          <w:rFonts w:cs="Arial"/>
          <w:i/>
          <w:sz w:val="21"/>
          <w:szCs w:val="18"/>
        </w:rPr>
        <w:t xml:space="preserve">Mosaic Covenant </w:t>
      </w:r>
      <w:r w:rsidRPr="00F00052">
        <w:rPr>
          <w:rFonts w:cs="Arial"/>
          <w:sz w:val="21"/>
          <w:szCs w:val="18"/>
        </w:rPr>
        <w:t>will be fulfilled at Israel's restoration, shown in Ezekiel's repetition of the covenant formula "I will be their God, and they will be my people" (37:27).</w:t>
      </w:r>
      <w:r w:rsidRPr="00F00052">
        <w:rPr>
          <w:rStyle w:val="FootnoteReference"/>
          <w:rFonts w:cs="Arial"/>
          <w:sz w:val="13"/>
          <w:szCs w:val="18"/>
        </w:rPr>
        <w:footnoteReference w:id="54"/>
      </w:r>
      <w:r w:rsidRPr="00F00052">
        <w:rPr>
          <w:rFonts w:cs="Arial"/>
          <w:sz w:val="21"/>
          <w:szCs w:val="18"/>
        </w:rPr>
        <w:t xml:space="preserve"> </w:t>
      </w:r>
    </w:p>
    <w:p w14:paraId="1A05D363" w14:textId="77777777" w:rsidR="004127FD" w:rsidRPr="00F00052" w:rsidRDefault="004127FD" w:rsidP="004127FD">
      <w:pPr>
        <w:ind w:firstLine="990"/>
        <w:rPr>
          <w:rFonts w:cs="Arial"/>
          <w:sz w:val="21"/>
          <w:szCs w:val="18"/>
        </w:rPr>
      </w:pPr>
    </w:p>
    <w:p w14:paraId="6C8B29D8" w14:textId="77777777" w:rsidR="004127FD" w:rsidRPr="00F00052" w:rsidRDefault="004127FD" w:rsidP="004127FD">
      <w:pPr>
        <w:ind w:firstLine="990"/>
        <w:rPr>
          <w:rFonts w:cs="Arial"/>
          <w:sz w:val="21"/>
          <w:szCs w:val="18"/>
        </w:rPr>
      </w:pPr>
      <w:r w:rsidRPr="00F00052">
        <w:rPr>
          <w:rFonts w:cs="Arial"/>
          <w:sz w:val="21"/>
          <w:szCs w:val="18"/>
        </w:rPr>
        <w:t>One must not take the prophecy of Ezekiel in isolation, for millennial sacrifices are affirmed elsewhere in the prophetic writings.  Isaiah notes that God will accept burnt offerings from both Israelites (Isa. 60:7; 66:20) and foreigners who bind themselves to the L</w:t>
      </w:r>
      <w:r w:rsidRPr="00F00052">
        <w:rPr>
          <w:rFonts w:cs="Arial"/>
          <w:sz w:val="16"/>
          <w:szCs w:val="18"/>
        </w:rPr>
        <w:t>ORD</w:t>
      </w:r>
      <w:r w:rsidRPr="00F00052">
        <w:rPr>
          <w:rFonts w:cs="Arial"/>
          <w:sz w:val="21"/>
          <w:szCs w:val="18"/>
        </w:rPr>
        <w:t xml:space="preserve"> (Isa. 56:6-7).  Zechariah's last statement in his prophecy affirms the presence of millennial sacrifices in the temple (Zech. 14:21).</w:t>
      </w:r>
      <w:r w:rsidRPr="00F00052">
        <w:rPr>
          <w:rStyle w:val="FootnoteReference"/>
          <w:rFonts w:cs="Arial"/>
          <w:sz w:val="13"/>
          <w:szCs w:val="18"/>
        </w:rPr>
        <w:footnoteReference w:id="55"/>
      </w:r>
      <w:r w:rsidRPr="00F00052">
        <w:rPr>
          <w:rFonts w:cs="Arial"/>
          <w:sz w:val="21"/>
          <w:szCs w:val="18"/>
        </w:rPr>
        <w:t xml:space="preserve">  </w:t>
      </w:r>
      <w:r w:rsidRPr="00F00052">
        <w:rPr>
          <w:rFonts w:cs="Arial"/>
          <w:sz w:val="21"/>
          <w:szCs w:val="18"/>
        </w:rPr>
        <w:lastRenderedPageBreak/>
        <w:t>While Ezekiel's description provides the fullest explanation of these sacrifices, other prophets besides Ezekiel obviously had no problem with their reinstitution at the national restoration after Messiah's coming.</w:t>
      </w:r>
    </w:p>
    <w:p w14:paraId="31D13C1B" w14:textId="77777777" w:rsidR="004127FD" w:rsidRPr="00F00052" w:rsidRDefault="004127FD" w:rsidP="004127FD">
      <w:pPr>
        <w:ind w:firstLine="990"/>
        <w:rPr>
          <w:rFonts w:cs="Arial"/>
          <w:sz w:val="21"/>
          <w:szCs w:val="18"/>
        </w:rPr>
      </w:pPr>
    </w:p>
    <w:p w14:paraId="42FB9C5E" w14:textId="77777777" w:rsidR="004127FD" w:rsidRPr="00F00052" w:rsidRDefault="004127FD" w:rsidP="004127FD">
      <w:pPr>
        <w:ind w:firstLine="990"/>
        <w:rPr>
          <w:rFonts w:cs="Arial"/>
          <w:sz w:val="21"/>
          <w:szCs w:val="18"/>
        </w:rPr>
      </w:pPr>
      <w:r w:rsidRPr="00F00052">
        <w:rPr>
          <w:rFonts w:cs="Arial"/>
          <w:sz w:val="21"/>
          <w:szCs w:val="18"/>
        </w:rPr>
        <w:t>Another objection, on the basis of the Book of Hebrews, is that the blood of bulls and goats can never take away sin and that Christ's one sacrifice is sufficient (Heb. 10:4, 14).</w:t>
      </w:r>
      <w:r w:rsidRPr="00F00052">
        <w:rPr>
          <w:rStyle w:val="FootnoteReference"/>
          <w:rFonts w:cs="Arial"/>
          <w:sz w:val="13"/>
          <w:szCs w:val="18"/>
        </w:rPr>
        <w:footnoteReference w:id="56"/>
      </w:r>
      <w:r w:rsidRPr="00F00052">
        <w:rPr>
          <w:rFonts w:cs="Arial"/>
          <w:sz w:val="21"/>
          <w:szCs w:val="18"/>
        </w:rPr>
        <w:t xml:space="preserve">  This is not a concern in relation to millennial sacrifices for several reasons.</w:t>
      </w:r>
    </w:p>
    <w:p w14:paraId="49AAA3B4" w14:textId="77777777" w:rsidR="004127FD" w:rsidRPr="00F00052" w:rsidRDefault="004127FD" w:rsidP="004127FD">
      <w:pPr>
        <w:ind w:firstLine="990"/>
        <w:rPr>
          <w:rFonts w:cs="Arial"/>
          <w:sz w:val="21"/>
          <w:szCs w:val="18"/>
        </w:rPr>
      </w:pPr>
    </w:p>
    <w:p w14:paraId="32571D43" w14:textId="77777777" w:rsidR="004127FD" w:rsidRPr="00F00052" w:rsidRDefault="004127FD" w:rsidP="004127FD">
      <w:pPr>
        <w:ind w:firstLine="990"/>
        <w:rPr>
          <w:rFonts w:cs="Arial"/>
          <w:sz w:val="21"/>
          <w:szCs w:val="18"/>
        </w:rPr>
      </w:pPr>
      <w:r w:rsidRPr="00F00052">
        <w:rPr>
          <w:rFonts w:cs="Arial"/>
          <w:sz w:val="21"/>
          <w:szCs w:val="18"/>
        </w:rPr>
        <w:t>First, the context in Hebrews relates to the believer's possible return to the Jewish sacrificial system during the age of grace.  Sacrifices in this present age in which the church is prominent should not be confused with sacrifices in the future Millennium when Israel is restored as nation.</w:t>
      </w:r>
      <w:r w:rsidRPr="00F00052">
        <w:rPr>
          <w:rStyle w:val="FootnoteReference"/>
          <w:rFonts w:cs="Arial"/>
          <w:sz w:val="13"/>
          <w:szCs w:val="18"/>
        </w:rPr>
        <w:footnoteReference w:id="57"/>
      </w:r>
      <w:r w:rsidRPr="00F00052">
        <w:rPr>
          <w:rFonts w:cs="Arial"/>
          <w:sz w:val="21"/>
          <w:szCs w:val="18"/>
        </w:rPr>
        <w:t xml:space="preserve">  The writer of Hebrews deals not with atonement in a future age but only with atonement in the present dispensation.</w:t>
      </w:r>
    </w:p>
    <w:p w14:paraId="530A6A41" w14:textId="77777777" w:rsidR="004127FD" w:rsidRPr="00F00052" w:rsidRDefault="004127FD" w:rsidP="004127FD">
      <w:pPr>
        <w:ind w:firstLine="990"/>
        <w:rPr>
          <w:rFonts w:cs="Arial"/>
          <w:sz w:val="21"/>
          <w:szCs w:val="18"/>
        </w:rPr>
      </w:pPr>
    </w:p>
    <w:p w14:paraId="519B346D" w14:textId="77777777" w:rsidR="004127FD" w:rsidRPr="00F00052" w:rsidRDefault="004127FD" w:rsidP="004127FD">
      <w:pPr>
        <w:ind w:firstLine="990"/>
        <w:rPr>
          <w:rFonts w:cs="Arial"/>
          <w:sz w:val="21"/>
          <w:szCs w:val="18"/>
        </w:rPr>
      </w:pPr>
      <w:r w:rsidRPr="00F00052">
        <w:rPr>
          <w:rFonts w:cs="Arial"/>
          <w:sz w:val="21"/>
          <w:szCs w:val="18"/>
        </w:rPr>
        <w:t xml:space="preserve">Second, the point of Hebrews is that animal sacrifices never took away human sin anyway.  The offerings under the Mosaic system were designed for a people who had already entered into a relationship with God under the Abrahamic Covenant.  Specifically, the sin and guilt offerings under the law functioned to restore one's </w:t>
      </w:r>
      <w:r w:rsidRPr="00F00052">
        <w:rPr>
          <w:rFonts w:cs="Arial"/>
          <w:i/>
          <w:sz w:val="21"/>
          <w:szCs w:val="18"/>
        </w:rPr>
        <w:t xml:space="preserve">fellowship </w:t>
      </w:r>
      <w:r w:rsidRPr="00F00052">
        <w:rPr>
          <w:rFonts w:cs="Arial"/>
          <w:sz w:val="21"/>
          <w:szCs w:val="18"/>
        </w:rPr>
        <w:t xml:space="preserve">with God, not to establish one's </w:t>
      </w:r>
      <w:r w:rsidRPr="00F00052">
        <w:rPr>
          <w:rFonts w:cs="Arial"/>
          <w:i/>
          <w:sz w:val="21"/>
          <w:szCs w:val="18"/>
        </w:rPr>
        <w:t>relationship</w:t>
      </w:r>
      <w:r w:rsidRPr="00F00052">
        <w:rPr>
          <w:rFonts w:cs="Arial"/>
          <w:sz w:val="21"/>
          <w:szCs w:val="18"/>
        </w:rPr>
        <w:t xml:space="preserve"> with Him in a way analogous to confession of sin in the present age (e.g., 1 John 1:9).  Old Testament Israelites were saved by grace through faith just as believers in the present age (Rom. 4:3, 9).  The point of the Hebrews passage is that Old Testament sacrifices were inadequate in that that they could not provide permanent cleansing and found their efficacy only in the Ultimate Sacrifice to which they pointed.</w:t>
      </w:r>
      <w:r w:rsidRPr="00F00052">
        <w:rPr>
          <w:rStyle w:val="FootnoteReference"/>
          <w:rFonts w:cs="Arial"/>
          <w:sz w:val="13"/>
          <w:szCs w:val="18"/>
        </w:rPr>
        <w:footnoteReference w:id="58"/>
      </w:r>
      <w:r w:rsidRPr="00F00052">
        <w:rPr>
          <w:rFonts w:cs="Arial"/>
          <w:sz w:val="21"/>
          <w:szCs w:val="18"/>
        </w:rPr>
        <w:t xml:space="preserve">  However, while some do not view Old Testament sacrifices as efficacious,</w:t>
      </w:r>
      <w:r w:rsidRPr="00F00052">
        <w:rPr>
          <w:rStyle w:val="FootnoteReference"/>
          <w:rFonts w:cs="Arial"/>
          <w:sz w:val="13"/>
          <w:szCs w:val="18"/>
        </w:rPr>
        <w:footnoteReference w:id="59"/>
      </w:r>
      <w:r w:rsidRPr="00F00052">
        <w:rPr>
          <w:rFonts w:cs="Arial"/>
          <w:sz w:val="21"/>
          <w:szCs w:val="18"/>
        </w:rPr>
        <w:t xml:space="preserve"> this view is difficult to reconcile with the indications in the Old Testament that the worshipper actually was forgiven when he offered his sacrifice according to the law (Lev. 1:4; 4:26-31; 16:20-22).</w:t>
      </w:r>
      <w:r w:rsidRPr="00F00052">
        <w:rPr>
          <w:rStyle w:val="FootnoteReference"/>
          <w:rFonts w:cs="Arial"/>
          <w:sz w:val="13"/>
          <w:szCs w:val="18"/>
        </w:rPr>
        <w:footnoteReference w:id="60"/>
      </w:r>
      <w:r w:rsidRPr="00F00052">
        <w:rPr>
          <w:rFonts w:cs="Arial"/>
          <w:sz w:val="21"/>
          <w:szCs w:val="18"/>
        </w:rPr>
        <w:t xml:space="preserve">  Nevertheless, under the Mosaic dispensation all Israelites functioned under the theocracy even if they were not related to God spiritually.  This will be the case even to a greater degree in the Millennium when Christ rules the theocracy.  For this reason, it is best to see the millennial sacrifices as restoring Israelites to the covenant community in the theocratic state.</w:t>
      </w:r>
      <w:r w:rsidRPr="00F00052">
        <w:rPr>
          <w:rStyle w:val="FootnoteReference"/>
          <w:rFonts w:cs="Arial"/>
          <w:sz w:val="13"/>
          <w:szCs w:val="18"/>
        </w:rPr>
        <w:footnoteReference w:id="61"/>
      </w:r>
    </w:p>
    <w:p w14:paraId="4A371A41" w14:textId="77777777" w:rsidR="004127FD" w:rsidRPr="00F00052" w:rsidRDefault="004127FD" w:rsidP="004127FD">
      <w:pPr>
        <w:ind w:firstLine="990"/>
        <w:rPr>
          <w:rFonts w:cs="Arial"/>
          <w:sz w:val="21"/>
          <w:szCs w:val="18"/>
        </w:rPr>
      </w:pPr>
    </w:p>
    <w:p w14:paraId="3EF71597" w14:textId="77777777" w:rsidR="004127FD" w:rsidRPr="00F00052" w:rsidRDefault="004127FD" w:rsidP="004127FD">
      <w:pPr>
        <w:ind w:firstLine="990"/>
        <w:rPr>
          <w:rFonts w:cs="Arial"/>
          <w:sz w:val="21"/>
          <w:szCs w:val="18"/>
        </w:rPr>
      </w:pPr>
      <w:r w:rsidRPr="00F00052">
        <w:rPr>
          <w:rFonts w:cs="Arial"/>
          <w:sz w:val="21"/>
          <w:szCs w:val="18"/>
        </w:rPr>
        <w:t>A third reply may be made as to how millennial sacrifices do not stand in contradiction with the atonement of Christ.  New Testament saints freely took part in temple worship (Acts 2:46; 3:1; 5:42) without seeing a contradiction with faith in Christ, and Paul even offered a sacrifice in good conscience (Acts 21:26), perhaps because he viewed it as memorial to the death of Christ.  As Mosaic sacrifices prior to the cross looked to Christ's finished work of redemption, so millennial sacrifices after the cross could possibly look back upon this completed work.</w:t>
      </w:r>
      <w:r w:rsidRPr="00F00052">
        <w:rPr>
          <w:rStyle w:val="FootnoteReference"/>
          <w:rFonts w:cs="Arial"/>
          <w:sz w:val="13"/>
          <w:szCs w:val="18"/>
        </w:rPr>
        <w:footnoteReference w:id="62"/>
      </w:r>
      <w:r w:rsidRPr="00F00052">
        <w:rPr>
          <w:rFonts w:cs="Arial"/>
          <w:sz w:val="21"/>
          <w:szCs w:val="18"/>
        </w:rPr>
        <w:t xml:space="preserve">  Further, as the Lord's Supper commemorates </w:t>
      </w:r>
      <w:r w:rsidRPr="00F00052">
        <w:rPr>
          <w:rFonts w:cs="Arial"/>
          <w:sz w:val="21"/>
          <w:szCs w:val="18"/>
        </w:rPr>
        <w:lastRenderedPageBreak/>
        <w:t>Christ's death in the present, so millennial sacrifices may accomplish this same memorial function in the future.</w:t>
      </w:r>
      <w:r w:rsidRPr="00F00052">
        <w:rPr>
          <w:rStyle w:val="FootnoteReference"/>
          <w:rFonts w:cs="Arial"/>
          <w:sz w:val="13"/>
          <w:szCs w:val="18"/>
        </w:rPr>
        <w:footnoteReference w:id="63"/>
      </w:r>
      <w:r w:rsidRPr="00F00052">
        <w:rPr>
          <w:rFonts w:cs="Arial"/>
          <w:sz w:val="21"/>
          <w:szCs w:val="18"/>
        </w:rPr>
        <w:t xml:space="preserve">  As such these sacrifices would replace the Lord's Supper as vivid object lessons of Christ's supreme sacrifice on Calvary.</w:t>
      </w:r>
      <w:r w:rsidRPr="00F00052">
        <w:rPr>
          <w:rStyle w:val="FootnoteReference"/>
          <w:rFonts w:cs="Arial"/>
          <w:sz w:val="13"/>
          <w:szCs w:val="18"/>
        </w:rPr>
        <w:footnoteReference w:id="64"/>
      </w:r>
      <w:r w:rsidRPr="00F00052">
        <w:rPr>
          <w:rFonts w:cs="Arial"/>
          <w:sz w:val="21"/>
          <w:szCs w:val="18"/>
        </w:rPr>
        <w:t xml:space="preserve">  Admittedly, nothing in the passage indicates that Ezekiel saw these sacrifices as memorial and this view alone does not explain the expiatory nature of the sacrifices, so it does not marshal as much evidence as does the theocratic view; however, the memorial and theocratic perspectives are not mutually exclusive.</w:t>
      </w:r>
    </w:p>
    <w:p w14:paraId="280423DD" w14:textId="77777777" w:rsidR="004127FD" w:rsidRPr="00F00052" w:rsidRDefault="004127FD" w:rsidP="004127FD">
      <w:pPr>
        <w:ind w:firstLine="990"/>
        <w:rPr>
          <w:rFonts w:cs="Arial"/>
          <w:sz w:val="21"/>
          <w:szCs w:val="18"/>
        </w:rPr>
      </w:pPr>
    </w:p>
    <w:p w14:paraId="41E09F3D" w14:textId="77777777" w:rsidR="004127FD" w:rsidRPr="00F00052" w:rsidRDefault="004127FD" w:rsidP="004127FD">
      <w:pPr>
        <w:ind w:firstLine="990"/>
        <w:rPr>
          <w:rFonts w:cs="Arial"/>
          <w:sz w:val="21"/>
          <w:szCs w:val="18"/>
        </w:rPr>
      </w:pPr>
      <w:r w:rsidRPr="00F00052">
        <w:rPr>
          <w:rFonts w:cs="Arial"/>
          <w:sz w:val="21"/>
          <w:szCs w:val="18"/>
        </w:rPr>
        <w:t>Therefore, one need not be perplexed about the existence of millennial sacrifices when viewed in light of their proper purpose.  They form a part of the height of Israel's history as a nation (not a return to "beggarly elements"), they are taught by other prophets, they are inappropriate in the present age but not in the future, and they serve both theocratic and commemorative functions as they look back to the finished work of Christ at Calvary.</w:t>
      </w:r>
    </w:p>
    <w:p w14:paraId="6149CBB6" w14:textId="77777777" w:rsidR="004127FD" w:rsidRPr="00F00052" w:rsidRDefault="004127FD" w:rsidP="004127FD">
      <w:pPr>
        <w:ind w:firstLine="990"/>
        <w:rPr>
          <w:rFonts w:cs="Arial"/>
          <w:sz w:val="21"/>
          <w:szCs w:val="18"/>
        </w:rPr>
      </w:pPr>
    </w:p>
    <w:p w14:paraId="6718FC2D" w14:textId="77777777" w:rsidR="004127FD" w:rsidRPr="00F00052" w:rsidRDefault="004127FD" w:rsidP="004127FD">
      <w:pPr>
        <w:ind w:firstLine="990"/>
        <w:rPr>
          <w:rFonts w:cs="Arial"/>
          <w:sz w:val="21"/>
          <w:szCs w:val="18"/>
        </w:rPr>
      </w:pPr>
      <w:r w:rsidRPr="00F00052">
        <w:rPr>
          <w:rFonts w:cs="Arial"/>
          <w:sz w:val="21"/>
          <w:szCs w:val="18"/>
        </w:rPr>
        <w:t>The preceding discussion on Ezekiel 40–48 has been quite involved.  However, it has been necessary to provide the proper millennial context which is vital to understanding the nature of the Sabbath mentioned in Ezekiel 46:1.  The evidence indicates that the Sabbath will indeed be reinstituted during this time.  Alexander elaborates on the legitimacy of this millennial Sabbath observance:</w:t>
      </w:r>
    </w:p>
    <w:p w14:paraId="448F3C3D" w14:textId="77777777" w:rsidR="004127FD" w:rsidRPr="00F00052" w:rsidRDefault="004127FD" w:rsidP="004127FD">
      <w:pPr>
        <w:spacing w:before="240"/>
        <w:ind w:left="540"/>
        <w:rPr>
          <w:rFonts w:cs="Arial"/>
          <w:sz w:val="16"/>
          <w:szCs w:val="18"/>
        </w:rPr>
      </w:pPr>
      <w:r w:rsidRPr="00F00052">
        <w:rPr>
          <w:rFonts w:cs="Arial"/>
          <w:sz w:val="16"/>
          <w:szCs w:val="18"/>
        </w:rPr>
        <w:t>The Sabbath and the observance of the new moon would [will] be part of the worship ritual during the Millennium.  It may seem incongruous that the Sabbath, the sign of the Mosaic covenant (cf. Exod. 31:13, 16-17), would be observed in the millennial kingdom when it is not observed in the church age under the new covenant.  Is this a retrogression in God's purposes?  Not if it is understood that all God's covenants would be fulfilled and operating in the messianic kingdom (cf. 37:15-28) . . . . The Mosaic covenant showed Israel how to live a holy life in a relationship with God, and that type of life is still valid under the new covenant (cf. Jer. 31:33-34; Rom. 8:4).  Therefore, for the Mosaic covenant and the new covenant to be fulfilled side by side is not incongruous . . . .</w:t>
      </w:r>
      <w:r w:rsidRPr="00F00052">
        <w:rPr>
          <w:rStyle w:val="FootnoteReference"/>
          <w:rFonts w:cs="Arial"/>
          <w:sz w:val="13"/>
          <w:szCs w:val="18"/>
        </w:rPr>
        <w:footnoteReference w:id="65"/>
      </w:r>
    </w:p>
    <w:p w14:paraId="4606CD98" w14:textId="77777777" w:rsidR="004127FD" w:rsidRPr="00F00052" w:rsidRDefault="004127FD" w:rsidP="004127FD">
      <w:pPr>
        <w:ind w:firstLine="990"/>
        <w:rPr>
          <w:rFonts w:cs="Arial"/>
          <w:sz w:val="21"/>
          <w:szCs w:val="18"/>
        </w:rPr>
      </w:pPr>
    </w:p>
    <w:p w14:paraId="0E0A2D78" w14:textId="77777777" w:rsidR="004127FD" w:rsidRPr="00F00052" w:rsidRDefault="004127FD" w:rsidP="004127FD">
      <w:pPr>
        <w:ind w:firstLine="990"/>
        <w:rPr>
          <w:rFonts w:cs="Arial"/>
          <w:sz w:val="21"/>
          <w:szCs w:val="18"/>
        </w:rPr>
      </w:pPr>
      <w:r w:rsidRPr="00F00052">
        <w:rPr>
          <w:rFonts w:cs="Arial"/>
          <w:sz w:val="21"/>
          <w:szCs w:val="18"/>
        </w:rPr>
        <w:t>This reinstitution of the Sabbath along with the sacrifices may seem problematic to some Bible interpreters.</w:t>
      </w:r>
      <w:r w:rsidRPr="00F00052">
        <w:rPr>
          <w:rStyle w:val="FootnoteReference"/>
          <w:rFonts w:cs="Arial"/>
          <w:sz w:val="13"/>
          <w:szCs w:val="18"/>
        </w:rPr>
        <w:footnoteReference w:id="66"/>
      </w:r>
      <w:r w:rsidRPr="00F00052">
        <w:rPr>
          <w:rFonts w:cs="Arial"/>
          <w:sz w:val="21"/>
          <w:szCs w:val="18"/>
        </w:rPr>
        <w:t xml:space="preserve">  However, one should not be troubled about the reinstitution of the Sabbath during the Millennium if the predominantly Jewish nature of this period is remembered.</w:t>
      </w:r>
      <w:r w:rsidRPr="00F00052">
        <w:rPr>
          <w:rStyle w:val="FootnoteReference"/>
          <w:rFonts w:cs="Arial"/>
          <w:sz w:val="13"/>
          <w:szCs w:val="18"/>
        </w:rPr>
        <w:footnoteReference w:id="67"/>
      </w:r>
      <w:r w:rsidRPr="00F00052">
        <w:rPr>
          <w:rFonts w:cs="Arial"/>
          <w:sz w:val="21"/>
          <w:szCs w:val="18"/>
        </w:rPr>
        <w:t xml:space="preserve">  As the Sabbath was the sign of the Mosaic covenant, so it will be elevated again to prominence when Israel is restored to the Lord in the millennial kingdom.  </w:t>
      </w:r>
    </w:p>
    <w:p w14:paraId="377F01A0" w14:textId="77777777" w:rsidR="004127FD" w:rsidRPr="00F00052" w:rsidRDefault="004127FD" w:rsidP="004127FD">
      <w:pPr>
        <w:ind w:firstLine="990"/>
        <w:rPr>
          <w:rFonts w:cs="Arial"/>
          <w:sz w:val="21"/>
          <w:szCs w:val="18"/>
        </w:rPr>
      </w:pPr>
    </w:p>
    <w:p w14:paraId="1E6E3756" w14:textId="77777777" w:rsidR="004127FD" w:rsidRPr="00F00052" w:rsidRDefault="004127FD" w:rsidP="004127FD">
      <w:pPr>
        <w:ind w:firstLine="990"/>
        <w:rPr>
          <w:rFonts w:cs="Arial"/>
          <w:sz w:val="21"/>
          <w:szCs w:val="18"/>
        </w:rPr>
      </w:pPr>
      <w:r w:rsidRPr="00F00052">
        <w:rPr>
          <w:rFonts w:cs="Arial"/>
          <w:sz w:val="21"/>
          <w:szCs w:val="18"/>
        </w:rPr>
        <w:t xml:space="preserve">The millennial era is characterized by many other features of the Mosaic system, including some of the great feasts celebrated under the law (46:9, 11).  Ezekiel specifically mentions two of these </w:t>
      </w:r>
      <w:r w:rsidRPr="00F00052">
        <w:rPr>
          <w:rFonts w:cs="Arial"/>
          <w:sz w:val="21"/>
          <w:szCs w:val="18"/>
        </w:rPr>
        <w:lastRenderedPageBreak/>
        <w:t>appointed feasts: Passover (45:21a) and Unleavened Bread (45:21b, 25).</w:t>
      </w:r>
      <w:r w:rsidRPr="00F00052">
        <w:rPr>
          <w:rStyle w:val="FootnoteReference"/>
          <w:rFonts w:cs="Arial"/>
          <w:sz w:val="13"/>
          <w:szCs w:val="18"/>
        </w:rPr>
        <w:footnoteReference w:id="68"/>
      </w:r>
      <w:r w:rsidRPr="00F00052">
        <w:rPr>
          <w:rFonts w:cs="Arial"/>
          <w:sz w:val="21"/>
          <w:szCs w:val="18"/>
        </w:rPr>
        <w:t xml:space="preserve">  The millennial prophecy of Zechariah adds the Feast of Tabernacles or Booths as a third feast (Zech. 14:16-19).  Since these three feasts will be operative in the kingdom, this should not evoke surprise that the Sabbath also will be in effect at this unique time.  These changes function as part of the Jewish nature of this era.  [See the following pages for diagrams relating to the reinstitution of certain practices.]</w:t>
      </w:r>
    </w:p>
    <w:p w14:paraId="054D9A6A" w14:textId="77777777" w:rsidR="004127FD" w:rsidRPr="00F00052" w:rsidRDefault="004127FD" w:rsidP="004127FD">
      <w:pPr>
        <w:ind w:left="360" w:hanging="360"/>
        <w:jc w:val="center"/>
        <w:rPr>
          <w:rFonts w:cs="Arial"/>
          <w:i/>
          <w:sz w:val="21"/>
          <w:szCs w:val="18"/>
        </w:rPr>
      </w:pPr>
      <w:r w:rsidRPr="00F00052">
        <w:rPr>
          <w:rFonts w:cs="Arial"/>
          <w:sz w:val="21"/>
          <w:szCs w:val="18"/>
        </w:rPr>
        <w:br w:type="page"/>
      </w:r>
      <w:r w:rsidRPr="00F00052">
        <w:rPr>
          <w:rFonts w:cs="Arial"/>
          <w:b/>
          <w:sz w:val="32"/>
          <w:szCs w:val="18"/>
        </w:rPr>
        <w:lastRenderedPageBreak/>
        <w:t>The Eschatological Significance of the Sabbath</w:t>
      </w:r>
    </w:p>
    <w:p w14:paraId="0D298284" w14:textId="77777777" w:rsidR="004127FD" w:rsidRDefault="004127FD" w:rsidP="004127FD">
      <w:pPr>
        <w:jc w:val="center"/>
        <w:rPr>
          <w:rFonts w:cs="Arial"/>
          <w:sz w:val="15"/>
          <w:szCs w:val="18"/>
        </w:rPr>
      </w:pPr>
      <w:r w:rsidRPr="00F00052">
        <w:rPr>
          <w:rFonts w:cs="Arial"/>
          <w:sz w:val="15"/>
          <w:szCs w:val="18"/>
        </w:rPr>
        <w:t>Adapted from Richard James Griffith, “The Eschatological Significance of the Sabbath,” ThD dissertation, Dallas Theological Seminary, 1990</w:t>
      </w:r>
      <w:r>
        <w:rPr>
          <w:rFonts w:cs="Arial"/>
          <w:sz w:val="15"/>
          <w:szCs w:val="18"/>
        </w:rPr>
        <w:t xml:space="preserve"> </w:t>
      </w:r>
    </w:p>
    <w:p w14:paraId="0C80C9AA" w14:textId="77777777" w:rsidR="004127FD" w:rsidRDefault="004127FD" w:rsidP="004127FD">
      <w:pPr>
        <w:jc w:val="center"/>
        <w:rPr>
          <w:rFonts w:cs="Arial"/>
          <w:i/>
          <w:sz w:val="16"/>
          <w:szCs w:val="18"/>
        </w:rPr>
      </w:pPr>
      <w:r w:rsidRPr="00F00052">
        <w:rPr>
          <w:rFonts w:cs="Arial"/>
          <w:i/>
          <w:sz w:val="16"/>
          <w:szCs w:val="18"/>
        </w:rPr>
        <w:t>A summary of my dissertation relating to the reinstitution of the Sabbath in Ezekiel 46:1</w:t>
      </w:r>
    </w:p>
    <w:p w14:paraId="43C52BB7" w14:textId="77777777" w:rsidR="004127FD" w:rsidRDefault="004127FD" w:rsidP="004127FD">
      <w:pPr>
        <w:jc w:val="center"/>
        <w:rPr>
          <w:rFonts w:cs="Arial"/>
          <w:i/>
          <w:sz w:val="16"/>
          <w:szCs w:val="18"/>
        </w:rPr>
      </w:pPr>
    </w:p>
    <w:p w14:paraId="7E2AE4B7" w14:textId="77777777" w:rsidR="004127FD" w:rsidRDefault="004127FD" w:rsidP="004127FD">
      <w:pPr>
        <w:jc w:val="center"/>
        <w:rPr>
          <w:rFonts w:cs="Arial"/>
          <w:i/>
          <w:sz w:val="16"/>
          <w:szCs w:val="18"/>
        </w:rPr>
      </w:pPr>
    </w:p>
    <w:p w14:paraId="4E954D7F" w14:textId="77777777" w:rsidR="004127FD" w:rsidRDefault="004127FD" w:rsidP="004127FD">
      <w:pPr>
        <w:jc w:val="center"/>
        <w:rPr>
          <w:rFonts w:cs="Arial"/>
          <w:i/>
          <w:sz w:val="16"/>
          <w:szCs w:val="18"/>
        </w:rPr>
      </w:pPr>
    </w:p>
    <w:p w14:paraId="50CAD548" w14:textId="77777777" w:rsidR="004127FD" w:rsidRPr="00F00052" w:rsidRDefault="004127FD" w:rsidP="004127FD">
      <w:pPr>
        <w:jc w:val="center"/>
        <w:rPr>
          <w:rFonts w:cs="Arial"/>
          <w:i/>
          <w:sz w:val="21"/>
          <w:szCs w:val="18"/>
        </w:rPr>
      </w:pPr>
      <w:r>
        <w:rPr>
          <w:rFonts w:cs="Arial"/>
          <w:i/>
          <w:noProof/>
          <w:sz w:val="16"/>
          <w:szCs w:val="18"/>
        </w:rPr>
        <w:drawing>
          <wp:anchor distT="0" distB="0" distL="114300" distR="114300" simplePos="0" relativeHeight="251670016" behindDoc="0" locked="0" layoutInCell="1" allowOverlap="1" wp14:anchorId="5E50B526" wp14:editId="594269B7">
            <wp:simplePos x="0" y="0"/>
            <wp:positionH relativeFrom="column">
              <wp:posOffset>-1367331</wp:posOffset>
            </wp:positionH>
            <wp:positionV relativeFrom="paragraph">
              <wp:posOffset>960438</wp:posOffset>
            </wp:positionV>
            <wp:extent cx="8592185" cy="6206490"/>
            <wp:effectExtent l="0" t="952" r="4762" b="4763"/>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8-09-21 at 6.23.08 PM.png"/>
                    <pic:cNvPicPr/>
                  </pic:nvPicPr>
                  <pic:blipFill>
                    <a:blip r:embed="rId37"/>
                    <a:stretch>
                      <a:fillRect/>
                    </a:stretch>
                  </pic:blipFill>
                  <pic:spPr>
                    <a:xfrm rot="16200000">
                      <a:off x="0" y="0"/>
                      <a:ext cx="8592185" cy="6206490"/>
                    </a:xfrm>
                    <a:prstGeom prst="rect">
                      <a:avLst/>
                    </a:prstGeom>
                  </pic:spPr>
                </pic:pic>
              </a:graphicData>
            </a:graphic>
            <wp14:sizeRelH relativeFrom="page">
              <wp14:pctWidth>0</wp14:pctWidth>
            </wp14:sizeRelH>
            <wp14:sizeRelV relativeFrom="page">
              <wp14:pctHeight>0</wp14:pctHeight>
            </wp14:sizeRelV>
          </wp:anchor>
        </w:drawing>
      </w:r>
      <w:r w:rsidRPr="00F00052">
        <w:rPr>
          <w:rFonts w:cs="Arial"/>
          <w:sz w:val="21"/>
          <w:szCs w:val="18"/>
        </w:rPr>
        <w:br w:type="page"/>
      </w:r>
      <w:r>
        <w:rPr>
          <w:rFonts w:cs="Arial"/>
          <w:noProof/>
          <w:sz w:val="21"/>
          <w:szCs w:val="18"/>
        </w:rPr>
        <w:lastRenderedPageBreak/>
        <w:drawing>
          <wp:anchor distT="0" distB="0" distL="114300" distR="114300" simplePos="0" relativeHeight="251671040" behindDoc="0" locked="0" layoutInCell="1" allowOverlap="1" wp14:anchorId="63DE756F" wp14:editId="684C0900">
            <wp:simplePos x="0" y="0"/>
            <wp:positionH relativeFrom="column">
              <wp:posOffset>0</wp:posOffset>
            </wp:positionH>
            <wp:positionV relativeFrom="paragraph">
              <wp:posOffset>39243</wp:posOffset>
            </wp:positionV>
            <wp:extent cx="6172200" cy="4695190"/>
            <wp:effectExtent l="0" t="0" r="0" b="381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8-09-22 at 12.05.52 PM.png"/>
                    <pic:cNvPicPr/>
                  </pic:nvPicPr>
                  <pic:blipFill>
                    <a:blip r:embed="rId38"/>
                    <a:stretch>
                      <a:fillRect/>
                    </a:stretch>
                  </pic:blipFill>
                  <pic:spPr>
                    <a:xfrm>
                      <a:off x="0" y="0"/>
                      <a:ext cx="6172200" cy="4695190"/>
                    </a:xfrm>
                    <a:prstGeom prst="rect">
                      <a:avLst/>
                    </a:prstGeom>
                  </pic:spPr>
                </pic:pic>
              </a:graphicData>
            </a:graphic>
            <wp14:sizeRelH relativeFrom="page">
              <wp14:pctWidth>0</wp14:pctWidth>
            </wp14:sizeRelH>
            <wp14:sizeRelV relativeFrom="page">
              <wp14:pctHeight>0</wp14:pctHeight>
            </wp14:sizeRelV>
          </wp:anchor>
        </w:drawing>
      </w:r>
      <w:r w:rsidRPr="00F00052">
        <w:rPr>
          <w:rFonts w:cs="Arial"/>
          <w:b/>
          <w:sz w:val="32"/>
          <w:szCs w:val="18"/>
        </w:rPr>
        <w:t>Mosaic and Millennial Feasts Contrasted</w:t>
      </w:r>
      <w:r w:rsidRPr="00F00052">
        <w:rPr>
          <w:rFonts w:cs="Arial"/>
          <w:sz w:val="21"/>
          <w:szCs w:val="18"/>
        </w:rPr>
        <w:t xml:space="preserve"> </w:t>
      </w:r>
    </w:p>
    <w:p w14:paraId="10650453" w14:textId="77777777" w:rsidR="004127FD" w:rsidRDefault="004127FD" w:rsidP="004127FD">
      <w:pPr>
        <w:jc w:val="center"/>
        <w:rPr>
          <w:rFonts w:cs="Arial"/>
          <w:sz w:val="21"/>
          <w:szCs w:val="18"/>
        </w:rPr>
      </w:pPr>
    </w:p>
    <w:p w14:paraId="0E639D7A" w14:textId="77777777" w:rsidR="004127FD" w:rsidRDefault="004127FD" w:rsidP="004127FD">
      <w:pPr>
        <w:jc w:val="center"/>
        <w:rPr>
          <w:rFonts w:cs="Arial"/>
          <w:sz w:val="21"/>
          <w:szCs w:val="18"/>
        </w:rPr>
      </w:pPr>
    </w:p>
    <w:p w14:paraId="1E9D0313" w14:textId="77777777" w:rsidR="004127FD" w:rsidRDefault="004127FD" w:rsidP="004127FD">
      <w:pPr>
        <w:jc w:val="center"/>
        <w:rPr>
          <w:rFonts w:cs="Arial"/>
          <w:sz w:val="21"/>
          <w:szCs w:val="18"/>
        </w:rPr>
      </w:pPr>
    </w:p>
    <w:p w14:paraId="088BBAC2" w14:textId="77777777" w:rsidR="004127FD" w:rsidRDefault="004127FD" w:rsidP="004127FD">
      <w:pPr>
        <w:jc w:val="center"/>
        <w:rPr>
          <w:rFonts w:cs="Arial"/>
          <w:sz w:val="21"/>
          <w:szCs w:val="18"/>
        </w:rPr>
      </w:pPr>
    </w:p>
    <w:p w14:paraId="7388698F" w14:textId="77777777" w:rsidR="004127FD" w:rsidRDefault="004127FD" w:rsidP="004127FD">
      <w:pPr>
        <w:jc w:val="center"/>
        <w:rPr>
          <w:rFonts w:cs="Arial"/>
          <w:sz w:val="21"/>
          <w:szCs w:val="18"/>
        </w:rPr>
      </w:pPr>
    </w:p>
    <w:p w14:paraId="53467EEC" w14:textId="77777777" w:rsidR="004127FD" w:rsidRDefault="004127FD" w:rsidP="004127FD">
      <w:pPr>
        <w:jc w:val="center"/>
        <w:rPr>
          <w:rFonts w:cs="Arial"/>
          <w:sz w:val="21"/>
          <w:szCs w:val="18"/>
        </w:rPr>
      </w:pPr>
    </w:p>
    <w:p w14:paraId="527FF3D5" w14:textId="77777777" w:rsidR="004127FD" w:rsidRDefault="004127FD" w:rsidP="004127FD">
      <w:pPr>
        <w:jc w:val="center"/>
        <w:rPr>
          <w:rFonts w:cs="Arial"/>
          <w:sz w:val="21"/>
          <w:szCs w:val="18"/>
        </w:rPr>
      </w:pPr>
    </w:p>
    <w:p w14:paraId="11BA12E4" w14:textId="77777777" w:rsidR="004127FD" w:rsidRDefault="004127FD" w:rsidP="004127FD">
      <w:pPr>
        <w:jc w:val="center"/>
        <w:rPr>
          <w:rFonts w:cs="Arial"/>
          <w:sz w:val="21"/>
          <w:szCs w:val="18"/>
        </w:rPr>
      </w:pPr>
    </w:p>
    <w:p w14:paraId="2A736682" w14:textId="77777777" w:rsidR="004127FD" w:rsidRDefault="004127FD" w:rsidP="004127FD">
      <w:pPr>
        <w:jc w:val="center"/>
        <w:rPr>
          <w:rFonts w:cs="Arial"/>
          <w:sz w:val="21"/>
          <w:szCs w:val="18"/>
        </w:rPr>
      </w:pPr>
    </w:p>
    <w:p w14:paraId="28304D1D" w14:textId="77777777" w:rsidR="004127FD" w:rsidRDefault="004127FD" w:rsidP="004127FD">
      <w:pPr>
        <w:jc w:val="center"/>
        <w:rPr>
          <w:rFonts w:cs="Arial"/>
          <w:sz w:val="21"/>
          <w:szCs w:val="18"/>
        </w:rPr>
      </w:pPr>
    </w:p>
    <w:p w14:paraId="600B1ABD" w14:textId="77777777" w:rsidR="004127FD" w:rsidRDefault="004127FD" w:rsidP="004127FD">
      <w:pPr>
        <w:jc w:val="center"/>
        <w:rPr>
          <w:rFonts w:cs="Arial"/>
          <w:sz w:val="21"/>
          <w:szCs w:val="18"/>
        </w:rPr>
      </w:pPr>
    </w:p>
    <w:p w14:paraId="250DB042" w14:textId="77777777" w:rsidR="004127FD" w:rsidRDefault="004127FD" w:rsidP="004127FD">
      <w:pPr>
        <w:jc w:val="center"/>
        <w:rPr>
          <w:rFonts w:cs="Arial"/>
          <w:sz w:val="21"/>
          <w:szCs w:val="18"/>
        </w:rPr>
      </w:pPr>
    </w:p>
    <w:p w14:paraId="192FA786" w14:textId="77777777" w:rsidR="004127FD" w:rsidRDefault="004127FD" w:rsidP="004127FD">
      <w:pPr>
        <w:jc w:val="center"/>
        <w:rPr>
          <w:rFonts w:cs="Arial"/>
          <w:sz w:val="21"/>
          <w:szCs w:val="18"/>
        </w:rPr>
      </w:pPr>
    </w:p>
    <w:p w14:paraId="543A8776" w14:textId="77777777" w:rsidR="004127FD" w:rsidRDefault="004127FD" w:rsidP="004127FD">
      <w:pPr>
        <w:jc w:val="center"/>
        <w:rPr>
          <w:rFonts w:cs="Arial"/>
          <w:sz w:val="21"/>
          <w:szCs w:val="18"/>
        </w:rPr>
      </w:pPr>
    </w:p>
    <w:p w14:paraId="646B9427" w14:textId="77777777" w:rsidR="004127FD" w:rsidRDefault="004127FD" w:rsidP="004127FD">
      <w:pPr>
        <w:jc w:val="center"/>
        <w:rPr>
          <w:rFonts w:cs="Arial"/>
          <w:sz w:val="21"/>
          <w:szCs w:val="18"/>
        </w:rPr>
      </w:pPr>
    </w:p>
    <w:p w14:paraId="0E1F97A7" w14:textId="77777777" w:rsidR="004127FD" w:rsidRDefault="004127FD" w:rsidP="004127FD">
      <w:pPr>
        <w:jc w:val="center"/>
        <w:rPr>
          <w:rFonts w:cs="Arial"/>
          <w:sz w:val="21"/>
          <w:szCs w:val="18"/>
        </w:rPr>
      </w:pPr>
    </w:p>
    <w:p w14:paraId="6D09A254" w14:textId="77777777" w:rsidR="004127FD" w:rsidRDefault="004127FD" w:rsidP="004127FD">
      <w:pPr>
        <w:jc w:val="center"/>
        <w:rPr>
          <w:rFonts w:cs="Arial"/>
          <w:sz w:val="21"/>
          <w:szCs w:val="18"/>
        </w:rPr>
      </w:pPr>
    </w:p>
    <w:p w14:paraId="25A5675B" w14:textId="77777777" w:rsidR="004127FD" w:rsidRDefault="004127FD" w:rsidP="004127FD">
      <w:pPr>
        <w:jc w:val="center"/>
        <w:rPr>
          <w:rFonts w:cs="Arial"/>
          <w:sz w:val="21"/>
          <w:szCs w:val="18"/>
        </w:rPr>
      </w:pPr>
    </w:p>
    <w:p w14:paraId="557AC4D5" w14:textId="77777777" w:rsidR="004127FD" w:rsidRDefault="004127FD" w:rsidP="004127FD">
      <w:pPr>
        <w:jc w:val="center"/>
        <w:rPr>
          <w:rFonts w:cs="Arial"/>
          <w:sz w:val="21"/>
          <w:szCs w:val="18"/>
        </w:rPr>
      </w:pPr>
    </w:p>
    <w:p w14:paraId="61DDF0C0" w14:textId="77777777" w:rsidR="004127FD" w:rsidRDefault="004127FD" w:rsidP="004127FD">
      <w:pPr>
        <w:jc w:val="center"/>
        <w:rPr>
          <w:rFonts w:cs="Arial"/>
          <w:sz w:val="21"/>
          <w:szCs w:val="18"/>
        </w:rPr>
      </w:pPr>
    </w:p>
    <w:p w14:paraId="1A69D9A2" w14:textId="77777777" w:rsidR="004127FD" w:rsidRDefault="004127FD" w:rsidP="004127FD">
      <w:pPr>
        <w:jc w:val="center"/>
        <w:rPr>
          <w:rFonts w:cs="Arial"/>
          <w:sz w:val="21"/>
          <w:szCs w:val="18"/>
        </w:rPr>
      </w:pPr>
    </w:p>
    <w:p w14:paraId="69CED432" w14:textId="77777777" w:rsidR="004127FD" w:rsidRDefault="004127FD" w:rsidP="004127FD">
      <w:pPr>
        <w:jc w:val="center"/>
        <w:rPr>
          <w:rFonts w:cs="Arial"/>
          <w:sz w:val="21"/>
          <w:szCs w:val="18"/>
        </w:rPr>
      </w:pPr>
    </w:p>
    <w:p w14:paraId="3EAF72C8" w14:textId="77777777" w:rsidR="004127FD" w:rsidRDefault="004127FD" w:rsidP="004127FD">
      <w:pPr>
        <w:jc w:val="center"/>
        <w:rPr>
          <w:rFonts w:cs="Arial"/>
          <w:sz w:val="21"/>
          <w:szCs w:val="18"/>
        </w:rPr>
      </w:pPr>
    </w:p>
    <w:p w14:paraId="6BD33CB8" w14:textId="77777777" w:rsidR="004127FD" w:rsidRDefault="004127FD" w:rsidP="004127FD">
      <w:pPr>
        <w:jc w:val="center"/>
        <w:rPr>
          <w:rFonts w:cs="Arial"/>
          <w:sz w:val="21"/>
          <w:szCs w:val="18"/>
        </w:rPr>
      </w:pPr>
    </w:p>
    <w:p w14:paraId="21CD456C" w14:textId="77777777" w:rsidR="004127FD" w:rsidRDefault="004127FD" w:rsidP="004127FD">
      <w:pPr>
        <w:jc w:val="center"/>
        <w:rPr>
          <w:rFonts w:cs="Arial"/>
          <w:sz w:val="21"/>
          <w:szCs w:val="18"/>
        </w:rPr>
      </w:pPr>
    </w:p>
    <w:p w14:paraId="5AED0D56" w14:textId="77777777" w:rsidR="004127FD" w:rsidRDefault="004127FD" w:rsidP="004127FD">
      <w:pPr>
        <w:jc w:val="center"/>
        <w:rPr>
          <w:rFonts w:cs="Arial"/>
          <w:sz w:val="21"/>
          <w:szCs w:val="18"/>
        </w:rPr>
      </w:pPr>
    </w:p>
    <w:p w14:paraId="5325728F" w14:textId="77777777" w:rsidR="004127FD" w:rsidRDefault="004127FD" w:rsidP="004127FD">
      <w:pPr>
        <w:jc w:val="center"/>
        <w:rPr>
          <w:rFonts w:cs="Arial"/>
          <w:sz w:val="21"/>
          <w:szCs w:val="18"/>
        </w:rPr>
      </w:pPr>
    </w:p>
    <w:p w14:paraId="5EA8BB61" w14:textId="77777777" w:rsidR="004127FD" w:rsidRDefault="004127FD" w:rsidP="004127FD">
      <w:pPr>
        <w:jc w:val="center"/>
        <w:rPr>
          <w:rFonts w:cs="Arial"/>
          <w:sz w:val="21"/>
          <w:szCs w:val="18"/>
        </w:rPr>
      </w:pPr>
    </w:p>
    <w:p w14:paraId="0A295381" w14:textId="77777777" w:rsidR="004127FD" w:rsidRDefault="004127FD" w:rsidP="004127FD">
      <w:pPr>
        <w:jc w:val="center"/>
        <w:rPr>
          <w:rFonts w:cs="Arial"/>
          <w:sz w:val="21"/>
          <w:szCs w:val="18"/>
        </w:rPr>
      </w:pPr>
    </w:p>
    <w:p w14:paraId="6E75387A" w14:textId="77777777" w:rsidR="004127FD" w:rsidRDefault="004127FD" w:rsidP="004127FD">
      <w:pPr>
        <w:jc w:val="center"/>
        <w:rPr>
          <w:rFonts w:cs="Arial"/>
          <w:sz w:val="21"/>
          <w:szCs w:val="18"/>
        </w:rPr>
      </w:pPr>
    </w:p>
    <w:p w14:paraId="22049E80" w14:textId="77777777" w:rsidR="004127FD" w:rsidRPr="00B66B85" w:rsidRDefault="004127FD" w:rsidP="004127FD">
      <w:pPr>
        <w:rPr>
          <w:rFonts w:cs="Arial"/>
          <w:sz w:val="21"/>
          <w:szCs w:val="18"/>
          <w:lang w:val="en-SG"/>
        </w:rPr>
      </w:pPr>
      <w:r w:rsidRPr="00B66B85">
        <w:rPr>
          <w:rFonts w:cs="Arial"/>
          <w:sz w:val="21"/>
          <w:szCs w:val="18"/>
        </w:rPr>
        <w:t xml:space="preserve">The annual Hebrew calendar of Leviticus 23 will find a partial repetition in the millennium. </w:t>
      </w:r>
    </w:p>
    <w:p w14:paraId="264169D8" w14:textId="77777777" w:rsidR="004127FD" w:rsidRDefault="004127FD" w:rsidP="004127FD">
      <w:pPr>
        <w:rPr>
          <w:rFonts w:cs="Arial"/>
          <w:sz w:val="21"/>
          <w:szCs w:val="18"/>
        </w:rPr>
      </w:pPr>
    </w:p>
    <w:p w14:paraId="3686590A" w14:textId="77777777" w:rsidR="004127FD" w:rsidRPr="00B66B85" w:rsidRDefault="004127FD" w:rsidP="004127FD">
      <w:pPr>
        <w:rPr>
          <w:rFonts w:cs="Arial"/>
          <w:sz w:val="21"/>
          <w:szCs w:val="18"/>
          <w:lang w:val="en-SG"/>
        </w:rPr>
      </w:pPr>
      <w:r w:rsidRPr="00B66B85">
        <w:rPr>
          <w:rFonts w:cs="Arial"/>
          <w:sz w:val="21"/>
          <w:szCs w:val="18"/>
        </w:rPr>
        <w:t>• Jews even to today celebrate seven feasts each year.</w:t>
      </w:r>
    </w:p>
    <w:p w14:paraId="5B1298BE" w14:textId="77777777" w:rsidR="004127FD" w:rsidRDefault="004127FD" w:rsidP="004127FD">
      <w:pPr>
        <w:rPr>
          <w:rFonts w:cs="Arial"/>
          <w:sz w:val="21"/>
          <w:szCs w:val="18"/>
        </w:rPr>
      </w:pPr>
    </w:p>
    <w:p w14:paraId="737A8F21" w14:textId="77777777" w:rsidR="004127FD" w:rsidRPr="00B66B85" w:rsidRDefault="004127FD" w:rsidP="004127FD">
      <w:pPr>
        <w:rPr>
          <w:rFonts w:cs="Arial"/>
          <w:sz w:val="21"/>
          <w:szCs w:val="18"/>
          <w:lang w:val="en-SG"/>
        </w:rPr>
      </w:pPr>
      <w:r w:rsidRPr="00B66B85">
        <w:rPr>
          <w:rFonts w:cs="Arial"/>
          <w:sz w:val="21"/>
          <w:szCs w:val="18"/>
        </w:rPr>
        <w:t>• However, in the millennium only the first and last will be celebrated. Passover with Unleavened Bread will occur annually for seven days as in the past (Ezek 45:21), as will Tabernacles (Zech 14:16).</w:t>
      </w:r>
    </w:p>
    <w:p w14:paraId="3FD1EA96" w14:textId="77777777" w:rsidR="004127FD" w:rsidRDefault="004127FD" w:rsidP="004127FD">
      <w:pPr>
        <w:rPr>
          <w:rFonts w:cs="Arial"/>
          <w:sz w:val="21"/>
          <w:szCs w:val="18"/>
        </w:rPr>
      </w:pPr>
    </w:p>
    <w:p w14:paraId="7321513C" w14:textId="77777777" w:rsidR="004127FD" w:rsidRPr="00B66B85" w:rsidRDefault="004127FD" w:rsidP="004127FD">
      <w:pPr>
        <w:rPr>
          <w:rFonts w:cs="Arial"/>
          <w:sz w:val="21"/>
          <w:szCs w:val="18"/>
          <w:lang w:val="en-SG"/>
        </w:rPr>
      </w:pPr>
      <w:r w:rsidRPr="00B66B85">
        <w:rPr>
          <w:rFonts w:cs="Arial"/>
          <w:sz w:val="21"/>
          <w:szCs w:val="18"/>
        </w:rPr>
        <w:t>• As the sin offering in the Day of Atonement was central to the year, so this offering will be central to millennial worship. However, there will be no Day of Atonement then as the blood of Jesus is the final atonement for sin.</w:t>
      </w:r>
    </w:p>
    <w:p w14:paraId="60365558" w14:textId="77777777" w:rsidR="004127FD" w:rsidRDefault="004127FD" w:rsidP="004127FD">
      <w:pPr>
        <w:rPr>
          <w:rFonts w:cs="Arial"/>
          <w:sz w:val="21"/>
          <w:szCs w:val="18"/>
        </w:rPr>
      </w:pPr>
    </w:p>
    <w:p w14:paraId="1F74F633" w14:textId="77777777" w:rsidR="004127FD" w:rsidRPr="00B66B85" w:rsidRDefault="004127FD" w:rsidP="004127FD">
      <w:pPr>
        <w:rPr>
          <w:rFonts w:cs="Arial"/>
          <w:sz w:val="21"/>
          <w:szCs w:val="18"/>
          <w:lang w:val="en-SG"/>
        </w:rPr>
      </w:pPr>
      <w:r w:rsidRPr="00B66B85">
        <w:rPr>
          <w:rFonts w:cs="Arial"/>
          <w:sz w:val="21"/>
          <w:szCs w:val="18"/>
        </w:rPr>
        <w:t>• Instead, the sin offering will be offered to commemorate Christ’s death, yet at Passover (Ezek 45:21-25). This is because there will be no ark of the covenant in the millennial temple (Jer 3:16, “’And when your land is once more filled with people,’ says the Lord, ‘you will no longer wish for ‘the good old days’ when you possessed the Ark of the Lord’s Covenant. You will not miss those days or even remember them, and there will be no need to rebuild the Ark”). Passover will be a fitting time to look back on Israel’s redemption from Egypt (Exod 12) as well as redemption from sin through Christ (1 Cor 5:7).</w:t>
      </w:r>
    </w:p>
    <w:p w14:paraId="6515C536" w14:textId="77777777" w:rsidR="004127FD" w:rsidRDefault="004127FD" w:rsidP="004127FD">
      <w:pPr>
        <w:rPr>
          <w:rFonts w:cs="Arial"/>
          <w:sz w:val="21"/>
          <w:szCs w:val="18"/>
        </w:rPr>
      </w:pPr>
    </w:p>
    <w:p w14:paraId="0F3B9BC9" w14:textId="77777777" w:rsidR="004127FD" w:rsidRPr="00B66B85" w:rsidRDefault="004127FD" w:rsidP="004127FD">
      <w:pPr>
        <w:rPr>
          <w:rFonts w:cs="Arial"/>
          <w:sz w:val="21"/>
          <w:szCs w:val="18"/>
          <w:lang w:val="en-SG"/>
        </w:rPr>
      </w:pPr>
      <w:r w:rsidRPr="00B66B85">
        <w:rPr>
          <w:rFonts w:cs="Arial"/>
          <w:sz w:val="21"/>
          <w:szCs w:val="18"/>
        </w:rPr>
        <w:t>The Passover Lamb previously offered at Passover will have been fulfilled by Christ, yet the need for ongoing forgiveness related to ongoing sin will require a sin offering for the prince and those in mortal bodies (Ezek 40:39; 43:19, 21-22, 25)</w:t>
      </w:r>
      <w:r w:rsidRPr="00B66B85">
        <w:rPr>
          <w:rFonts w:cs="Arial"/>
          <w:sz w:val="21"/>
          <w:szCs w:val="18"/>
          <w:lang w:val="en-SG"/>
        </w:rPr>
        <w:t xml:space="preserve">. </w:t>
      </w:r>
    </w:p>
    <w:p w14:paraId="7CD42876" w14:textId="77777777" w:rsidR="004127FD" w:rsidRDefault="004127FD" w:rsidP="004127FD">
      <w:pPr>
        <w:rPr>
          <w:rFonts w:cs="Arial"/>
          <w:sz w:val="21"/>
          <w:szCs w:val="18"/>
          <w:lang w:val="en-SG"/>
        </w:rPr>
      </w:pPr>
    </w:p>
    <w:p w14:paraId="72212AC7" w14:textId="77777777" w:rsidR="004127FD" w:rsidRPr="00B66B85" w:rsidRDefault="004127FD" w:rsidP="004127FD">
      <w:pPr>
        <w:rPr>
          <w:rFonts w:cs="Arial"/>
          <w:sz w:val="21"/>
          <w:szCs w:val="18"/>
          <w:lang w:val="en-SG"/>
        </w:rPr>
      </w:pPr>
      <w:r w:rsidRPr="00B66B85">
        <w:rPr>
          <w:rFonts w:cs="Arial"/>
          <w:sz w:val="21"/>
          <w:szCs w:val="18"/>
        </w:rPr>
        <w:t>One must not take the prophecy of Ezekiel in isolation, for millennial sacrifices are affirmed elsewhere in the prophetic writings.  Isaiah notes that God will accept burnt offerings from both Israelites (Isa. 60:7; 66:20) and foreigners who bind themselves to the LORD (Isa. 56:6-7).  Zechariah's last verse of his prophecy after the return of Christ (Zech 14:4) also affirms the presence of millennial sacrifices in the temple (Zech. 14:21).  </w:t>
      </w:r>
    </w:p>
    <w:p w14:paraId="7D73147E" w14:textId="77777777" w:rsidR="004127FD" w:rsidRPr="00F00052" w:rsidRDefault="004127FD" w:rsidP="004127FD">
      <w:pPr>
        <w:jc w:val="center"/>
        <w:rPr>
          <w:rFonts w:cs="Arial"/>
          <w:sz w:val="21"/>
          <w:szCs w:val="18"/>
        </w:rPr>
      </w:pPr>
    </w:p>
    <w:p w14:paraId="42E61DE2" w14:textId="77777777" w:rsidR="004127FD" w:rsidRPr="00F00052" w:rsidRDefault="004127FD" w:rsidP="004127FD">
      <w:pPr>
        <w:rPr>
          <w:rFonts w:cs="Arial"/>
          <w:b/>
          <w:sz w:val="32"/>
          <w:szCs w:val="18"/>
        </w:rPr>
        <w:sectPr w:rsidR="004127FD" w:rsidRPr="00F00052">
          <w:headerReference w:type="default" r:id="rId39"/>
          <w:pgSz w:w="11880" w:h="16920"/>
          <w:pgMar w:top="720" w:right="720" w:bottom="720" w:left="1440" w:header="720" w:footer="720" w:gutter="0"/>
          <w:pgNumType w:start="520"/>
          <w:cols w:space="720"/>
        </w:sectPr>
      </w:pPr>
    </w:p>
    <w:p w14:paraId="1115478A" w14:textId="77777777" w:rsidR="004127FD" w:rsidRPr="00F00052" w:rsidRDefault="004127FD" w:rsidP="004127FD">
      <w:pPr>
        <w:jc w:val="center"/>
        <w:rPr>
          <w:rFonts w:cs="Arial"/>
          <w:szCs w:val="18"/>
        </w:rPr>
      </w:pPr>
      <w:r w:rsidRPr="00F00052">
        <w:rPr>
          <w:rFonts w:cs="Arial"/>
          <w:noProof/>
          <w:szCs w:val="18"/>
        </w:rPr>
        <w:lastRenderedPageBreak/>
        <w:drawing>
          <wp:inline distT="0" distB="0" distL="0" distR="0" wp14:anchorId="4802317F" wp14:editId="1731AF94">
            <wp:extent cx="6172200" cy="4633595"/>
            <wp:effectExtent l="0" t="0" r="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OTS 530a Ezekiel Millennial Furniture.png"/>
                    <pic:cNvPicPr/>
                  </pic:nvPicPr>
                  <pic:blipFill>
                    <a:blip r:embed="rId40"/>
                    <a:stretch>
                      <a:fillRect/>
                    </a:stretch>
                  </pic:blipFill>
                  <pic:spPr>
                    <a:xfrm>
                      <a:off x="0" y="0"/>
                      <a:ext cx="6172200" cy="4633595"/>
                    </a:xfrm>
                    <a:prstGeom prst="rect">
                      <a:avLst/>
                    </a:prstGeom>
                  </pic:spPr>
                </pic:pic>
              </a:graphicData>
            </a:graphic>
          </wp:inline>
        </w:drawing>
      </w:r>
    </w:p>
    <w:p w14:paraId="786623D7" w14:textId="77777777" w:rsidR="004127FD" w:rsidRPr="00F00052" w:rsidRDefault="004127FD" w:rsidP="004127FD">
      <w:pPr>
        <w:jc w:val="center"/>
        <w:rPr>
          <w:rFonts w:cs="Arial"/>
          <w:sz w:val="21"/>
          <w:szCs w:val="18"/>
        </w:rPr>
      </w:pPr>
    </w:p>
    <w:p w14:paraId="0179DD7B" w14:textId="77777777" w:rsidR="004127FD" w:rsidRPr="00F00052" w:rsidRDefault="004127FD" w:rsidP="004127FD">
      <w:pPr>
        <w:jc w:val="center"/>
        <w:rPr>
          <w:rFonts w:cs="Arial"/>
          <w:sz w:val="21"/>
          <w:szCs w:val="18"/>
        </w:rPr>
      </w:pPr>
    </w:p>
    <w:p w14:paraId="3B325A3A" w14:textId="77777777" w:rsidR="004127FD" w:rsidRPr="00F00052" w:rsidRDefault="004127FD" w:rsidP="004127FD">
      <w:pPr>
        <w:jc w:val="center"/>
        <w:rPr>
          <w:rFonts w:cs="Arial"/>
          <w:sz w:val="21"/>
          <w:szCs w:val="18"/>
        </w:rPr>
      </w:pPr>
    </w:p>
    <w:p w14:paraId="15BC32CC" w14:textId="77777777" w:rsidR="004127FD" w:rsidRPr="00F00052" w:rsidRDefault="004127FD" w:rsidP="004127FD">
      <w:pPr>
        <w:jc w:val="center"/>
        <w:rPr>
          <w:rFonts w:cs="Arial"/>
          <w:sz w:val="21"/>
          <w:szCs w:val="18"/>
        </w:rPr>
      </w:pPr>
    </w:p>
    <w:p w14:paraId="6FF5853D" w14:textId="77777777" w:rsidR="004127FD" w:rsidRPr="00F00052" w:rsidRDefault="004127FD" w:rsidP="004127FD">
      <w:pPr>
        <w:jc w:val="center"/>
        <w:outlineLvl w:val="0"/>
        <w:rPr>
          <w:rFonts w:cs="Arial"/>
          <w:b/>
          <w:sz w:val="32"/>
          <w:szCs w:val="18"/>
        </w:rPr>
        <w:sectPr w:rsidR="004127FD" w:rsidRPr="00F00052">
          <w:headerReference w:type="default" r:id="rId41"/>
          <w:pgSz w:w="11880" w:h="16920"/>
          <w:pgMar w:top="720" w:right="720" w:bottom="720" w:left="1440" w:header="720" w:footer="720" w:gutter="0"/>
          <w:pgNumType w:start="520"/>
          <w:cols w:space="720"/>
        </w:sectPr>
      </w:pPr>
    </w:p>
    <w:p w14:paraId="390559CA" w14:textId="77777777" w:rsidR="004127FD" w:rsidRDefault="004127FD" w:rsidP="004127FD">
      <w:pPr>
        <w:jc w:val="center"/>
        <w:outlineLvl w:val="0"/>
        <w:rPr>
          <w:rFonts w:cs="Arial"/>
          <w:b/>
          <w:sz w:val="32"/>
          <w:szCs w:val="18"/>
        </w:rPr>
      </w:pPr>
      <w:r>
        <w:rPr>
          <w:rFonts w:cs="Arial"/>
          <w:b/>
          <w:sz w:val="32"/>
          <w:szCs w:val="18"/>
        </w:rPr>
        <w:lastRenderedPageBreak/>
        <w:t>Who is the Prince in Ezekiel 40–</w:t>
      </w:r>
      <w:r w:rsidRPr="00F00052">
        <w:rPr>
          <w:rFonts w:cs="Arial"/>
          <w:b/>
          <w:sz w:val="32"/>
          <w:szCs w:val="18"/>
        </w:rPr>
        <w:t>48?</w:t>
      </w:r>
    </w:p>
    <w:p w14:paraId="1D527220" w14:textId="77777777" w:rsidR="004127FD" w:rsidRPr="00502906" w:rsidRDefault="004127FD" w:rsidP="004127FD">
      <w:pPr>
        <w:jc w:val="center"/>
        <w:outlineLvl w:val="0"/>
        <w:rPr>
          <w:rFonts w:cs="Arial"/>
          <w:b/>
          <w:sz w:val="16"/>
          <w:szCs w:val="6"/>
        </w:rPr>
      </w:pPr>
    </w:p>
    <w:p w14:paraId="7EF103FF" w14:textId="77777777" w:rsidR="004127FD" w:rsidRPr="00502906" w:rsidRDefault="004127FD" w:rsidP="004127FD">
      <w:pPr>
        <w:rPr>
          <w:rFonts w:cs="Arial"/>
          <w:szCs w:val="22"/>
        </w:rPr>
      </w:pPr>
      <w:r w:rsidRPr="00502906">
        <w:rPr>
          <w:rFonts w:cs="Arial"/>
          <w:szCs w:val="22"/>
        </w:rPr>
        <w:t xml:space="preserve">When do Ezekiel’s final nine chapters (Ezek. 40–48) take place?  This section depicts a sacrificial system, temple in Jerusalem, and division of land up to the Mediterranean Sea that has never been seen in Israel’s </w:t>
      </w:r>
      <w:r w:rsidRPr="00502906">
        <w:rPr>
          <w:rFonts w:cs="Arial"/>
          <w:i/>
          <w:szCs w:val="22"/>
        </w:rPr>
        <w:t>past</w:t>
      </w:r>
      <w:r w:rsidRPr="00502906">
        <w:rPr>
          <w:rFonts w:cs="Arial"/>
          <w:szCs w:val="22"/>
        </w:rPr>
        <w:t xml:space="preserve"> history.  Yet in the </w:t>
      </w:r>
      <w:r w:rsidRPr="00502906">
        <w:rPr>
          <w:rFonts w:cs="Arial"/>
          <w:i/>
          <w:szCs w:val="22"/>
        </w:rPr>
        <w:t>future</w:t>
      </w:r>
      <w:r w:rsidRPr="00502906">
        <w:rPr>
          <w:rFonts w:cs="Arial"/>
          <w:szCs w:val="22"/>
        </w:rPr>
        <w:t xml:space="preserve"> eternal state there will be no temple (Rev. 21:22), no sea (Rev. 21:1), and no Jerusalem with its traditional boundaries since believers will live in the new Jerusalem that is 2200 kilometers square (Rev. 20:16).  Further, Ezekiel 40–48 certainly does not describe the </w:t>
      </w:r>
      <w:r w:rsidRPr="00502906">
        <w:rPr>
          <w:rFonts w:cs="Arial"/>
          <w:i/>
          <w:szCs w:val="22"/>
        </w:rPr>
        <w:t>present</w:t>
      </w:r>
      <w:r w:rsidRPr="00502906">
        <w:rPr>
          <w:rFonts w:cs="Arial"/>
          <w:szCs w:val="22"/>
        </w:rPr>
        <w:t xml:space="preserve"> era.  Therefore, they must depict a period yet future but before the eternal state.  Since the kingdom era spoken by the prophets (cf. OTS, 442a-f, 461a-c) fits this era of the Messiah’s rule from Jerusalem (cf. Isa. 2:2-4), this period is the likely time in view.</w:t>
      </w:r>
    </w:p>
    <w:p w14:paraId="7F334DB0" w14:textId="77777777" w:rsidR="004127FD" w:rsidRPr="00502906" w:rsidRDefault="004127FD" w:rsidP="004127FD">
      <w:pPr>
        <w:rPr>
          <w:rFonts w:cs="Arial"/>
          <w:szCs w:val="22"/>
        </w:rPr>
      </w:pPr>
    </w:p>
    <w:p w14:paraId="6E38431C" w14:textId="77777777" w:rsidR="004127FD" w:rsidRPr="00502906" w:rsidRDefault="004127FD" w:rsidP="004127FD">
      <w:pPr>
        <w:rPr>
          <w:rFonts w:cs="Arial"/>
          <w:szCs w:val="22"/>
        </w:rPr>
      </w:pPr>
      <w:r w:rsidRPr="00502906">
        <w:rPr>
          <w:rFonts w:cs="Arial"/>
          <w:szCs w:val="22"/>
        </w:rPr>
        <w:t>But if Christ rules then, who then is this prince noted fifteen times in these chapters?</w:t>
      </w:r>
      <w:r w:rsidRPr="00502906">
        <w:rPr>
          <w:rStyle w:val="FootnoteReference"/>
          <w:rFonts w:cs="Arial"/>
          <w:szCs w:val="22"/>
        </w:rPr>
        <w:footnoteReference w:id="69"/>
      </w:r>
    </w:p>
    <w:p w14:paraId="7F7371D8" w14:textId="77777777" w:rsidR="004127FD" w:rsidRPr="00502906" w:rsidRDefault="004127FD" w:rsidP="004127FD">
      <w:pPr>
        <w:pStyle w:val="Heading1"/>
        <w:ind w:right="-10"/>
        <w:rPr>
          <w:rFonts w:cs="Arial"/>
          <w:szCs w:val="22"/>
        </w:rPr>
      </w:pPr>
      <w:r w:rsidRPr="00502906">
        <w:rPr>
          <w:rFonts w:cs="Arial"/>
          <w:szCs w:val="22"/>
        </w:rPr>
        <w:t>The Prince cannot be Christ.</w:t>
      </w:r>
    </w:p>
    <w:p w14:paraId="0AE3623C" w14:textId="77777777" w:rsidR="004127FD" w:rsidRPr="00502906" w:rsidRDefault="004127FD" w:rsidP="004127FD">
      <w:pPr>
        <w:pStyle w:val="Heading2"/>
        <w:ind w:right="-10"/>
        <w:rPr>
          <w:rFonts w:cs="Arial"/>
          <w:szCs w:val="22"/>
        </w:rPr>
      </w:pPr>
      <w:r w:rsidRPr="00502906">
        <w:rPr>
          <w:rFonts w:cs="Arial"/>
          <w:szCs w:val="22"/>
        </w:rPr>
        <w:t xml:space="preserve">He provides </w:t>
      </w:r>
      <w:r w:rsidRPr="00502906">
        <w:rPr>
          <w:rFonts w:cs="Arial"/>
          <w:szCs w:val="22"/>
          <w:u w:val="single"/>
        </w:rPr>
        <w:t>sin offerings</w:t>
      </w:r>
      <w:r w:rsidRPr="00502906">
        <w:rPr>
          <w:rFonts w:cs="Arial"/>
          <w:szCs w:val="22"/>
        </w:rPr>
        <w:t xml:space="preserve"> for himself (45:22).  Thus</w:t>
      </w:r>
      <w:r>
        <w:rPr>
          <w:rFonts w:cs="Arial"/>
          <w:szCs w:val="22"/>
        </w:rPr>
        <w:t>,</w:t>
      </w:r>
      <w:r w:rsidRPr="00502906">
        <w:rPr>
          <w:rFonts w:cs="Arial"/>
          <w:szCs w:val="22"/>
        </w:rPr>
        <w:t xml:space="preserve"> he is a human in a mortal body rather than the glorified body that Jesus has that cannot sin (Luke 24:31, 39).</w:t>
      </w:r>
    </w:p>
    <w:p w14:paraId="503C4787" w14:textId="77777777" w:rsidR="004127FD" w:rsidRPr="00502906" w:rsidRDefault="004127FD" w:rsidP="004127FD">
      <w:pPr>
        <w:pStyle w:val="Heading2"/>
        <w:ind w:right="-10"/>
        <w:rPr>
          <w:rFonts w:cs="Arial"/>
          <w:szCs w:val="22"/>
        </w:rPr>
      </w:pPr>
      <w:r w:rsidRPr="00502906">
        <w:rPr>
          <w:rFonts w:cs="Arial"/>
          <w:szCs w:val="22"/>
        </w:rPr>
        <w:t xml:space="preserve">Priests offer burnt offerings and fellowship </w:t>
      </w:r>
      <w:r w:rsidRPr="00502906">
        <w:rPr>
          <w:rFonts w:cs="Arial"/>
          <w:szCs w:val="22"/>
          <w:u w:val="single"/>
        </w:rPr>
        <w:t>offerings for the prince</w:t>
      </w:r>
      <w:r w:rsidRPr="00502906">
        <w:rPr>
          <w:rFonts w:cs="Arial"/>
          <w:szCs w:val="22"/>
        </w:rPr>
        <w:t xml:space="preserve"> (46:2).  While Joseph and Mary did this for the infant Jesus, it would seem strange for others to present sacrifices for Christ after He has sacrificed himself for man.</w:t>
      </w:r>
    </w:p>
    <w:p w14:paraId="3390D492" w14:textId="77777777" w:rsidR="004127FD" w:rsidRPr="00502906" w:rsidRDefault="004127FD" w:rsidP="004127FD">
      <w:pPr>
        <w:pStyle w:val="Heading2"/>
        <w:ind w:right="-10"/>
        <w:rPr>
          <w:rFonts w:cs="Arial"/>
          <w:szCs w:val="22"/>
        </w:rPr>
      </w:pPr>
      <w:r w:rsidRPr="00502906">
        <w:rPr>
          <w:rFonts w:cs="Arial"/>
          <w:szCs w:val="22"/>
        </w:rPr>
        <w:t xml:space="preserve">The prince has </w:t>
      </w:r>
      <w:r w:rsidRPr="00502906">
        <w:rPr>
          <w:rFonts w:cs="Arial"/>
          <w:szCs w:val="22"/>
          <w:u w:val="single"/>
        </w:rPr>
        <w:t>sons</w:t>
      </w:r>
      <w:r w:rsidRPr="00502906">
        <w:rPr>
          <w:rFonts w:cs="Arial"/>
          <w:szCs w:val="22"/>
        </w:rPr>
        <w:t xml:space="preserve"> (46:16-18).  Thus, by implication, he must also have a wife.  This obviously omits Christ from consideration since Jesus never married.</w:t>
      </w:r>
    </w:p>
    <w:p w14:paraId="5637A64D" w14:textId="77777777" w:rsidR="004127FD" w:rsidRPr="00502906" w:rsidRDefault="004127FD" w:rsidP="004127FD">
      <w:pPr>
        <w:pStyle w:val="Heading1"/>
        <w:ind w:right="-10"/>
        <w:rPr>
          <w:rFonts w:cs="Arial"/>
          <w:szCs w:val="22"/>
        </w:rPr>
      </w:pPr>
      <w:r w:rsidRPr="00502906">
        <w:rPr>
          <w:rFonts w:cs="Arial"/>
          <w:szCs w:val="22"/>
        </w:rPr>
        <w:t>The Prince is a Human Serving under Christ.</w:t>
      </w:r>
    </w:p>
    <w:p w14:paraId="2FF3B9D5" w14:textId="77777777" w:rsidR="004127FD" w:rsidRPr="00502906" w:rsidRDefault="004127FD" w:rsidP="004127FD">
      <w:pPr>
        <w:pStyle w:val="Heading2"/>
        <w:ind w:right="-10"/>
        <w:rPr>
          <w:rFonts w:cs="Arial"/>
          <w:szCs w:val="22"/>
        </w:rPr>
      </w:pPr>
      <w:r w:rsidRPr="00502906">
        <w:rPr>
          <w:rFonts w:cs="Arial"/>
          <w:i/>
          <w:szCs w:val="22"/>
        </w:rPr>
        <w:t>Objection</w:t>
      </w:r>
      <w:r w:rsidRPr="00502906">
        <w:rPr>
          <w:rFonts w:cs="Arial"/>
          <w:szCs w:val="22"/>
        </w:rPr>
        <w:t xml:space="preserve">: It is unlikely that Ezekiel would </w:t>
      </w:r>
      <w:r w:rsidRPr="00502906">
        <w:rPr>
          <w:rFonts w:cs="Arial"/>
          <w:szCs w:val="22"/>
          <w:u w:val="single"/>
        </w:rPr>
        <w:t>speak more of the prince</w:t>
      </w:r>
      <w:r w:rsidRPr="00502906">
        <w:rPr>
          <w:rFonts w:cs="Arial"/>
          <w:szCs w:val="22"/>
        </w:rPr>
        <w:t xml:space="preserve"> than of the Messiah.</w:t>
      </w:r>
      <w:r w:rsidRPr="00502906">
        <w:rPr>
          <w:rStyle w:val="FootnoteReference"/>
          <w:rFonts w:cs="Arial"/>
          <w:szCs w:val="22"/>
        </w:rPr>
        <w:footnoteReference w:id="70"/>
      </w:r>
    </w:p>
    <w:p w14:paraId="342CDC66" w14:textId="77777777" w:rsidR="004127FD" w:rsidRPr="00502906" w:rsidRDefault="004127FD" w:rsidP="004127FD">
      <w:pPr>
        <w:ind w:left="900"/>
        <w:rPr>
          <w:rFonts w:cs="Arial"/>
          <w:szCs w:val="22"/>
        </w:rPr>
      </w:pPr>
      <w:r w:rsidRPr="00502906">
        <w:rPr>
          <w:rFonts w:cs="Arial"/>
          <w:i/>
          <w:szCs w:val="22"/>
        </w:rPr>
        <w:t>Response</w:t>
      </w:r>
      <w:r w:rsidRPr="00502906">
        <w:rPr>
          <w:rFonts w:cs="Arial"/>
          <w:szCs w:val="22"/>
        </w:rPr>
        <w:t>: Even though Christ is not noted at all in these nine chapters, the rest of the prophetic writings clearly show his kingdom rule.  Why would Ezekiel have to maintain the same ratio as the other prophets?  He is certainly free to emphasize the prince more than the king, especially in his time when no king ruled over Israel.</w:t>
      </w:r>
    </w:p>
    <w:p w14:paraId="380FFB7D" w14:textId="77777777" w:rsidR="004127FD" w:rsidRPr="00502906" w:rsidRDefault="004127FD" w:rsidP="004127FD">
      <w:pPr>
        <w:pStyle w:val="Heading2"/>
        <w:ind w:right="-10"/>
        <w:rPr>
          <w:rFonts w:cs="Arial"/>
          <w:szCs w:val="22"/>
        </w:rPr>
      </w:pPr>
      <w:r w:rsidRPr="00502906">
        <w:rPr>
          <w:rFonts w:cs="Arial"/>
          <w:i/>
          <w:szCs w:val="22"/>
        </w:rPr>
        <w:t>Objection</w:t>
      </w:r>
      <w:r w:rsidRPr="00502906">
        <w:rPr>
          <w:rFonts w:cs="Arial"/>
          <w:szCs w:val="22"/>
        </w:rPr>
        <w:t xml:space="preserve">: A prince would </w:t>
      </w:r>
      <w:r w:rsidRPr="00502906">
        <w:rPr>
          <w:rFonts w:cs="Arial"/>
          <w:szCs w:val="22"/>
          <w:u w:val="single"/>
        </w:rPr>
        <w:t>be reigning on David’s throne</w:t>
      </w:r>
      <w:r w:rsidRPr="00502906">
        <w:rPr>
          <w:rFonts w:cs="Arial"/>
          <w:szCs w:val="22"/>
        </w:rPr>
        <w:t xml:space="preserve"> that is reserved for Christ.</w:t>
      </w:r>
    </w:p>
    <w:p w14:paraId="582FBA5C" w14:textId="77777777" w:rsidR="004127FD" w:rsidRPr="00502906" w:rsidRDefault="004127FD" w:rsidP="004127FD">
      <w:pPr>
        <w:ind w:left="900"/>
        <w:rPr>
          <w:rFonts w:cs="Arial"/>
          <w:szCs w:val="22"/>
        </w:rPr>
      </w:pPr>
      <w:r w:rsidRPr="00502906">
        <w:rPr>
          <w:rFonts w:cs="Arial"/>
          <w:i/>
          <w:szCs w:val="22"/>
        </w:rPr>
        <w:t>Response</w:t>
      </w:r>
      <w:r w:rsidRPr="00502906">
        <w:rPr>
          <w:rFonts w:cs="Arial"/>
          <w:szCs w:val="22"/>
        </w:rPr>
        <w:t>: None of the verses say that this prince will rule.  Each relates to the prince’s religious functions (44:3; 45:16-17; 45:22; 46:2-18) or land (45:7; 48:21-22).</w:t>
      </w:r>
    </w:p>
    <w:p w14:paraId="3A0D2DFE" w14:textId="77777777" w:rsidR="004127FD" w:rsidRPr="00502906" w:rsidRDefault="004127FD" w:rsidP="004127FD">
      <w:pPr>
        <w:pStyle w:val="Heading2"/>
        <w:ind w:right="-10"/>
        <w:rPr>
          <w:rFonts w:cs="Arial"/>
          <w:szCs w:val="22"/>
        </w:rPr>
      </w:pPr>
      <w:r w:rsidRPr="00502906">
        <w:rPr>
          <w:rFonts w:cs="Arial"/>
          <w:i/>
          <w:szCs w:val="22"/>
        </w:rPr>
        <w:t>Objection</w:t>
      </w:r>
      <w:r w:rsidRPr="00502906">
        <w:rPr>
          <w:rFonts w:cs="Arial"/>
          <w:szCs w:val="22"/>
        </w:rPr>
        <w:t xml:space="preserve">: It is unlikely that a mortal man would </w:t>
      </w:r>
      <w:r w:rsidRPr="00502906">
        <w:rPr>
          <w:rFonts w:cs="Arial"/>
          <w:szCs w:val="22"/>
          <w:u w:val="single"/>
        </w:rPr>
        <w:t>rule over the twelve tribes</w:t>
      </w:r>
      <w:r w:rsidRPr="00502906">
        <w:rPr>
          <w:rFonts w:cs="Arial"/>
          <w:szCs w:val="22"/>
        </w:rPr>
        <w:t xml:space="preserve"> that Jesus promised to the twelve apostles (Matt. 19:28).</w:t>
      </w:r>
    </w:p>
    <w:p w14:paraId="26AA498F" w14:textId="77777777" w:rsidR="004127FD" w:rsidRPr="00502906" w:rsidRDefault="004127FD" w:rsidP="004127FD">
      <w:pPr>
        <w:ind w:left="900"/>
        <w:rPr>
          <w:rFonts w:cs="Arial"/>
          <w:i/>
          <w:szCs w:val="22"/>
        </w:rPr>
      </w:pPr>
      <w:r w:rsidRPr="00502906">
        <w:rPr>
          <w:rFonts w:cs="Arial"/>
          <w:i/>
          <w:szCs w:val="22"/>
        </w:rPr>
        <w:t>Response</w:t>
      </w:r>
      <w:r w:rsidRPr="00502906">
        <w:rPr>
          <w:rFonts w:cs="Arial"/>
          <w:szCs w:val="22"/>
        </w:rPr>
        <w:t>: The text shows the prince involved in temple worship rather than in ruling.</w:t>
      </w:r>
    </w:p>
    <w:p w14:paraId="6DD4B615" w14:textId="77777777" w:rsidR="004127FD" w:rsidRPr="00502906" w:rsidRDefault="004127FD" w:rsidP="004127FD">
      <w:pPr>
        <w:pStyle w:val="Heading2"/>
        <w:ind w:right="-10"/>
        <w:rPr>
          <w:rFonts w:cs="Arial"/>
          <w:szCs w:val="22"/>
        </w:rPr>
      </w:pPr>
      <w:r w:rsidRPr="00502906">
        <w:rPr>
          <w:rFonts w:cs="Arial"/>
          <w:i/>
          <w:szCs w:val="22"/>
        </w:rPr>
        <w:t>Objection</w:t>
      </w:r>
      <w:r w:rsidRPr="00502906">
        <w:rPr>
          <w:rFonts w:cs="Arial"/>
          <w:szCs w:val="22"/>
        </w:rPr>
        <w:t xml:space="preserve">: God would not vest millennial worship (or rule) in a person </w:t>
      </w:r>
      <w:r w:rsidRPr="00502906">
        <w:rPr>
          <w:rFonts w:cs="Arial"/>
          <w:szCs w:val="22"/>
          <w:u w:val="single"/>
        </w:rPr>
        <w:t>able to sin</w:t>
      </w:r>
      <w:r w:rsidRPr="00502906">
        <w:rPr>
          <w:rFonts w:cs="Arial"/>
          <w:szCs w:val="22"/>
        </w:rPr>
        <w:t>.</w:t>
      </w:r>
    </w:p>
    <w:p w14:paraId="145A3A3E" w14:textId="77777777" w:rsidR="004127FD" w:rsidRPr="00502906" w:rsidRDefault="004127FD" w:rsidP="004127FD">
      <w:pPr>
        <w:ind w:left="900"/>
        <w:rPr>
          <w:rFonts w:cs="Arial"/>
          <w:szCs w:val="22"/>
        </w:rPr>
      </w:pPr>
      <w:r w:rsidRPr="00502906">
        <w:rPr>
          <w:rFonts w:cs="Arial"/>
          <w:i/>
          <w:szCs w:val="22"/>
        </w:rPr>
        <w:t>Response</w:t>
      </w:r>
      <w:r w:rsidRPr="00502906">
        <w:rPr>
          <w:rFonts w:cs="Arial"/>
          <w:szCs w:val="22"/>
        </w:rPr>
        <w:t>: Why not?  Worship leaders have always been morally capable of sin.  The prince in his human state will better relate to the others also in mortal bodies since he will need to offer sacrifices just as they do (45:22).</w:t>
      </w:r>
    </w:p>
    <w:p w14:paraId="647924AD" w14:textId="77777777" w:rsidR="004127FD" w:rsidRPr="00502906" w:rsidRDefault="004127FD" w:rsidP="004127FD">
      <w:pPr>
        <w:pStyle w:val="Heading2"/>
        <w:ind w:right="-10"/>
        <w:rPr>
          <w:rFonts w:cs="Arial"/>
          <w:szCs w:val="22"/>
        </w:rPr>
      </w:pPr>
      <w:r w:rsidRPr="00502906">
        <w:rPr>
          <w:rFonts w:cs="Arial"/>
          <w:i/>
          <w:szCs w:val="22"/>
        </w:rPr>
        <w:t>Objection</w:t>
      </w:r>
      <w:r w:rsidRPr="00502906">
        <w:rPr>
          <w:rFonts w:cs="Arial"/>
          <w:szCs w:val="22"/>
        </w:rPr>
        <w:t xml:space="preserve">: Since </w:t>
      </w:r>
      <w:r w:rsidRPr="00502906">
        <w:rPr>
          <w:rFonts w:cs="Arial"/>
          <w:szCs w:val="22"/>
          <w:u w:val="single"/>
        </w:rPr>
        <w:t>the prince is "David”</w:t>
      </w:r>
      <w:r w:rsidRPr="00502906">
        <w:rPr>
          <w:rFonts w:cs="Arial"/>
          <w:szCs w:val="22"/>
        </w:rPr>
        <w:t xml:space="preserve"> (34:24; 37:25), he must be Jesus, a “son of David.”</w:t>
      </w:r>
    </w:p>
    <w:p w14:paraId="1680FDFB" w14:textId="77777777" w:rsidR="004127FD" w:rsidRPr="00502906" w:rsidRDefault="004127FD" w:rsidP="004127FD">
      <w:pPr>
        <w:ind w:left="900"/>
        <w:rPr>
          <w:rFonts w:cs="Arial"/>
          <w:szCs w:val="22"/>
        </w:rPr>
      </w:pPr>
      <w:r w:rsidRPr="00502906">
        <w:rPr>
          <w:rFonts w:cs="Arial"/>
          <w:i/>
          <w:szCs w:val="22"/>
        </w:rPr>
        <w:t>Response</w:t>
      </w:r>
      <w:r w:rsidRPr="00502906">
        <w:rPr>
          <w:rFonts w:cs="Arial"/>
          <w:szCs w:val="22"/>
        </w:rPr>
        <w:t>: Nothing prohibits this prince from being another man in the Davidic line. Further, he cannot be the resurrected David himself, for this David will not be able to sin in his glorified body and thus will not need sin sacrifices.</w:t>
      </w:r>
    </w:p>
    <w:p w14:paraId="6D9C46B2" w14:textId="77777777" w:rsidR="004127FD" w:rsidRPr="00502906" w:rsidRDefault="004127FD" w:rsidP="004127FD">
      <w:pPr>
        <w:ind w:right="-10"/>
        <w:rPr>
          <w:rFonts w:cs="Arial"/>
          <w:szCs w:val="22"/>
        </w:rPr>
      </w:pPr>
    </w:p>
    <w:p w14:paraId="1F510391" w14:textId="77777777" w:rsidR="004127FD" w:rsidRPr="00502906" w:rsidRDefault="004127FD" w:rsidP="004127FD">
      <w:pPr>
        <w:ind w:right="-10"/>
        <w:rPr>
          <w:rFonts w:cs="Arial"/>
          <w:szCs w:val="22"/>
        </w:rPr>
      </w:pPr>
      <w:r w:rsidRPr="00502906">
        <w:rPr>
          <w:rFonts w:cs="Arial"/>
          <w:b/>
          <w:szCs w:val="22"/>
          <w:u w:val="single"/>
        </w:rPr>
        <w:t>Conclusion</w:t>
      </w:r>
      <w:r w:rsidRPr="00502906">
        <w:rPr>
          <w:rFonts w:cs="Arial"/>
          <w:szCs w:val="22"/>
        </w:rPr>
        <w:t>: While some difficulties yet remain, it seems that the millennial prince indeed is a mortal man other than the resurrected David who will perform religious functions in Jerusalem.</w:t>
      </w:r>
    </w:p>
    <w:p w14:paraId="0202908B" w14:textId="77777777" w:rsidR="004127FD" w:rsidRPr="00F00052" w:rsidRDefault="004127FD" w:rsidP="004127FD">
      <w:pPr>
        <w:jc w:val="center"/>
        <w:rPr>
          <w:rFonts w:cs="Arial"/>
          <w:sz w:val="13"/>
          <w:szCs w:val="18"/>
        </w:rPr>
      </w:pPr>
    </w:p>
    <w:p w14:paraId="376FE72F" w14:textId="77777777" w:rsidR="004127FD" w:rsidRDefault="004127FD" w:rsidP="004127FD">
      <w:pPr>
        <w:jc w:val="both"/>
        <w:rPr>
          <w:rFonts w:cs="Arial"/>
          <w:sz w:val="13"/>
          <w:szCs w:val="18"/>
        </w:rPr>
        <w:sectPr w:rsidR="004127FD">
          <w:headerReference w:type="default" r:id="rId42"/>
          <w:pgSz w:w="11880" w:h="16920"/>
          <w:pgMar w:top="720" w:right="720" w:bottom="720" w:left="1440" w:header="720" w:footer="720" w:gutter="0"/>
          <w:pgNumType w:start="520"/>
          <w:cols w:space="720"/>
        </w:sectPr>
      </w:pPr>
    </w:p>
    <w:p w14:paraId="5B04C2E0" w14:textId="77777777" w:rsidR="004127FD" w:rsidRPr="008E3CF0" w:rsidRDefault="004127FD" w:rsidP="004127FD">
      <w:pPr>
        <w:ind w:right="-10"/>
        <w:jc w:val="center"/>
        <w:rPr>
          <w:rFonts w:cs="Arial"/>
          <w:b/>
          <w:bCs/>
          <w:sz w:val="32"/>
          <w:szCs w:val="24"/>
        </w:rPr>
      </w:pPr>
      <w:r w:rsidRPr="008E3CF0">
        <w:rPr>
          <w:rFonts w:cs="Arial"/>
          <w:b/>
          <w:bCs/>
          <w:sz w:val="32"/>
          <w:szCs w:val="24"/>
        </w:rPr>
        <w:lastRenderedPageBreak/>
        <w:t>Passages on the Prince</w:t>
      </w:r>
    </w:p>
    <w:p w14:paraId="60B5032F" w14:textId="77777777" w:rsidR="004127FD" w:rsidRPr="008E3CF0" w:rsidRDefault="004127FD" w:rsidP="004127FD">
      <w:pPr>
        <w:ind w:right="-10"/>
        <w:rPr>
          <w:rFonts w:cs="Arial"/>
          <w:sz w:val="21"/>
          <w:szCs w:val="18"/>
        </w:rPr>
      </w:pPr>
    </w:p>
    <w:p w14:paraId="1B480CED" w14:textId="77777777" w:rsidR="004127FD" w:rsidRPr="008E3CF0" w:rsidRDefault="004127FD" w:rsidP="004127FD">
      <w:pPr>
        <w:ind w:right="-10"/>
        <w:rPr>
          <w:rFonts w:cs="Arial"/>
          <w:sz w:val="21"/>
          <w:szCs w:val="18"/>
        </w:rPr>
      </w:pPr>
      <w:r w:rsidRPr="008E3CF0">
        <w:rPr>
          <w:rFonts w:cs="Arial"/>
          <w:sz w:val="21"/>
          <w:szCs w:val="18"/>
        </w:rPr>
        <w:t xml:space="preserve">Ezek. 44:3   The prince himself is the only one who may sit inside the gateway to eat in the presence of the LORD. He is to enter by way of the portico of the gateway and go out the same way.” </w:t>
      </w:r>
    </w:p>
    <w:p w14:paraId="36249453" w14:textId="77777777" w:rsidR="004127FD" w:rsidRPr="008E3CF0" w:rsidRDefault="004127FD" w:rsidP="004127FD">
      <w:pPr>
        <w:ind w:right="-10"/>
        <w:rPr>
          <w:rFonts w:cs="Arial"/>
          <w:sz w:val="21"/>
          <w:szCs w:val="18"/>
        </w:rPr>
      </w:pPr>
    </w:p>
    <w:p w14:paraId="345AFEC8" w14:textId="77777777" w:rsidR="004127FD" w:rsidRPr="008E3CF0" w:rsidRDefault="004127FD" w:rsidP="004127FD">
      <w:pPr>
        <w:ind w:right="-10"/>
        <w:rPr>
          <w:rFonts w:cs="Arial"/>
          <w:sz w:val="21"/>
          <w:szCs w:val="18"/>
        </w:rPr>
      </w:pPr>
      <w:r w:rsidRPr="008E3CF0">
        <w:rPr>
          <w:rFonts w:cs="Arial"/>
          <w:sz w:val="21"/>
          <w:szCs w:val="18"/>
        </w:rPr>
        <w:t xml:space="preserve">Ezek. 45:7   “ ‘The prince will have the land bordering each side of the area formed by the sacred district and the property of the city. It will extend westward from the west side and eastward from the east side, running lengthwise from the western to the eastern border parallel to one of the tribal portions. </w:t>
      </w:r>
    </w:p>
    <w:p w14:paraId="21ED1533" w14:textId="77777777" w:rsidR="004127FD" w:rsidRPr="008E3CF0" w:rsidRDefault="004127FD" w:rsidP="004127FD">
      <w:pPr>
        <w:ind w:right="-10"/>
        <w:rPr>
          <w:rFonts w:cs="Arial"/>
          <w:sz w:val="21"/>
          <w:szCs w:val="18"/>
        </w:rPr>
      </w:pPr>
    </w:p>
    <w:p w14:paraId="1F531780" w14:textId="77777777" w:rsidR="004127FD" w:rsidRPr="008E3CF0" w:rsidRDefault="004127FD" w:rsidP="004127FD">
      <w:pPr>
        <w:ind w:right="-10"/>
        <w:rPr>
          <w:rFonts w:cs="Arial"/>
          <w:sz w:val="21"/>
          <w:szCs w:val="18"/>
        </w:rPr>
      </w:pPr>
      <w:r w:rsidRPr="008E3CF0">
        <w:rPr>
          <w:rFonts w:cs="Arial"/>
          <w:sz w:val="21"/>
          <w:szCs w:val="18"/>
        </w:rPr>
        <w:t xml:space="preserve">Ezek. 45:16   All the people of the land will participate in this special gift for the use of the prince in Israel. </w:t>
      </w:r>
    </w:p>
    <w:p w14:paraId="51B95866" w14:textId="77777777" w:rsidR="004127FD" w:rsidRPr="008E3CF0" w:rsidRDefault="004127FD" w:rsidP="004127FD">
      <w:pPr>
        <w:ind w:right="-10"/>
        <w:rPr>
          <w:rFonts w:cs="Arial"/>
          <w:sz w:val="21"/>
          <w:szCs w:val="18"/>
        </w:rPr>
      </w:pPr>
    </w:p>
    <w:p w14:paraId="4E812529" w14:textId="77777777" w:rsidR="004127FD" w:rsidRPr="008E3CF0" w:rsidRDefault="004127FD" w:rsidP="004127FD">
      <w:pPr>
        <w:ind w:right="-10"/>
        <w:rPr>
          <w:rFonts w:cs="Arial"/>
          <w:sz w:val="21"/>
          <w:szCs w:val="18"/>
        </w:rPr>
      </w:pPr>
      <w:r w:rsidRPr="008E3CF0">
        <w:rPr>
          <w:rFonts w:cs="Arial"/>
          <w:sz w:val="21"/>
          <w:szCs w:val="18"/>
        </w:rPr>
        <w:t xml:space="preserve">Ezek. 45:17   It will be the duty of the prince to provide the burnt offerings, grain offerings and drink offerings at the festivals, the New Moons and the Sabbaths —at all the appointed feasts of the house of Israel. He will provide the sin offerings, grain offerings, burnt offerings and fellowship offerings to make atonement for the house of Israel. </w:t>
      </w:r>
    </w:p>
    <w:p w14:paraId="4B7B6325" w14:textId="77777777" w:rsidR="004127FD" w:rsidRPr="008E3CF0" w:rsidRDefault="004127FD" w:rsidP="004127FD">
      <w:pPr>
        <w:ind w:right="-10"/>
        <w:rPr>
          <w:rFonts w:cs="Arial"/>
          <w:sz w:val="21"/>
          <w:szCs w:val="18"/>
        </w:rPr>
      </w:pPr>
    </w:p>
    <w:p w14:paraId="579766B2" w14:textId="77777777" w:rsidR="004127FD" w:rsidRPr="008E3CF0" w:rsidRDefault="004127FD" w:rsidP="004127FD">
      <w:pPr>
        <w:ind w:right="-10"/>
        <w:rPr>
          <w:rFonts w:cs="Arial"/>
          <w:sz w:val="21"/>
          <w:szCs w:val="18"/>
        </w:rPr>
      </w:pPr>
      <w:r w:rsidRPr="008E3CF0">
        <w:rPr>
          <w:rFonts w:cs="Arial"/>
          <w:sz w:val="21"/>
          <w:szCs w:val="18"/>
        </w:rPr>
        <w:t xml:space="preserve">Ezek. 45:22   On that day the prince is to provide a bull as a sin offering for himself and for all the people of the land. </w:t>
      </w:r>
    </w:p>
    <w:p w14:paraId="664B95DA" w14:textId="77777777" w:rsidR="004127FD" w:rsidRPr="008E3CF0" w:rsidRDefault="004127FD" w:rsidP="004127FD">
      <w:pPr>
        <w:ind w:right="-10"/>
        <w:rPr>
          <w:rFonts w:cs="Arial"/>
          <w:sz w:val="21"/>
          <w:szCs w:val="18"/>
        </w:rPr>
      </w:pPr>
    </w:p>
    <w:p w14:paraId="7CC0A834" w14:textId="77777777" w:rsidR="004127FD" w:rsidRPr="008E3CF0" w:rsidRDefault="004127FD" w:rsidP="004127FD">
      <w:pPr>
        <w:ind w:right="-10"/>
        <w:rPr>
          <w:rFonts w:cs="Arial"/>
          <w:sz w:val="21"/>
          <w:szCs w:val="18"/>
        </w:rPr>
      </w:pPr>
      <w:r w:rsidRPr="008E3CF0">
        <w:rPr>
          <w:rFonts w:cs="Arial"/>
          <w:sz w:val="21"/>
          <w:szCs w:val="18"/>
        </w:rPr>
        <w:t xml:space="preserve">Ezek. 46:2   The prince is to enter from the outside through the portico of the gateway and stand by the gatepost. The priests are to sacrifice his burnt offering and his fellowship offerings. He is to worship at the threshold of the gateway and then go out, but the gate will not be shut until evening. </w:t>
      </w:r>
    </w:p>
    <w:p w14:paraId="0601D532" w14:textId="77777777" w:rsidR="004127FD" w:rsidRPr="008E3CF0" w:rsidRDefault="004127FD" w:rsidP="004127FD">
      <w:pPr>
        <w:ind w:right="-10"/>
        <w:rPr>
          <w:rFonts w:cs="Arial"/>
          <w:sz w:val="21"/>
          <w:szCs w:val="18"/>
        </w:rPr>
      </w:pPr>
    </w:p>
    <w:p w14:paraId="0F5C8DD9" w14:textId="77777777" w:rsidR="004127FD" w:rsidRPr="008E3CF0" w:rsidRDefault="004127FD" w:rsidP="004127FD">
      <w:pPr>
        <w:ind w:right="-10"/>
        <w:rPr>
          <w:rFonts w:cs="Arial"/>
          <w:sz w:val="21"/>
          <w:szCs w:val="18"/>
        </w:rPr>
      </w:pPr>
      <w:r w:rsidRPr="008E3CF0">
        <w:rPr>
          <w:rFonts w:cs="Arial"/>
          <w:sz w:val="21"/>
          <w:szCs w:val="18"/>
        </w:rPr>
        <w:t xml:space="preserve">Ezek. 46:4   The burnt offering the prince brings to the LORD on the Sabbath day is to be six male lambs and a ram, all without defect. </w:t>
      </w:r>
    </w:p>
    <w:p w14:paraId="6CBA7786" w14:textId="77777777" w:rsidR="004127FD" w:rsidRPr="008E3CF0" w:rsidRDefault="004127FD" w:rsidP="004127FD">
      <w:pPr>
        <w:ind w:right="-10"/>
        <w:rPr>
          <w:rFonts w:cs="Arial"/>
          <w:sz w:val="21"/>
          <w:szCs w:val="18"/>
        </w:rPr>
      </w:pPr>
    </w:p>
    <w:p w14:paraId="48884AA3" w14:textId="77777777" w:rsidR="004127FD" w:rsidRPr="008E3CF0" w:rsidRDefault="004127FD" w:rsidP="004127FD">
      <w:pPr>
        <w:ind w:right="-10"/>
        <w:rPr>
          <w:rFonts w:cs="Arial"/>
          <w:sz w:val="21"/>
          <w:szCs w:val="18"/>
        </w:rPr>
      </w:pPr>
      <w:r w:rsidRPr="008E3CF0">
        <w:rPr>
          <w:rFonts w:cs="Arial"/>
          <w:sz w:val="21"/>
          <w:szCs w:val="18"/>
        </w:rPr>
        <w:t xml:space="preserve">Ezek. 46:8   When the prince enters, he is to go in through the portico of the gateway, and he is to come out the same way. </w:t>
      </w:r>
    </w:p>
    <w:p w14:paraId="2FA42BE7" w14:textId="77777777" w:rsidR="004127FD" w:rsidRPr="008E3CF0" w:rsidRDefault="004127FD" w:rsidP="004127FD">
      <w:pPr>
        <w:ind w:right="-10"/>
        <w:rPr>
          <w:rFonts w:cs="Arial"/>
          <w:sz w:val="21"/>
          <w:szCs w:val="18"/>
        </w:rPr>
      </w:pPr>
    </w:p>
    <w:p w14:paraId="48350AD8" w14:textId="77777777" w:rsidR="004127FD" w:rsidRPr="008E3CF0" w:rsidRDefault="004127FD" w:rsidP="004127FD">
      <w:pPr>
        <w:ind w:right="-10"/>
        <w:rPr>
          <w:rFonts w:cs="Arial"/>
          <w:sz w:val="21"/>
          <w:szCs w:val="18"/>
        </w:rPr>
      </w:pPr>
      <w:r w:rsidRPr="008E3CF0">
        <w:rPr>
          <w:rFonts w:cs="Arial"/>
          <w:sz w:val="21"/>
          <w:szCs w:val="18"/>
        </w:rPr>
        <w:t xml:space="preserve">Ezek. 46:10   The prince is to be among them, going in when they go in and going out when they go out. </w:t>
      </w:r>
    </w:p>
    <w:p w14:paraId="35EDD6B6" w14:textId="77777777" w:rsidR="004127FD" w:rsidRPr="008E3CF0" w:rsidRDefault="004127FD" w:rsidP="004127FD">
      <w:pPr>
        <w:ind w:right="-10"/>
        <w:rPr>
          <w:rFonts w:cs="Arial"/>
          <w:sz w:val="21"/>
          <w:szCs w:val="18"/>
        </w:rPr>
      </w:pPr>
    </w:p>
    <w:p w14:paraId="0052E095" w14:textId="77777777" w:rsidR="004127FD" w:rsidRPr="008E3CF0" w:rsidRDefault="004127FD" w:rsidP="004127FD">
      <w:pPr>
        <w:ind w:right="-10"/>
        <w:rPr>
          <w:rFonts w:cs="Arial"/>
          <w:sz w:val="21"/>
          <w:szCs w:val="18"/>
        </w:rPr>
      </w:pPr>
      <w:r w:rsidRPr="008E3CF0">
        <w:rPr>
          <w:rFonts w:cs="Arial"/>
          <w:sz w:val="21"/>
          <w:szCs w:val="18"/>
        </w:rPr>
        <w:t xml:space="preserve">Ezek. 46:12   When the prince provides a freewill offering to the LORD —whether a burnt offering or fellowship offerings —the gate facing east is to be opened for him. He shall offer his burnt offering or his fellowship offerings as he does on the Sabbath day. Then he shall go out, and after he has gone out, the gate will be shut. </w:t>
      </w:r>
    </w:p>
    <w:p w14:paraId="067E6D27" w14:textId="77777777" w:rsidR="004127FD" w:rsidRPr="008E3CF0" w:rsidRDefault="004127FD" w:rsidP="004127FD">
      <w:pPr>
        <w:ind w:right="-10"/>
        <w:rPr>
          <w:rFonts w:cs="Arial"/>
          <w:sz w:val="21"/>
          <w:szCs w:val="18"/>
        </w:rPr>
      </w:pPr>
    </w:p>
    <w:p w14:paraId="3B2E2D6A" w14:textId="77777777" w:rsidR="004127FD" w:rsidRPr="008E3CF0" w:rsidRDefault="004127FD" w:rsidP="004127FD">
      <w:pPr>
        <w:ind w:right="-10"/>
        <w:rPr>
          <w:rFonts w:cs="Arial"/>
          <w:sz w:val="21"/>
          <w:szCs w:val="18"/>
        </w:rPr>
      </w:pPr>
      <w:r w:rsidRPr="008E3CF0">
        <w:rPr>
          <w:rFonts w:cs="Arial"/>
          <w:sz w:val="21"/>
          <w:szCs w:val="18"/>
        </w:rPr>
        <w:t xml:space="preserve">Ezek. 46:16   “ ‘This is what the Sovereign LORD says: If the prince makes a gift from his inheritance to one of his sons, it will also belong to his descendants; it is to be their property by inheritance. </w:t>
      </w:r>
    </w:p>
    <w:p w14:paraId="7590FEDA" w14:textId="77777777" w:rsidR="004127FD" w:rsidRPr="008E3CF0" w:rsidRDefault="004127FD" w:rsidP="004127FD">
      <w:pPr>
        <w:ind w:right="-10"/>
        <w:rPr>
          <w:rFonts w:cs="Arial"/>
          <w:sz w:val="21"/>
          <w:szCs w:val="18"/>
        </w:rPr>
      </w:pPr>
    </w:p>
    <w:p w14:paraId="568DE5DC" w14:textId="77777777" w:rsidR="004127FD" w:rsidRPr="008E3CF0" w:rsidRDefault="004127FD" w:rsidP="004127FD">
      <w:pPr>
        <w:ind w:right="-10"/>
        <w:rPr>
          <w:rFonts w:cs="Arial"/>
          <w:sz w:val="21"/>
          <w:szCs w:val="18"/>
        </w:rPr>
      </w:pPr>
      <w:r w:rsidRPr="008E3CF0">
        <w:rPr>
          <w:rFonts w:cs="Arial"/>
          <w:sz w:val="21"/>
          <w:szCs w:val="18"/>
        </w:rPr>
        <w:t xml:space="preserve">Ezek. 46:17   If, however, he makes a gift from his inheritance to one of his servants, the servant may keep it until the year of freedom; then it will revert to the prince. His inheritance belongs to his sons only; it is theirs. </w:t>
      </w:r>
    </w:p>
    <w:p w14:paraId="1CB7FBB8" w14:textId="77777777" w:rsidR="004127FD" w:rsidRPr="008E3CF0" w:rsidRDefault="004127FD" w:rsidP="004127FD">
      <w:pPr>
        <w:ind w:right="-10"/>
        <w:rPr>
          <w:rFonts w:cs="Arial"/>
          <w:sz w:val="21"/>
          <w:szCs w:val="18"/>
        </w:rPr>
      </w:pPr>
    </w:p>
    <w:p w14:paraId="594090AB" w14:textId="77777777" w:rsidR="004127FD" w:rsidRPr="008E3CF0" w:rsidRDefault="004127FD" w:rsidP="004127FD">
      <w:pPr>
        <w:ind w:right="-10"/>
        <w:rPr>
          <w:rFonts w:cs="Arial"/>
          <w:sz w:val="21"/>
          <w:szCs w:val="18"/>
        </w:rPr>
      </w:pPr>
      <w:r w:rsidRPr="008E3CF0">
        <w:rPr>
          <w:rFonts w:cs="Arial"/>
          <w:sz w:val="21"/>
          <w:szCs w:val="18"/>
        </w:rPr>
        <w:t xml:space="preserve">Ezek. 46:18   The prince must not take any of the inheritance of the people, driving them off their property. He is to give his sons their inheritance out of his own property, so that none of my people will be separated from his property.’ ” </w:t>
      </w:r>
    </w:p>
    <w:p w14:paraId="1CFACD42" w14:textId="77777777" w:rsidR="004127FD" w:rsidRPr="008E3CF0" w:rsidRDefault="004127FD" w:rsidP="004127FD">
      <w:pPr>
        <w:ind w:right="-10"/>
        <w:rPr>
          <w:rFonts w:cs="Arial"/>
          <w:sz w:val="21"/>
          <w:szCs w:val="18"/>
        </w:rPr>
      </w:pPr>
    </w:p>
    <w:p w14:paraId="5CA12E59" w14:textId="77777777" w:rsidR="004127FD" w:rsidRPr="008E3CF0" w:rsidRDefault="004127FD" w:rsidP="004127FD">
      <w:pPr>
        <w:ind w:right="-10"/>
        <w:rPr>
          <w:rFonts w:cs="Arial"/>
          <w:sz w:val="21"/>
          <w:szCs w:val="18"/>
        </w:rPr>
      </w:pPr>
      <w:r w:rsidRPr="008E3CF0">
        <w:rPr>
          <w:rFonts w:cs="Arial"/>
          <w:sz w:val="21"/>
          <w:szCs w:val="18"/>
        </w:rPr>
        <w:t xml:space="preserve">Ezek. 48:21   “What remains on both sides of the area formed by the sacred portion and the city property will belong to the prince. It will extend eastward from the 25,000 cubits of the sacred portion to the eastern border, and westward from the 25,000 cubits to the western border. Both these areas running the length of the tribal portions will belong to the prince, and the sacred portion with the temple sanctuary will be in the center of them. </w:t>
      </w:r>
    </w:p>
    <w:p w14:paraId="2E7BF036" w14:textId="77777777" w:rsidR="004127FD" w:rsidRPr="008E3CF0" w:rsidRDefault="004127FD" w:rsidP="004127FD">
      <w:pPr>
        <w:ind w:right="-10"/>
        <w:rPr>
          <w:rFonts w:cs="Arial"/>
          <w:sz w:val="21"/>
          <w:szCs w:val="18"/>
        </w:rPr>
      </w:pPr>
    </w:p>
    <w:p w14:paraId="63BB2653" w14:textId="77777777" w:rsidR="004127FD" w:rsidRPr="008E3CF0" w:rsidRDefault="004127FD" w:rsidP="004127FD">
      <w:pPr>
        <w:ind w:right="-10"/>
        <w:rPr>
          <w:rFonts w:cs="Arial"/>
          <w:sz w:val="21"/>
          <w:szCs w:val="18"/>
        </w:rPr>
      </w:pPr>
      <w:r w:rsidRPr="008E3CF0">
        <w:rPr>
          <w:rFonts w:cs="Arial"/>
          <w:sz w:val="21"/>
          <w:szCs w:val="18"/>
        </w:rPr>
        <w:t>Ezek. 48:22   So the property of the Levites and the property of the city will lie in the center of the area that belongs to the prince. The area belonging to the prince will lie between the border of Judah and the border of Benjamin.</w:t>
      </w:r>
    </w:p>
    <w:p w14:paraId="1DBA2EC6" w14:textId="77777777" w:rsidR="004127FD" w:rsidRDefault="004127FD" w:rsidP="004127FD">
      <w:pPr>
        <w:jc w:val="both"/>
        <w:rPr>
          <w:rFonts w:cs="Arial"/>
          <w:sz w:val="13"/>
          <w:szCs w:val="18"/>
        </w:rPr>
      </w:pPr>
    </w:p>
    <w:p w14:paraId="0AA115A2" w14:textId="77777777" w:rsidR="004127FD" w:rsidRDefault="004127FD" w:rsidP="004127FD">
      <w:pPr>
        <w:jc w:val="both"/>
        <w:rPr>
          <w:rFonts w:cs="Arial"/>
          <w:sz w:val="13"/>
          <w:szCs w:val="18"/>
        </w:rPr>
      </w:pPr>
    </w:p>
    <w:p w14:paraId="60C7A810" w14:textId="77777777" w:rsidR="004127FD" w:rsidRPr="00F00052" w:rsidRDefault="004127FD" w:rsidP="004127FD">
      <w:pPr>
        <w:jc w:val="both"/>
        <w:rPr>
          <w:rFonts w:cs="Arial"/>
          <w:sz w:val="13"/>
          <w:szCs w:val="18"/>
        </w:rPr>
        <w:sectPr w:rsidR="004127FD" w:rsidRPr="00F00052">
          <w:headerReference w:type="default" r:id="rId43"/>
          <w:headerReference w:type="first" r:id="rId44"/>
          <w:footerReference w:type="first" r:id="rId45"/>
          <w:pgSz w:w="11880" w:h="16920"/>
          <w:pgMar w:top="720" w:right="720" w:bottom="720" w:left="1440" w:header="720" w:footer="720" w:gutter="0"/>
          <w:pgNumType w:start="520"/>
          <w:cols w:space="720"/>
        </w:sectPr>
      </w:pPr>
    </w:p>
    <w:p w14:paraId="66876133" w14:textId="77777777" w:rsidR="004127FD" w:rsidRDefault="004127FD" w:rsidP="004127FD">
      <w:pPr>
        <w:jc w:val="center"/>
        <w:rPr>
          <w:rFonts w:cs="Arial"/>
          <w:b/>
          <w:sz w:val="32"/>
          <w:szCs w:val="18"/>
        </w:rPr>
      </w:pPr>
      <w:r w:rsidRPr="00F00052">
        <w:rPr>
          <w:rFonts w:cs="Arial"/>
          <w:b/>
          <w:sz w:val="32"/>
          <w:szCs w:val="18"/>
        </w:rPr>
        <w:lastRenderedPageBreak/>
        <w:t>Dates in Ezekiel</w:t>
      </w:r>
    </w:p>
    <w:p w14:paraId="72A8D73D" w14:textId="77777777" w:rsidR="004127FD" w:rsidRPr="00500725" w:rsidRDefault="004127FD" w:rsidP="004127FD">
      <w:pPr>
        <w:jc w:val="center"/>
        <w:rPr>
          <w:rFonts w:cs="Arial"/>
          <w:bCs/>
          <w:i/>
          <w:iCs/>
          <w:szCs w:val="13"/>
        </w:rPr>
      </w:pPr>
      <w:r w:rsidRPr="00500725">
        <w:rPr>
          <w:rFonts w:cs="Arial"/>
          <w:bCs/>
          <w:i/>
          <w:iCs/>
          <w:szCs w:val="13"/>
        </w:rPr>
        <w:t>Bible Visual Resource Book</w:t>
      </w:r>
    </w:p>
    <w:p w14:paraId="525626B6" w14:textId="77777777" w:rsidR="004127FD" w:rsidRDefault="004127FD" w:rsidP="004127FD">
      <w:pPr>
        <w:jc w:val="center"/>
        <w:rPr>
          <w:rFonts w:cs="Arial"/>
          <w:b/>
          <w:sz w:val="32"/>
          <w:szCs w:val="18"/>
        </w:rPr>
      </w:pPr>
    </w:p>
    <w:p w14:paraId="4E17EF28" w14:textId="77777777" w:rsidR="004127FD" w:rsidRDefault="004127FD" w:rsidP="004127FD">
      <w:pPr>
        <w:jc w:val="center"/>
        <w:rPr>
          <w:rFonts w:cs="Arial"/>
          <w:b/>
          <w:sz w:val="32"/>
          <w:szCs w:val="18"/>
        </w:rPr>
      </w:pPr>
      <w:r>
        <w:rPr>
          <w:rFonts w:cs="Arial"/>
          <w:b/>
          <w:noProof/>
          <w:sz w:val="32"/>
          <w:szCs w:val="18"/>
        </w:rPr>
        <w:drawing>
          <wp:inline distT="0" distB="0" distL="0" distR="0" wp14:anchorId="68297D75" wp14:editId="1ABED04A">
            <wp:extent cx="6016625" cy="435737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8-09-22 at 12.27.18 PM.png"/>
                    <pic:cNvPicPr/>
                  </pic:nvPicPr>
                  <pic:blipFill>
                    <a:blip r:embed="rId46"/>
                    <a:stretch>
                      <a:fillRect/>
                    </a:stretch>
                  </pic:blipFill>
                  <pic:spPr>
                    <a:xfrm>
                      <a:off x="0" y="0"/>
                      <a:ext cx="6016625" cy="4357370"/>
                    </a:xfrm>
                    <a:prstGeom prst="rect">
                      <a:avLst/>
                    </a:prstGeom>
                  </pic:spPr>
                </pic:pic>
              </a:graphicData>
            </a:graphic>
          </wp:inline>
        </w:drawing>
      </w:r>
    </w:p>
    <w:p w14:paraId="073E9F9C" w14:textId="77777777" w:rsidR="004127FD" w:rsidRPr="00F00052" w:rsidRDefault="004127FD" w:rsidP="004127FD">
      <w:pPr>
        <w:jc w:val="center"/>
        <w:rPr>
          <w:rFonts w:cs="Arial"/>
          <w:sz w:val="32"/>
          <w:szCs w:val="18"/>
        </w:rPr>
      </w:pPr>
    </w:p>
    <w:p w14:paraId="087DE17E" w14:textId="77777777" w:rsidR="004127FD" w:rsidRPr="00F00052" w:rsidRDefault="004127FD" w:rsidP="004127FD">
      <w:pPr>
        <w:rPr>
          <w:rFonts w:cs="Arial"/>
          <w:b/>
          <w:sz w:val="32"/>
          <w:szCs w:val="18"/>
        </w:rPr>
      </w:pPr>
      <w:r w:rsidRPr="00F00052">
        <w:rPr>
          <w:rFonts w:cs="Arial"/>
          <w:b/>
          <w:sz w:val="32"/>
          <w:szCs w:val="18"/>
        </w:rPr>
        <w:br w:type="page"/>
      </w:r>
    </w:p>
    <w:p w14:paraId="60404CA1" w14:textId="77777777" w:rsidR="004127FD" w:rsidRDefault="004127FD" w:rsidP="004127FD">
      <w:pPr>
        <w:jc w:val="center"/>
        <w:rPr>
          <w:rFonts w:cs="Arial"/>
          <w:b/>
          <w:sz w:val="32"/>
          <w:szCs w:val="18"/>
        </w:rPr>
      </w:pPr>
      <w:r w:rsidRPr="00F00052">
        <w:rPr>
          <w:rFonts w:cs="Arial"/>
          <w:b/>
          <w:sz w:val="32"/>
          <w:szCs w:val="18"/>
        </w:rPr>
        <w:lastRenderedPageBreak/>
        <w:t>Resurrections &amp; Judgments</w:t>
      </w:r>
    </w:p>
    <w:p w14:paraId="1DC89CA0" w14:textId="77777777" w:rsidR="004127FD" w:rsidRPr="001C47B1" w:rsidRDefault="004127FD" w:rsidP="004127FD">
      <w:pPr>
        <w:tabs>
          <w:tab w:val="left" w:pos="720"/>
        </w:tabs>
        <w:ind w:left="720" w:right="-90" w:hanging="360"/>
        <w:rPr>
          <w:rFonts w:ascii="Times New Roman" w:hAnsi="Times New Roman"/>
          <w:sz w:val="12"/>
        </w:rPr>
      </w:pPr>
    </w:p>
    <w:p w14:paraId="342D5B53" w14:textId="77777777" w:rsidR="004127FD" w:rsidRPr="001C47B1" w:rsidRDefault="004127FD" w:rsidP="004127FD">
      <w:pPr>
        <w:tabs>
          <w:tab w:val="left" w:pos="810"/>
          <w:tab w:val="left" w:pos="7380"/>
          <w:tab w:val="left" w:pos="8819"/>
        </w:tabs>
        <w:ind w:left="360" w:right="-90" w:hanging="360"/>
        <w:rPr>
          <w:rFonts w:ascii="Times New Roman" w:hAnsi="Times New Roman"/>
          <w:b/>
          <w:sz w:val="26"/>
        </w:rPr>
      </w:pPr>
      <w:r w:rsidRPr="001C47B1">
        <w:rPr>
          <w:rFonts w:ascii="Times New Roman" w:hAnsi="Times New Roman"/>
          <w:b/>
          <w:sz w:val="26"/>
        </w:rPr>
        <w:t>I.</w:t>
      </w:r>
      <w:r w:rsidRPr="001C47B1">
        <w:rPr>
          <w:rFonts w:ascii="Times New Roman" w:hAnsi="Times New Roman"/>
          <w:b/>
          <w:sz w:val="26"/>
        </w:rPr>
        <w:tab/>
        <w:t>Introduction</w:t>
      </w:r>
    </w:p>
    <w:p w14:paraId="4B1557A4" w14:textId="77777777" w:rsidR="004127FD" w:rsidRPr="001C47B1" w:rsidRDefault="004127FD" w:rsidP="004127FD">
      <w:pPr>
        <w:tabs>
          <w:tab w:val="left" w:pos="720"/>
        </w:tabs>
        <w:ind w:left="720" w:right="-90" w:hanging="360"/>
        <w:rPr>
          <w:rFonts w:ascii="Times New Roman" w:hAnsi="Times New Roman"/>
          <w:sz w:val="12"/>
        </w:rPr>
      </w:pPr>
    </w:p>
    <w:p w14:paraId="0CD01C47" w14:textId="77777777" w:rsidR="004127FD" w:rsidRPr="001C47B1" w:rsidRDefault="004127FD" w:rsidP="004127FD">
      <w:pPr>
        <w:tabs>
          <w:tab w:val="left" w:pos="720"/>
        </w:tabs>
        <w:ind w:left="720" w:right="-90" w:hanging="360"/>
        <w:rPr>
          <w:rFonts w:ascii="Times New Roman" w:hAnsi="Times New Roman"/>
        </w:rPr>
      </w:pPr>
      <w:r w:rsidRPr="001C47B1">
        <w:rPr>
          <w:rFonts w:ascii="Times New Roman" w:hAnsi="Times New Roman"/>
        </w:rPr>
        <w:t>A.</w:t>
      </w:r>
      <w:r w:rsidRPr="001C47B1">
        <w:rPr>
          <w:rFonts w:ascii="Times New Roman" w:hAnsi="Times New Roman"/>
        </w:rPr>
        <w:tab/>
        <w:t xml:space="preserve">Amillennarians teach from John 5:28-29 one </w:t>
      </w:r>
      <w:r w:rsidRPr="001C47B1">
        <w:rPr>
          <w:rFonts w:ascii="Times New Roman" w:hAnsi="Times New Roman"/>
          <w:u w:val="single"/>
        </w:rPr>
        <w:t>resurrection</w:t>
      </w:r>
      <w:r w:rsidRPr="001C47B1">
        <w:rPr>
          <w:rFonts w:ascii="Times New Roman" w:hAnsi="Times New Roman"/>
        </w:rPr>
        <w:t xml:space="preserve"> of the saved and lost, but the Bible records at least </w:t>
      </w:r>
      <w:r w:rsidRPr="001C47B1">
        <w:rPr>
          <w:rFonts w:ascii="Times New Roman" w:hAnsi="Times New Roman"/>
          <w:i/>
        </w:rPr>
        <w:t>four</w:t>
      </w:r>
      <w:r w:rsidRPr="001C47B1">
        <w:rPr>
          <w:rFonts w:ascii="Times New Roman" w:hAnsi="Times New Roman"/>
        </w:rPr>
        <w:t xml:space="preserve"> different resurrected groups in three separate time periods (see below).  </w:t>
      </w:r>
    </w:p>
    <w:p w14:paraId="26D98046" w14:textId="77777777" w:rsidR="004127FD" w:rsidRPr="001C47B1" w:rsidRDefault="004127FD" w:rsidP="004127FD">
      <w:pPr>
        <w:tabs>
          <w:tab w:val="left" w:pos="720"/>
        </w:tabs>
        <w:ind w:left="720" w:right="-90" w:hanging="360"/>
        <w:rPr>
          <w:rFonts w:ascii="Times New Roman" w:hAnsi="Times New Roman"/>
        </w:rPr>
      </w:pPr>
    </w:p>
    <w:p w14:paraId="011AC4EA" w14:textId="77777777" w:rsidR="004127FD" w:rsidRPr="001C47B1" w:rsidRDefault="004127FD" w:rsidP="004127FD">
      <w:pPr>
        <w:tabs>
          <w:tab w:val="left" w:pos="720"/>
        </w:tabs>
        <w:ind w:left="720" w:right="-90" w:hanging="360"/>
        <w:rPr>
          <w:rFonts w:ascii="Times New Roman" w:hAnsi="Times New Roman"/>
        </w:rPr>
      </w:pPr>
      <w:r w:rsidRPr="001C47B1">
        <w:rPr>
          <w:rFonts w:ascii="Times New Roman" w:hAnsi="Times New Roman"/>
        </w:rPr>
        <w:t>B.</w:t>
      </w:r>
      <w:r w:rsidRPr="001C47B1">
        <w:rPr>
          <w:rFonts w:ascii="Times New Roman" w:hAnsi="Times New Roman"/>
        </w:rPr>
        <w:tab/>
        <w:t xml:space="preserve">It is inaccurate to speak of a single </w:t>
      </w:r>
      <w:r w:rsidRPr="001C47B1">
        <w:rPr>
          <w:rFonts w:ascii="Times New Roman" w:hAnsi="Times New Roman"/>
          <w:u w:val="single"/>
        </w:rPr>
        <w:t>judgment day</w:t>
      </w:r>
      <w:r w:rsidRPr="001C47B1">
        <w:rPr>
          <w:rFonts w:ascii="Times New Roman" w:hAnsi="Times New Roman"/>
        </w:rPr>
        <w:t xml:space="preserve"> as Scripture records </w:t>
      </w:r>
      <w:r w:rsidRPr="001C47B1">
        <w:rPr>
          <w:rFonts w:ascii="Times New Roman" w:hAnsi="Times New Roman"/>
          <w:i/>
        </w:rPr>
        <w:t>seven</w:t>
      </w:r>
      <w:r w:rsidRPr="001C47B1">
        <w:rPr>
          <w:rFonts w:ascii="Times New Roman" w:hAnsi="Times New Roman"/>
        </w:rPr>
        <w:t xml:space="preserve"> judgments.  </w:t>
      </w:r>
    </w:p>
    <w:p w14:paraId="7B01036B" w14:textId="77777777" w:rsidR="004127FD" w:rsidRPr="001C47B1" w:rsidRDefault="004127FD" w:rsidP="004127FD">
      <w:pPr>
        <w:tabs>
          <w:tab w:val="left" w:pos="720"/>
        </w:tabs>
        <w:ind w:left="720" w:right="-90" w:hanging="360"/>
        <w:rPr>
          <w:rFonts w:ascii="Times New Roman" w:hAnsi="Times New Roman"/>
        </w:rPr>
      </w:pPr>
    </w:p>
    <w:p w14:paraId="70ED2BD6" w14:textId="77777777" w:rsidR="004127FD" w:rsidRPr="001C47B1" w:rsidRDefault="004127FD" w:rsidP="004127FD">
      <w:pPr>
        <w:tabs>
          <w:tab w:val="left" w:pos="720"/>
        </w:tabs>
        <w:ind w:left="720" w:right="-90" w:hanging="360"/>
        <w:rPr>
          <w:rFonts w:ascii="Times New Roman" w:hAnsi="Times New Roman"/>
        </w:rPr>
      </w:pPr>
      <w:r w:rsidRPr="001C47B1">
        <w:rPr>
          <w:rFonts w:ascii="Times New Roman" w:hAnsi="Times New Roman"/>
        </w:rPr>
        <w:t>C.</w:t>
      </w:r>
      <w:r w:rsidRPr="001C47B1">
        <w:rPr>
          <w:rFonts w:ascii="Times New Roman" w:hAnsi="Times New Roman"/>
        </w:rPr>
        <w:tab/>
        <w:t>Multiple judgments should not sound strange to our ears as there has already been multiple judgments in the past: Lucifer and angels (2 Pet. 2:4; Jude 6), Flood (Gen. 6–7), Babel (Gen. 11:1-9), Northern nation of Israel (2 Kings 17:1-6), Judah (2 Kings 25:1-12), Ananias and Sapphira (Acts 5:1-11), and even the present (Rom. 1:18).</w:t>
      </w:r>
    </w:p>
    <w:p w14:paraId="55B7A1CF" w14:textId="77777777" w:rsidR="004127FD" w:rsidRPr="001C47B1" w:rsidRDefault="004127FD" w:rsidP="004127FD">
      <w:pPr>
        <w:tabs>
          <w:tab w:val="left" w:pos="720"/>
        </w:tabs>
        <w:ind w:left="720" w:right="-90" w:hanging="360"/>
        <w:rPr>
          <w:rFonts w:ascii="Times New Roman" w:hAnsi="Times New Roman"/>
        </w:rPr>
      </w:pPr>
    </w:p>
    <w:p w14:paraId="00C75FCA" w14:textId="77777777" w:rsidR="004127FD" w:rsidRPr="001C47B1" w:rsidRDefault="004127FD" w:rsidP="004127FD">
      <w:pPr>
        <w:tabs>
          <w:tab w:val="left" w:pos="720"/>
        </w:tabs>
        <w:ind w:left="720" w:right="-90" w:hanging="360"/>
        <w:rPr>
          <w:rFonts w:ascii="Times New Roman" w:hAnsi="Times New Roman"/>
        </w:rPr>
      </w:pPr>
      <w:r w:rsidRPr="001C47B1">
        <w:rPr>
          <w:rFonts w:ascii="Times New Roman" w:hAnsi="Times New Roman"/>
        </w:rPr>
        <w:t>D.</w:t>
      </w:r>
      <w:r w:rsidRPr="001C47B1">
        <w:rPr>
          <w:rFonts w:ascii="Times New Roman" w:hAnsi="Times New Roman"/>
        </w:rPr>
        <w:tab/>
        <w:t xml:space="preserve">Past judgments only applied to </w:t>
      </w:r>
      <w:r w:rsidRPr="001C47B1">
        <w:rPr>
          <w:rFonts w:ascii="Times New Roman" w:hAnsi="Times New Roman"/>
          <w:i/>
        </w:rPr>
        <w:t>some</w:t>
      </w:r>
      <w:r w:rsidRPr="001C47B1">
        <w:rPr>
          <w:rFonts w:ascii="Times New Roman" w:hAnsi="Times New Roman"/>
        </w:rPr>
        <w:t xml:space="preserve"> people, but future judgments will apply to </w:t>
      </w:r>
      <w:r w:rsidRPr="001C47B1">
        <w:rPr>
          <w:rFonts w:ascii="Times New Roman" w:hAnsi="Times New Roman"/>
          <w:i/>
        </w:rPr>
        <w:t>all</w:t>
      </w:r>
      <w:r w:rsidRPr="001C47B1">
        <w:rPr>
          <w:rFonts w:ascii="Times New Roman" w:hAnsi="Times New Roman"/>
        </w:rPr>
        <w:t xml:space="preserve"> people who have ever lived (Heb. 9:27).  The general guide for severity of punishment will be: the greater the knowledge of the truth, the greater the judgment (Matt. 11:24; Luke 12:48).</w:t>
      </w:r>
    </w:p>
    <w:p w14:paraId="7BB276D6" w14:textId="77777777" w:rsidR="004127FD" w:rsidRPr="001C47B1" w:rsidRDefault="004127FD" w:rsidP="004127FD">
      <w:pPr>
        <w:tabs>
          <w:tab w:val="left" w:pos="720"/>
        </w:tabs>
        <w:ind w:left="720" w:right="-90" w:hanging="360"/>
        <w:rPr>
          <w:rFonts w:ascii="Times New Roman" w:hAnsi="Times New Roman"/>
        </w:rPr>
      </w:pPr>
    </w:p>
    <w:p w14:paraId="0885E143" w14:textId="77777777" w:rsidR="004127FD" w:rsidRPr="001C47B1" w:rsidRDefault="004127FD" w:rsidP="004127FD">
      <w:pPr>
        <w:tabs>
          <w:tab w:val="left" w:pos="810"/>
          <w:tab w:val="left" w:pos="7380"/>
          <w:tab w:val="left" w:pos="8819"/>
        </w:tabs>
        <w:ind w:left="360" w:right="-90" w:hanging="360"/>
        <w:rPr>
          <w:rFonts w:ascii="Times New Roman" w:hAnsi="Times New Roman"/>
          <w:b/>
          <w:sz w:val="26"/>
        </w:rPr>
      </w:pPr>
      <w:r w:rsidRPr="001C47B1">
        <w:rPr>
          <w:rFonts w:ascii="Times New Roman" w:hAnsi="Times New Roman"/>
          <w:b/>
          <w:sz w:val="26"/>
        </w:rPr>
        <w:t>II. Chart of Resurrections and Judgments</w:t>
      </w:r>
    </w:p>
    <w:p w14:paraId="131F8D8D" w14:textId="77777777" w:rsidR="004127FD" w:rsidRPr="001C47B1" w:rsidRDefault="004127FD" w:rsidP="004127FD">
      <w:pPr>
        <w:tabs>
          <w:tab w:val="left" w:pos="720"/>
        </w:tabs>
        <w:ind w:left="720" w:hanging="360"/>
        <w:rPr>
          <w:rFonts w:ascii="Times New Roman" w:hAnsi="Times New Roman"/>
          <w:sz w:val="12"/>
        </w:rPr>
      </w:pPr>
    </w:p>
    <w:p w14:paraId="3C861544" w14:textId="77777777" w:rsidR="004127FD" w:rsidRPr="001C47B1" w:rsidRDefault="004127FD" w:rsidP="004127FD">
      <w:pPr>
        <w:tabs>
          <w:tab w:val="left" w:pos="720"/>
        </w:tabs>
        <w:ind w:left="720" w:hanging="360"/>
        <w:rPr>
          <w:rFonts w:ascii="Times New Roman" w:hAnsi="Times New Roman"/>
        </w:rPr>
      </w:pPr>
    </w:p>
    <w:p w14:paraId="7EEAB0A2" w14:textId="77777777" w:rsidR="004127FD" w:rsidRDefault="004127FD" w:rsidP="004127FD">
      <w:pPr>
        <w:tabs>
          <w:tab w:val="left" w:pos="720"/>
        </w:tabs>
        <w:ind w:left="720" w:hanging="360"/>
      </w:pPr>
      <w:r>
        <w:rPr>
          <w:noProof/>
        </w:rPr>
        <w:drawing>
          <wp:inline distT="0" distB="0" distL="0" distR="0" wp14:anchorId="2549781B" wp14:editId="0E9179C1">
            <wp:extent cx="6064250" cy="1543050"/>
            <wp:effectExtent l="0" t="0" r="6350" b="6350"/>
            <wp:docPr id="76" name="Picture 76" descr="Screen Shot 2012-03-12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creen Shot 2012-03-12 at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64250" cy="1543050"/>
                    </a:xfrm>
                    <a:prstGeom prst="rect">
                      <a:avLst/>
                    </a:prstGeom>
                    <a:noFill/>
                    <a:ln>
                      <a:noFill/>
                    </a:ln>
                  </pic:spPr>
                </pic:pic>
              </a:graphicData>
            </a:graphic>
          </wp:inline>
        </w:drawing>
      </w:r>
    </w:p>
    <w:tbl>
      <w:tblPr>
        <w:tblW w:w="9910" w:type="dxa"/>
        <w:tblLayout w:type="fixed"/>
        <w:tblCellMar>
          <w:left w:w="80" w:type="dxa"/>
          <w:right w:w="80" w:type="dxa"/>
        </w:tblCellMar>
        <w:tblLook w:val="0000" w:firstRow="0" w:lastRow="0" w:firstColumn="0" w:lastColumn="0" w:noHBand="0" w:noVBand="0"/>
      </w:tblPr>
      <w:tblGrid>
        <w:gridCol w:w="1200"/>
        <w:gridCol w:w="1340"/>
        <w:gridCol w:w="1012"/>
        <w:gridCol w:w="1308"/>
        <w:gridCol w:w="1160"/>
        <w:gridCol w:w="1220"/>
        <w:gridCol w:w="1300"/>
        <w:gridCol w:w="1350"/>
        <w:gridCol w:w="20"/>
      </w:tblGrid>
      <w:tr w:rsidR="004127FD" w:rsidRPr="001C47B1" w14:paraId="57D33ECE" w14:textId="77777777" w:rsidTr="00696404">
        <w:trPr>
          <w:gridAfter w:val="1"/>
          <w:wAfter w:w="20" w:type="dxa"/>
        </w:trPr>
        <w:tc>
          <w:tcPr>
            <w:tcW w:w="1200" w:type="dxa"/>
            <w:tcBorders>
              <w:top w:val="single" w:sz="6" w:space="0" w:color="auto"/>
              <w:left w:val="single" w:sz="6" w:space="0" w:color="auto"/>
              <w:bottom w:val="single" w:sz="6" w:space="0" w:color="auto"/>
              <w:right w:val="single" w:sz="6" w:space="0" w:color="auto"/>
            </w:tcBorders>
            <w:shd w:val="clear" w:color="auto" w:fill="000000"/>
          </w:tcPr>
          <w:p w14:paraId="0C873C61" w14:textId="77777777" w:rsidR="004127FD" w:rsidRPr="001C47B1" w:rsidRDefault="004127FD" w:rsidP="00696404">
            <w:pPr>
              <w:ind w:right="-20"/>
              <w:rPr>
                <w:rFonts w:ascii="Times New Roman" w:hAnsi="Times New Roman"/>
                <w:color w:val="FFFFFF" w:themeColor="background1"/>
                <w:sz w:val="18"/>
              </w:rPr>
            </w:pPr>
            <w:r w:rsidRPr="001C47B1">
              <w:rPr>
                <w:rFonts w:ascii="Times New Roman" w:hAnsi="Times New Roman"/>
                <w:color w:val="FFFFFF" w:themeColor="background1"/>
                <w:sz w:val="18"/>
              </w:rPr>
              <w:t>Time</w:t>
            </w:r>
          </w:p>
        </w:tc>
        <w:tc>
          <w:tcPr>
            <w:tcW w:w="1340" w:type="dxa"/>
            <w:tcBorders>
              <w:top w:val="single" w:sz="6" w:space="0" w:color="auto"/>
              <w:left w:val="single" w:sz="6" w:space="0" w:color="auto"/>
              <w:bottom w:val="single" w:sz="6" w:space="0" w:color="auto"/>
              <w:right w:val="single" w:sz="6" w:space="0" w:color="auto"/>
            </w:tcBorders>
            <w:shd w:val="clear" w:color="auto" w:fill="000000"/>
          </w:tcPr>
          <w:p w14:paraId="3B23FCBA" w14:textId="77777777" w:rsidR="004127FD" w:rsidRPr="001C47B1" w:rsidRDefault="004127FD" w:rsidP="00696404">
            <w:pPr>
              <w:ind w:right="-20"/>
              <w:rPr>
                <w:rFonts w:ascii="Times New Roman" w:hAnsi="Times New Roman"/>
                <w:color w:val="FFFFFF" w:themeColor="background1"/>
                <w:sz w:val="18"/>
              </w:rPr>
            </w:pPr>
            <w:r w:rsidRPr="001C47B1">
              <w:rPr>
                <w:rFonts w:ascii="Times New Roman" w:hAnsi="Times New Roman"/>
                <w:color w:val="FFFFFF" w:themeColor="background1"/>
                <w:sz w:val="18"/>
              </w:rPr>
              <w:t>Rapture</w:t>
            </w:r>
          </w:p>
        </w:tc>
        <w:tc>
          <w:tcPr>
            <w:tcW w:w="4700" w:type="dxa"/>
            <w:gridSpan w:val="4"/>
            <w:tcBorders>
              <w:top w:val="single" w:sz="6" w:space="0" w:color="auto"/>
              <w:left w:val="single" w:sz="6" w:space="0" w:color="auto"/>
              <w:bottom w:val="single" w:sz="6" w:space="0" w:color="auto"/>
              <w:right w:val="single" w:sz="6" w:space="0" w:color="auto"/>
            </w:tcBorders>
            <w:shd w:val="clear" w:color="auto" w:fill="000000"/>
          </w:tcPr>
          <w:p w14:paraId="6EA33AD8" w14:textId="77777777" w:rsidR="004127FD" w:rsidRPr="001C47B1" w:rsidRDefault="004127FD" w:rsidP="00696404">
            <w:pPr>
              <w:ind w:right="-20"/>
              <w:jc w:val="center"/>
              <w:rPr>
                <w:rFonts w:ascii="Times New Roman" w:hAnsi="Times New Roman"/>
                <w:color w:val="FFFFFF" w:themeColor="background1"/>
                <w:sz w:val="18"/>
              </w:rPr>
            </w:pPr>
            <w:r w:rsidRPr="001C47B1">
              <w:rPr>
                <w:rFonts w:ascii="Times New Roman" w:hAnsi="Times New Roman"/>
                <w:color w:val="FFFFFF" w:themeColor="background1"/>
                <w:sz w:val="18"/>
              </w:rPr>
              <w:t>Second Coming at End of the Tribulation</w:t>
            </w:r>
          </w:p>
        </w:tc>
        <w:tc>
          <w:tcPr>
            <w:tcW w:w="2650" w:type="dxa"/>
            <w:gridSpan w:val="2"/>
            <w:tcBorders>
              <w:top w:val="single" w:sz="6" w:space="0" w:color="auto"/>
              <w:left w:val="single" w:sz="6" w:space="0" w:color="auto"/>
              <w:bottom w:val="single" w:sz="6" w:space="0" w:color="auto"/>
              <w:right w:val="single" w:sz="6" w:space="0" w:color="auto"/>
            </w:tcBorders>
            <w:shd w:val="clear" w:color="auto" w:fill="000000"/>
          </w:tcPr>
          <w:p w14:paraId="0715510E" w14:textId="77777777" w:rsidR="004127FD" w:rsidRPr="001C47B1" w:rsidRDefault="004127FD" w:rsidP="00696404">
            <w:pPr>
              <w:ind w:right="91"/>
              <w:jc w:val="center"/>
              <w:rPr>
                <w:rFonts w:ascii="Times New Roman" w:hAnsi="Times New Roman"/>
                <w:color w:val="FFFFFF" w:themeColor="background1"/>
                <w:sz w:val="18"/>
              </w:rPr>
            </w:pPr>
            <w:r w:rsidRPr="001C47B1">
              <w:rPr>
                <w:rFonts w:ascii="Times New Roman" w:hAnsi="Times New Roman"/>
                <w:color w:val="FFFFFF" w:themeColor="background1"/>
                <w:sz w:val="18"/>
              </w:rPr>
              <w:t>End of Millennium</w:t>
            </w:r>
          </w:p>
        </w:tc>
      </w:tr>
      <w:tr w:rsidR="004127FD" w:rsidRPr="001C47B1" w14:paraId="3773ED54" w14:textId="77777777" w:rsidTr="00696404">
        <w:tc>
          <w:tcPr>
            <w:tcW w:w="1200" w:type="dxa"/>
            <w:tcBorders>
              <w:top w:val="single" w:sz="6" w:space="0" w:color="auto"/>
              <w:left w:val="single" w:sz="6" w:space="0" w:color="auto"/>
              <w:bottom w:val="single" w:sz="6" w:space="0" w:color="auto"/>
              <w:right w:val="single" w:sz="6" w:space="0" w:color="auto"/>
            </w:tcBorders>
          </w:tcPr>
          <w:p w14:paraId="5E1D51EE"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Resurrection</w:t>
            </w:r>
          </w:p>
        </w:tc>
        <w:tc>
          <w:tcPr>
            <w:tcW w:w="1340" w:type="dxa"/>
            <w:tcBorders>
              <w:top w:val="single" w:sz="6" w:space="0" w:color="auto"/>
              <w:left w:val="single" w:sz="6" w:space="0" w:color="auto"/>
              <w:bottom w:val="single" w:sz="6" w:space="0" w:color="auto"/>
              <w:right w:val="single" w:sz="6" w:space="0" w:color="auto"/>
            </w:tcBorders>
          </w:tcPr>
          <w:p w14:paraId="25DD0349"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Yes</w:t>
            </w:r>
          </w:p>
        </w:tc>
        <w:tc>
          <w:tcPr>
            <w:tcW w:w="1012" w:type="dxa"/>
            <w:tcBorders>
              <w:top w:val="single" w:sz="6" w:space="0" w:color="auto"/>
              <w:left w:val="single" w:sz="6" w:space="0" w:color="auto"/>
              <w:bottom w:val="single" w:sz="6" w:space="0" w:color="auto"/>
              <w:right w:val="single" w:sz="6" w:space="0" w:color="auto"/>
            </w:tcBorders>
          </w:tcPr>
          <w:p w14:paraId="2AD3C99C"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Yes</w:t>
            </w:r>
          </w:p>
        </w:tc>
        <w:tc>
          <w:tcPr>
            <w:tcW w:w="1308" w:type="dxa"/>
            <w:tcBorders>
              <w:top w:val="single" w:sz="6" w:space="0" w:color="auto"/>
              <w:left w:val="single" w:sz="6" w:space="0" w:color="auto"/>
              <w:bottom w:val="single" w:sz="6" w:space="0" w:color="auto"/>
              <w:right w:val="single" w:sz="6" w:space="0" w:color="auto"/>
            </w:tcBorders>
          </w:tcPr>
          <w:p w14:paraId="19EA2118"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Yes</w:t>
            </w:r>
          </w:p>
        </w:tc>
        <w:tc>
          <w:tcPr>
            <w:tcW w:w="1160" w:type="dxa"/>
            <w:tcBorders>
              <w:top w:val="single" w:sz="6" w:space="0" w:color="auto"/>
              <w:left w:val="single" w:sz="6" w:space="0" w:color="auto"/>
              <w:bottom w:val="single" w:sz="6" w:space="0" w:color="auto"/>
              <w:right w:val="single" w:sz="6" w:space="0" w:color="auto"/>
            </w:tcBorders>
          </w:tcPr>
          <w:p w14:paraId="46044AC5"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No</w:t>
            </w:r>
          </w:p>
        </w:tc>
        <w:tc>
          <w:tcPr>
            <w:tcW w:w="1220" w:type="dxa"/>
            <w:tcBorders>
              <w:top w:val="single" w:sz="6" w:space="0" w:color="auto"/>
              <w:left w:val="single" w:sz="6" w:space="0" w:color="auto"/>
              <w:bottom w:val="single" w:sz="6" w:space="0" w:color="auto"/>
              <w:right w:val="single" w:sz="6" w:space="0" w:color="auto"/>
            </w:tcBorders>
          </w:tcPr>
          <w:p w14:paraId="2DB5321F"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No</w:t>
            </w:r>
          </w:p>
        </w:tc>
        <w:tc>
          <w:tcPr>
            <w:tcW w:w="1300" w:type="dxa"/>
            <w:tcBorders>
              <w:top w:val="single" w:sz="6" w:space="0" w:color="auto"/>
              <w:left w:val="single" w:sz="6" w:space="0" w:color="auto"/>
              <w:bottom w:val="single" w:sz="6" w:space="0" w:color="auto"/>
              <w:right w:val="single" w:sz="6" w:space="0" w:color="auto"/>
            </w:tcBorders>
          </w:tcPr>
          <w:p w14:paraId="1B509ED7"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No</w:t>
            </w:r>
          </w:p>
        </w:tc>
        <w:tc>
          <w:tcPr>
            <w:tcW w:w="1370" w:type="dxa"/>
            <w:gridSpan w:val="2"/>
            <w:tcBorders>
              <w:top w:val="single" w:sz="6" w:space="0" w:color="auto"/>
              <w:left w:val="single" w:sz="6" w:space="0" w:color="auto"/>
              <w:bottom w:val="single" w:sz="6" w:space="0" w:color="auto"/>
              <w:right w:val="single" w:sz="6" w:space="0" w:color="auto"/>
            </w:tcBorders>
          </w:tcPr>
          <w:p w14:paraId="7EEA4DD5"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Yes</w:t>
            </w:r>
          </w:p>
          <w:p w14:paraId="7DB8D943" w14:textId="77777777" w:rsidR="004127FD" w:rsidRPr="001C47B1" w:rsidRDefault="004127FD" w:rsidP="00696404">
            <w:pPr>
              <w:ind w:right="-20"/>
              <w:rPr>
                <w:rFonts w:ascii="Times New Roman" w:hAnsi="Times New Roman"/>
                <w:sz w:val="18"/>
              </w:rPr>
            </w:pPr>
          </w:p>
        </w:tc>
      </w:tr>
      <w:tr w:rsidR="004127FD" w:rsidRPr="001C47B1" w14:paraId="74D57DEF" w14:textId="77777777" w:rsidTr="00696404">
        <w:tc>
          <w:tcPr>
            <w:tcW w:w="1200" w:type="dxa"/>
            <w:tcBorders>
              <w:top w:val="single" w:sz="6" w:space="0" w:color="auto"/>
              <w:left w:val="single" w:sz="6" w:space="0" w:color="auto"/>
              <w:bottom w:val="single" w:sz="6" w:space="0" w:color="auto"/>
              <w:right w:val="single" w:sz="6" w:space="0" w:color="auto"/>
            </w:tcBorders>
          </w:tcPr>
          <w:p w14:paraId="75649172"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Judgment</w:t>
            </w:r>
          </w:p>
        </w:tc>
        <w:tc>
          <w:tcPr>
            <w:tcW w:w="1340" w:type="dxa"/>
            <w:tcBorders>
              <w:top w:val="single" w:sz="6" w:space="0" w:color="auto"/>
              <w:left w:val="single" w:sz="6" w:space="0" w:color="auto"/>
              <w:bottom w:val="single" w:sz="6" w:space="0" w:color="auto"/>
              <w:right w:val="single" w:sz="6" w:space="0" w:color="auto"/>
            </w:tcBorders>
          </w:tcPr>
          <w:p w14:paraId="2E2CABC4"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Judgment Seat of Christ</w:t>
            </w:r>
          </w:p>
        </w:tc>
        <w:tc>
          <w:tcPr>
            <w:tcW w:w="1012" w:type="dxa"/>
            <w:tcBorders>
              <w:top w:val="single" w:sz="6" w:space="0" w:color="auto"/>
              <w:left w:val="single" w:sz="6" w:space="0" w:color="auto"/>
              <w:bottom w:val="single" w:sz="6" w:space="0" w:color="auto"/>
              <w:right w:val="single" w:sz="6" w:space="0" w:color="auto"/>
            </w:tcBorders>
          </w:tcPr>
          <w:p w14:paraId="02C640AB"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Old Test. Saints</w:t>
            </w:r>
          </w:p>
          <w:p w14:paraId="0AAB9805" w14:textId="77777777" w:rsidR="004127FD" w:rsidRPr="001C47B1" w:rsidRDefault="004127FD" w:rsidP="00696404">
            <w:pPr>
              <w:ind w:right="-20"/>
              <w:rPr>
                <w:rFonts w:ascii="Times New Roman" w:hAnsi="Times New Roman"/>
                <w:sz w:val="18"/>
              </w:rPr>
            </w:pPr>
          </w:p>
        </w:tc>
        <w:tc>
          <w:tcPr>
            <w:tcW w:w="1308" w:type="dxa"/>
            <w:tcBorders>
              <w:top w:val="single" w:sz="6" w:space="0" w:color="auto"/>
              <w:left w:val="single" w:sz="6" w:space="0" w:color="auto"/>
              <w:bottom w:val="single" w:sz="6" w:space="0" w:color="auto"/>
              <w:right w:val="single" w:sz="6" w:space="0" w:color="auto"/>
            </w:tcBorders>
          </w:tcPr>
          <w:p w14:paraId="73F3BEA0"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Tribulation Saints</w:t>
            </w:r>
          </w:p>
        </w:tc>
        <w:tc>
          <w:tcPr>
            <w:tcW w:w="1160" w:type="dxa"/>
            <w:tcBorders>
              <w:top w:val="single" w:sz="6" w:space="0" w:color="auto"/>
              <w:left w:val="single" w:sz="6" w:space="0" w:color="auto"/>
              <w:bottom w:val="single" w:sz="6" w:space="0" w:color="auto"/>
              <w:right w:val="single" w:sz="6" w:space="0" w:color="auto"/>
            </w:tcBorders>
          </w:tcPr>
          <w:p w14:paraId="68E4E38B"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Nation of Israel</w:t>
            </w:r>
          </w:p>
        </w:tc>
        <w:tc>
          <w:tcPr>
            <w:tcW w:w="1220" w:type="dxa"/>
            <w:tcBorders>
              <w:top w:val="single" w:sz="6" w:space="0" w:color="auto"/>
              <w:left w:val="single" w:sz="6" w:space="0" w:color="auto"/>
              <w:bottom w:val="single" w:sz="6" w:space="0" w:color="auto"/>
              <w:right w:val="single" w:sz="6" w:space="0" w:color="auto"/>
            </w:tcBorders>
          </w:tcPr>
          <w:p w14:paraId="2FFA3DEA"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Nations (Gentiles)</w:t>
            </w:r>
          </w:p>
        </w:tc>
        <w:tc>
          <w:tcPr>
            <w:tcW w:w="1300" w:type="dxa"/>
            <w:tcBorders>
              <w:top w:val="single" w:sz="6" w:space="0" w:color="auto"/>
              <w:left w:val="single" w:sz="6" w:space="0" w:color="auto"/>
              <w:bottom w:val="single" w:sz="6" w:space="0" w:color="auto"/>
              <w:right w:val="single" w:sz="6" w:space="0" w:color="auto"/>
            </w:tcBorders>
          </w:tcPr>
          <w:p w14:paraId="2E25FB7F"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Satan and Fallen Angels</w:t>
            </w:r>
          </w:p>
          <w:p w14:paraId="022E078A" w14:textId="77777777" w:rsidR="004127FD" w:rsidRPr="001C47B1" w:rsidRDefault="004127FD" w:rsidP="00696404">
            <w:pPr>
              <w:ind w:right="-20"/>
              <w:rPr>
                <w:rFonts w:ascii="Times New Roman" w:hAnsi="Times New Roman"/>
                <w:sz w:val="18"/>
              </w:rPr>
            </w:pPr>
          </w:p>
        </w:tc>
        <w:tc>
          <w:tcPr>
            <w:tcW w:w="1370" w:type="dxa"/>
            <w:gridSpan w:val="2"/>
            <w:tcBorders>
              <w:top w:val="single" w:sz="6" w:space="0" w:color="auto"/>
              <w:left w:val="single" w:sz="6" w:space="0" w:color="auto"/>
              <w:bottom w:val="single" w:sz="6" w:space="0" w:color="auto"/>
              <w:right w:val="single" w:sz="6" w:space="0" w:color="auto"/>
            </w:tcBorders>
          </w:tcPr>
          <w:p w14:paraId="3AE3E8CA"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Great White Throne</w:t>
            </w:r>
          </w:p>
          <w:p w14:paraId="546654F1" w14:textId="77777777" w:rsidR="004127FD" w:rsidRPr="001C47B1" w:rsidRDefault="004127FD" w:rsidP="00696404">
            <w:pPr>
              <w:ind w:right="-20"/>
              <w:rPr>
                <w:rFonts w:ascii="Times New Roman" w:hAnsi="Times New Roman"/>
                <w:sz w:val="18"/>
              </w:rPr>
            </w:pPr>
          </w:p>
        </w:tc>
      </w:tr>
      <w:tr w:rsidR="004127FD" w:rsidRPr="001C47B1" w14:paraId="608784EE" w14:textId="77777777" w:rsidTr="00696404">
        <w:tc>
          <w:tcPr>
            <w:tcW w:w="1200" w:type="dxa"/>
            <w:tcBorders>
              <w:top w:val="single" w:sz="6" w:space="0" w:color="auto"/>
              <w:left w:val="single" w:sz="6" w:space="0" w:color="auto"/>
              <w:bottom w:val="single" w:sz="6" w:space="0" w:color="auto"/>
              <w:right w:val="single" w:sz="6" w:space="0" w:color="auto"/>
            </w:tcBorders>
          </w:tcPr>
          <w:p w14:paraId="3D4D389A"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Persons</w:t>
            </w:r>
          </w:p>
        </w:tc>
        <w:tc>
          <w:tcPr>
            <w:tcW w:w="1340" w:type="dxa"/>
            <w:tcBorders>
              <w:top w:val="single" w:sz="6" w:space="0" w:color="auto"/>
              <w:left w:val="single" w:sz="6" w:space="0" w:color="auto"/>
              <w:bottom w:val="single" w:sz="6" w:space="0" w:color="auto"/>
              <w:right w:val="single" w:sz="6" w:space="0" w:color="auto"/>
            </w:tcBorders>
          </w:tcPr>
          <w:p w14:paraId="568152AC"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Believers of church age</w:t>
            </w:r>
          </w:p>
        </w:tc>
        <w:tc>
          <w:tcPr>
            <w:tcW w:w="1012" w:type="dxa"/>
            <w:tcBorders>
              <w:top w:val="single" w:sz="6" w:space="0" w:color="auto"/>
              <w:left w:val="single" w:sz="6" w:space="0" w:color="auto"/>
              <w:bottom w:val="single" w:sz="6" w:space="0" w:color="auto"/>
              <w:right w:val="single" w:sz="6" w:space="0" w:color="auto"/>
            </w:tcBorders>
          </w:tcPr>
          <w:p w14:paraId="3A4D6B73"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Believers of OT times</w:t>
            </w:r>
          </w:p>
        </w:tc>
        <w:tc>
          <w:tcPr>
            <w:tcW w:w="1308" w:type="dxa"/>
            <w:tcBorders>
              <w:top w:val="single" w:sz="6" w:space="0" w:color="auto"/>
              <w:left w:val="single" w:sz="6" w:space="0" w:color="auto"/>
              <w:bottom w:val="single" w:sz="6" w:space="0" w:color="auto"/>
              <w:right w:val="single" w:sz="6" w:space="0" w:color="auto"/>
            </w:tcBorders>
          </w:tcPr>
          <w:p w14:paraId="471FE1E2"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Martyred Tribulation Believers</w:t>
            </w:r>
          </w:p>
        </w:tc>
        <w:tc>
          <w:tcPr>
            <w:tcW w:w="1160" w:type="dxa"/>
            <w:tcBorders>
              <w:top w:val="single" w:sz="6" w:space="0" w:color="auto"/>
              <w:left w:val="single" w:sz="6" w:space="0" w:color="auto"/>
              <w:bottom w:val="single" w:sz="6" w:space="0" w:color="auto"/>
              <w:right w:val="single" w:sz="6" w:space="0" w:color="auto"/>
            </w:tcBorders>
          </w:tcPr>
          <w:p w14:paraId="2D298367"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Jews who survive the Tribulation</w:t>
            </w:r>
          </w:p>
        </w:tc>
        <w:tc>
          <w:tcPr>
            <w:tcW w:w="1220" w:type="dxa"/>
            <w:tcBorders>
              <w:top w:val="single" w:sz="6" w:space="0" w:color="auto"/>
              <w:left w:val="single" w:sz="6" w:space="0" w:color="auto"/>
              <w:bottom w:val="single" w:sz="6" w:space="0" w:color="auto"/>
              <w:right w:val="single" w:sz="6" w:space="0" w:color="auto"/>
            </w:tcBorders>
          </w:tcPr>
          <w:p w14:paraId="2CA2DA44"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Gentiles who survive the Tribulation</w:t>
            </w:r>
          </w:p>
          <w:p w14:paraId="7E9C1FFE" w14:textId="77777777" w:rsidR="004127FD" w:rsidRPr="001C47B1" w:rsidRDefault="004127FD" w:rsidP="00696404">
            <w:pPr>
              <w:ind w:right="-20"/>
              <w:rPr>
                <w:rFonts w:ascii="Times New Roman" w:hAnsi="Times New Roman"/>
                <w:sz w:val="18"/>
              </w:rPr>
            </w:pPr>
          </w:p>
        </w:tc>
        <w:tc>
          <w:tcPr>
            <w:tcW w:w="1300" w:type="dxa"/>
            <w:tcBorders>
              <w:top w:val="single" w:sz="6" w:space="0" w:color="auto"/>
              <w:left w:val="single" w:sz="6" w:space="0" w:color="auto"/>
              <w:bottom w:val="single" w:sz="6" w:space="0" w:color="auto"/>
              <w:right w:val="single" w:sz="6" w:space="0" w:color="auto"/>
            </w:tcBorders>
          </w:tcPr>
          <w:p w14:paraId="46844371"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Satan and demons</w:t>
            </w:r>
          </w:p>
        </w:tc>
        <w:tc>
          <w:tcPr>
            <w:tcW w:w="1370" w:type="dxa"/>
            <w:gridSpan w:val="2"/>
            <w:tcBorders>
              <w:top w:val="single" w:sz="6" w:space="0" w:color="auto"/>
              <w:left w:val="single" w:sz="6" w:space="0" w:color="auto"/>
              <w:bottom w:val="single" w:sz="6" w:space="0" w:color="auto"/>
              <w:right w:val="single" w:sz="6" w:space="0" w:color="auto"/>
            </w:tcBorders>
          </w:tcPr>
          <w:p w14:paraId="5B1C1CBE"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Unbelievers of all times (except the Tribulation) + Millennium mortals</w:t>
            </w:r>
          </w:p>
        </w:tc>
      </w:tr>
      <w:tr w:rsidR="004127FD" w:rsidRPr="001C47B1" w14:paraId="4DB1E462" w14:textId="77777777" w:rsidTr="00696404">
        <w:tc>
          <w:tcPr>
            <w:tcW w:w="1200" w:type="dxa"/>
            <w:tcBorders>
              <w:top w:val="single" w:sz="6" w:space="0" w:color="auto"/>
              <w:left w:val="single" w:sz="6" w:space="0" w:color="auto"/>
              <w:bottom w:val="single" w:sz="6" w:space="0" w:color="auto"/>
              <w:right w:val="single" w:sz="6" w:space="0" w:color="auto"/>
            </w:tcBorders>
          </w:tcPr>
          <w:p w14:paraId="4A038B7B"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Place</w:t>
            </w:r>
          </w:p>
        </w:tc>
        <w:tc>
          <w:tcPr>
            <w:tcW w:w="1340" w:type="dxa"/>
            <w:tcBorders>
              <w:top w:val="single" w:sz="6" w:space="0" w:color="auto"/>
              <w:left w:val="single" w:sz="6" w:space="0" w:color="auto"/>
              <w:bottom w:val="single" w:sz="6" w:space="0" w:color="auto"/>
              <w:right w:val="single" w:sz="6" w:space="0" w:color="auto"/>
            </w:tcBorders>
          </w:tcPr>
          <w:p w14:paraId="050AD28A" w14:textId="77777777" w:rsidR="004127FD" w:rsidRPr="001C47B1" w:rsidRDefault="004127FD" w:rsidP="00696404">
            <w:pPr>
              <w:ind w:right="-20"/>
              <w:rPr>
                <w:rFonts w:ascii="Times New Roman" w:hAnsi="Times New Roman"/>
                <w:sz w:val="18"/>
              </w:rPr>
            </w:pPr>
            <w:r w:rsidRPr="001C47B1">
              <w:rPr>
                <w:rFonts w:ascii="Times New Roman" w:hAnsi="Times New Roman"/>
                <w:i/>
                <w:sz w:val="18"/>
              </w:rPr>
              <w:t>Bema</w:t>
            </w:r>
            <w:r w:rsidRPr="001C47B1">
              <w:rPr>
                <w:rFonts w:ascii="Times New Roman" w:hAnsi="Times New Roman"/>
                <w:sz w:val="18"/>
              </w:rPr>
              <w:t xml:space="preserve"> of Christ (heaven)</w:t>
            </w:r>
          </w:p>
        </w:tc>
        <w:tc>
          <w:tcPr>
            <w:tcW w:w="1012" w:type="dxa"/>
            <w:tcBorders>
              <w:top w:val="single" w:sz="6" w:space="0" w:color="auto"/>
              <w:left w:val="single" w:sz="6" w:space="0" w:color="auto"/>
              <w:bottom w:val="single" w:sz="6" w:space="0" w:color="auto"/>
              <w:right w:val="single" w:sz="6" w:space="0" w:color="auto"/>
            </w:tcBorders>
          </w:tcPr>
          <w:p w14:paraId="0B3BBE58"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Earth?</w:t>
            </w:r>
          </w:p>
        </w:tc>
        <w:tc>
          <w:tcPr>
            <w:tcW w:w="1308" w:type="dxa"/>
            <w:tcBorders>
              <w:top w:val="single" w:sz="6" w:space="0" w:color="auto"/>
              <w:left w:val="single" w:sz="6" w:space="0" w:color="auto"/>
              <w:bottom w:val="single" w:sz="6" w:space="0" w:color="auto"/>
              <w:right w:val="single" w:sz="6" w:space="0" w:color="auto"/>
            </w:tcBorders>
          </w:tcPr>
          <w:p w14:paraId="0E01F104"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Earth?</w:t>
            </w:r>
          </w:p>
        </w:tc>
        <w:tc>
          <w:tcPr>
            <w:tcW w:w="1160" w:type="dxa"/>
            <w:tcBorders>
              <w:top w:val="single" w:sz="6" w:space="0" w:color="auto"/>
              <w:left w:val="single" w:sz="6" w:space="0" w:color="auto"/>
              <w:bottom w:val="single" w:sz="6" w:space="0" w:color="auto"/>
              <w:right w:val="single" w:sz="6" w:space="0" w:color="auto"/>
            </w:tcBorders>
          </w:tcPr>
          <w:p w14:paraId="7B87DF05"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Wilderness (Ezek. 20:35)</w:t>
            </w:r>
          </w:p>
        </w:tc>
        <w:tc>
          <w:tcPr>
            <w:tcW w:w="1220" w:type="dxa"/>
            <w:tcBorders>
              <w:top w:val="single" w:sz="6" w:space="0" w:color="auto"/>
              <w:left w:val="single" w:sz="6" w:space="0" w:color="auto"/>
              <w:bottom w:val="single" w:sz="6" w:space="0" w:color="auto"/>
              <w:right w:val="single" w:sz="6" w:space="0" w:color="auto"/>
            </w:tcBorders>
          </w:tcPr>
          <w:p w14:paraId="2683C857"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Valley of Jehoshaphat (Joel 3:1-2)</w:t>
            </w:r>
          </w:p>
        </w:tc>
        <w:tc>
          <w:tcPr>
            <w:tcW w:w="1300" w:type="dxa"/>
            <w:tcBorders>
              <w:top w:val="single" w:sz="6" w:space="0" w:color="auto"/>
              <w:left w:val="single" w:sz="6" w:space="0" w:color="auto"/>
              <w:bottom w:val="single" w:sz="6" w:space="0" w:color="auto"/>
              <w:right w:val="single" w:sz="6" w:space="0" w:color="auto"/>
            </w:tcBorders>
          </w:tcPr>
          <w:p w14:paraId="28A97F75"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 xml:space="preserve">Angelic sphere? </w:t>
            </w:r>
          </w:p>
        </w:tc>
        <w:tc>
          <w:tcPr>
            <w:tcW w:w="1370" w:type="dxa"/>
            <w:gridSpan w:val="2"/>
            <w:tcBorders>
              <w:top w:val="single" w:sz="6" w:space="0" w:color="auto"/>
              <w:left w:val="single" w:sz="6" w:space="0" w:color="auto"/>
              <w:bottom w:val="single" w:sz="6" w:space="0" w:color="auto"/>
              <w:right w:val="single" w:sz="6" w:space="0" w:color="auto"/>
            </w:tcBorders>
          </w:tcPr>
          <w:p w14:paraId="098B7AC8"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Great White Throne in Heaven</w:t>
            </w:r>
          </w:p>
          <w:p w14:paraId="46F204E0" w14:textId="77777777" w:rsidR="004127FD" w:rsidRPr="001C47B1" w:rsidRDefault="004127FD" w:rsidP="00696404">
            <w:pPr>
              <w:ind w:right="-20"/>
              <w:rPr>
                <w:rFonts w:ascii="Times New Roman" w:hAnsi="Times New Roman"/>
                <w:sz w:val="18"/>
              </w:rPr>
            </w:pPr>
          </w:p>
        </w:tc>
      </w:tr>
      <w:tr w:rsidR="004127FD" w:rsidRPr="001C47B1" w14:paraId="6CC25A3D" w14:textId="77777777" w:rsidTr="00696404">
        <w:tc>
          <w:tcPr>
            <w:tcW w:w="1200" w:type="dxa"/>
            <w:tcBorders>
              <w:top w:val="single" w:sz="6" w:space="0" w:color="auto"/>
              <w:left w:val="single" w:sz="6" w:space="0" w:color="auto"/>
              <w:bottom w:val="single" w:sz="6" w:space="0" w:color="auto"/>
              <w:right w:val="single" w:sz="6" w:space="0" w:color="auto"/>
            </w:tcBorders>
          </w:tcPr>
          <w:p w14:paraId="3C9369BB"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Basis</w:t>
            </w:r>
          </w:p>
        </w:tc>
        <w:tc>
          <w:tcPr>
            <w:tcW w:w="1340" w:type="dxa"/>
            <w:tcBorders>
              <w:top w:val="single" w:sz="6" w:space="0" w:color="auto"/>
              <w:left w:val="single" w:sz="6" w:space="0" w:color="auto"/>
              <w:bottom w:val="single" w:sz="6" w:space="0" w:color="auto"/>
              <w:right w:val="single" w:sz="6" w:space="0" w:color="auto"/>
            </w:tcBorders>
          </w:tcPr>
          <w:p w14:paraId="7E4BF482"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Works and walk of the Christian life</w:t>
            </w:r>
          </w:p>
        </w:tc>
        <w:tc>
          <w:tcPr>
            <w:tcW w:w="1012" w:type="dxa"/>
            <w:tcBorders>
              <w:top w:val="single" w:sz="6" w:space="0" w:color="auto"/>
              <w:left w:val="single" w:sz="6" w:space="0" w:color="auto"/>
              <w:bottom w:val="single" w:sz="6" w:space="0" w:color="auto"/>
              <w:right w:val="single" w:sz="6" w:space="0" w:color="auto"/>
            </w:tcBorders>
          </w:tcPr>
          <w:p w14:paraId="42F02DAA"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Faith in God</w:t>
            </w:r>
          </w:p>
        </w:tc>
        <w:tc>
          <w:tcPr>
            <w:tcW w:w="1308" w:type="dxa"/>
            <w:tcBorders>
              <w:top w:val="single" w:sz="6" w:space="0" w:color="auto"/>
              <w:left w:val="single" w:sz="6" w:space="0" w:color="auto"/>
              <w:bottom w:val="single" w:sz="6" w:space="0" w:color="auto"/>
              <w:right w:val="single" w:sz="6" w:space="0" w:color="auto"/>
            </w:tcBorders>
          </w:tcPr>
          <w:p w14:paraId="1314B824"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Faith in Christ</w:t>
            </w:r>
          </w:p>
        </w:tc>
        <w:tc>
          <w:tcPr>
            <w:tcW w:w="1160" w:type="dxa"/>
            <w:tcBorders>
              <w:top w:val="single" w:sz="6" w:space="0" w:color="auto"/>
              <w:left w:val="single" w:sz="6" w:space="0" w:color="auto"/>
              <w:bottom w:val="single" w:sz="6" w:space="0" w:color="auto"/>
              <w:right w:val="single" w:sz="6" w:space="0" w:color="auto"/>
            </w:tcBorders>
          </w:tcPr>
          <w:p w14:paraId="1CE8E757"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Faith in Christ shown in works (Mal. 3:2-3)</w:t>
            </w:r>
          </w:p>
        </w:tc>
        <w:tc>
          <w:tcPr>
            <w:tcW w:w="1220" w:type="dxa"/>
            <w:tcBorders>
              <w:top w:val="single" w:sz="6" w:space="0" w:color="auto"/>
              <w:left w:val="single" w:sz="6" w:space="0" w:color="auto"/>
              <w:bottom w:val="single" w:sz="6" w:space="0" w:color="auto"/>
              <w:right w:val="single" w:sz="6" w:space="0" w:color="auto"/>
            </w:tcBorders>
          </w:tcPr>
          <w:p w14:paraId="2DFFB92B"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Faith in Christ shown in treatment of Israel (Matt. 25:40, 45)</w:t>
            </w:r>
          </w:p>
        </w:tc>
        <w:tc>
          <w:tcPr>
            <w:tcW w:w="1300" w:type="dxa"/>
            <w:tcBorders>
              <w:top w:val="single" w:sz="6" w:space="0" w:color="auto"/>
              <w:left w:val="single" w:sz="6" w:space="0" w:color="auto"/>
              <w:bottom w:val="single" w:sz="6" w:space="0" w:color="auto"/>
              <w:right w:val="single" w:sz="6" w:space="0" w:color="auto"/>
            </w:tcBorders>
          </w:tcPr>
          <w:p w14:paraId="466F61D0"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Satan’s fall (Isa. 14:12-17; Ezek. 28:12-19); demons follow Satan</w:t>
            </w:r>
          </w:p>
        </w:tc>
        <w:tc>
          <w:tcPr>
            <w:tcW w:w="1370" w:type="dxa"/>
            <w:gridSpan w:val="2"/>
            <w:tcBorders>
              <w:top w:val="single" w:sz="6" w:space="0" w:color="auto"/>
              <w:left w:val="single" w:sz="6" w:space="0" w:color="auto"/>
              <w:bottom w:val="single" w:sz="6" w:space="0" w:color="auto"/>
              <w:right w:val="single" w:sz="6" w:space="0" w:color="auto"/>
            </w:tcBorders>
          </w:tcPr>
          <w:p w14:paraId="3A08556F"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Rejection of God’s general revelation and/or special revelation in Christ</w:t>
            </w:r>
          </w:p>
        </w:tc>
      </w:tr>
      <w:tr w:rsidR="004127FD" w:rsidRPr="001C47B1" w14:paraId="3A4D08DF" w14:textId="77777777" w:rsidTr="00696404">
        <w:tc>
          <w:tcPr>
            <w:tcW w:w="1200" w:type="dxa"/>
            <w:tcBorders>
              <w:top w:val="single" w:sz="6" w:space="0" w:color="auto"/>
              <w:left w:val="single" w:sz="6" w:space="0" w:color="auto"/>
              <w:bottom w:val="single" w:sz="6" w:space="0" w:color="auto"/>
              <w:right w:val="single" w:sz="6" w:space="0" w:color="auto"/>
            </w:tcBorders>
          </w:tcPr>
          <w:p w14:paraId="770CCAF8"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Results</w:t>
            </w:r>
          </w:p>
        </w:tc>
        <w:tc>
          <w:tcPr>
            <w:tcW w:w="1340" w:type="dxa"/>
            <w:tcBorders>
              <w:top w:val="single" w:sz="6" w:space="0" w:color="auto"/>
              <w:left w:val="single" w:sz="6" w:space="0" w:color="auto"/>
              <w:bottom w:val="single" w:sz="6" w:space="0" w:color="auto"/>
              <w:right w:val="single" w:sz="6" w:space="0" w:color="auto"/>
            </w:tcBorders>
          </w:tcPr>
          <w:p w14:paraId="40D39331"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Rewards or loss of rewards</w:t>
            </w:r>
          </w:p>
        </w:tc>
        <w:tc>
          <w:tcPr>
            <w:tcW w:w="1012" w:type="dxa"/>
            <w:tcBorders>
              <w:top w:val="single" w:sz="6" w:space="0" w:color="auto"/>
              <w:left w:val="single" w:sz="6" w:space="0" w:color="auto"/>
              <w:bottom w:val="single" w:sz="6" w:space="0" w:color="auto"/>
              <w:right w:val="single" w:sz="6" w:space="0" w:color="auto"/>
            </w:tcBorders>
          </w:tcPr>
          <w:p w14:paraId="0FC28576"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Rewards</w:t>
            </w:r>
          </w:p>
        </w:tc>
        <w:tc>
          <w:tcPr>
            <w:tcW w:w="1308" w:type="dxa"/>
            <w:tcBorders>
              <w:top w:val="single" w:sz="6" w:space="0" w:color="auto"/>
              <w:left w:val="single" w:sz="6" w:space="0" w:color="auto"/>
              <w:bottom w:val="single" w:sz="6" w:space="0" w:color="auto"/>
              <w:right w:val="single" w:sz="6" w:space="0" w:color="auto"/>
            </w:tcBorders>
          </w:tcPr>
          <w:p w14:paraId="3486BE5C"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Reign with Christ in the Millennium</w:t>
            </w:r>
          </w:p>
        </w:tc>
        <w:tc>
          <w:tcPr>
            <w:tcW w:w="1160" w:type="dxa"/>
            <w:tcBorders>
              <w:top w:val="single" w:sz="6" w:space="0" w:color="auto"/>
              <w:left w:val="single" w:sz="6" w:space="0" w:color="auto"/>
              <w:bottom w:val="single" w:sz="6" w:space="0" w:color="auto"/>
              <w:right w:val="single" w:sz="6" w:space="0" w:color="auto"/>
            </w:tcBorders>
          </w:tcPr>
          <w:p w14:paraId="304195A2"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 xml:space="preserve">Believers to kingdom; rebels sent to Hades </w:t>
            </w:r>
          </w:p>
        </w:tc>
        <w:tc>
          <w:tcPr>
            <w:tcW w:w="1220" w:type="dxa"/>
            <w:tcBorders>
              <w:top w:val="single" w:sz="6" w:space="0" w:color="auto"/>
              <w:left w:val="single" w:sz="6" w:space="0" w:color="auto"/>
              <w:bottom w:val="single" w:sz="6" w:space="0" w:color="auto"/>
              <w:right w:val="single" w:sz="6" w:space="0" w:color="auto"/>
            </w:tcBorders>
          </w:tcPr>
          <w:p w14:paraId="5F1622E5"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Believers to kingdom; rebels sent to Hades</w:t>
            </w:r>
          </w:p>
        </w:tc>
        <w:tc>
          <w:tcPr>
            <w:tcW w:w="1300" w:type="dxa"/>
            <w:tcBorders>
              <w:top w:val="single" w:sz="6" w:space="0" w:color="auto"/>
              <w:left w:val="single" w:sz="6" w:space="0" w:color="auto"/>
              <w:bottom w:val="single" w:sz="6" w:space="0" w:color="auto"/>
              <w:right w:val="single" w:sz="6" w:space="0" w:color="auto"/>
            </w:tcBorders>
          </w:tcPr>
          <w:p w14:paraId="6F458A1F"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Lake of Fire (hell)</w:t>
            </w:r>
          </w:p>
        </w:tc>
        <w:tc>
          <w:tcPr>
            <w:tcW w:w="1370" w:type="dxa"/>
            <w:gridSpan w:val="2"/>
            <w:tcBorders>
              <w:top w:val="single" w:sz="6" w:space="0" w:color="auto"/>
              <w:left w:val="single" w:sz="6" w:space="0" w:color="auto"/>
              <w:bottom w:val="single" w:sz="6" w:space="0" w:color="auto"/>
              <w:right w:val="single" w:sz="6" w:space="0" w:color="auto"/>
            </w:tcBorders>
          </w:tcPr>
          <w:p w14:paraId="59D0CCC8"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Lake of Fire (hell)</w:t>
            </w:r>
          </w:p>
        </w:tc>
      </w:tr>
      <w:tr w:rsidR="004127FD" w:rsidRPr="001C47B1" w14:paraId="1894D320" w14:textId="77777777" w:rsidTr="00696404">
        <w:tc>
          <w:tcPr>
            <w:tcW w:w="1200" w:type="dxa"/>
            <w:tcBorders>
              <w:top w:val="single" w:sz="6" w:space="0" w:color="auto"/>
              <w:left w:val="single" w:sz="6" w:space="0" w:color="auto"/>
              <w:bottom w:val="single" w:sz="6" w:space="0" w:color="auto"/>
              <w:right w:val="single" w:sz="6" w:space="0" w:color="auto"/>
            </w:tcBorders>
          </w:tcPr>
          <w:p w14:paraId="385A2249"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Scripture</w:t>
            </w:r>
          </w:p>
        </w:tc>
        <w:tc>
          <w:tcPr>
            <w:tcW w:w="1340" w:type="dxa"/>
            <w:tcBorders>
              <w:top w:val="single" w:sz="6" w:space="0" w:color="auto"/>
              <w:left w:val="single" w:sz="6" w:space="0" w:color="auto"/>
              <w:bottom w:val="single" w:sz="6" w:space="0" w:color="auto"/>
              <w:right w:val="single" w:sz="6" w:space="0" w:color="auto"/>
            </w:tcBorders>
          </w:tcPr>
          <w:p w14:paraId="74E22B19"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1 Cor. 3:10-15; 2 Cor. 5:10; 1 Thess. 4:13-18; 1 Cor. 15:20-54</w:t>
            </w:r>
          </w:p>
        </w:tc>
        <w:tc>
          <w:tcPr>
            <w:tcW w:w="1012" w:type="dxa"/>
            <w:tcBorders>
              <w:top w:val="single" w:sz="6" w:space="0" w:color="auto"/>
              <w:left w:val="single" w:sz="6" w:space="0" w:color="auto"/>
              <w:bottom w:val="single" w:sz="6" w:space="0" w:color="auto"/>
              <w:right w:val="single" w:sz="6" w:space="0" w:color="auto"/>
            </w:tcBorders>
          </w:tcPr>
          <w:p w14:paraId="239C6375"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Dan. 12:1-3</w:t>
            </w:r>
          </w:p>
        </w:tc>
        <w:tc>
          <w:tcPr>
            <w:tcW w:w="1308" w:type="dxa"/>
            <w:tcBorders>
              <w:top w:val="single" w:sz="6" w:space="0" w:color="auto"/>
              <w:left w:val="single" w:sz="6" w:space="0" w:color="auto"/>
              <w:bottom w:val="single" w:sz="6" w:space="0" w:color="auto"/>
              <w:right w:val="single" w:sz="6" w:space="0" w:color="auto"/>
            </w:tcBorders>
          </w:tcPr>
          <w:p w14:paraId="41A03F45"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Rev. 20:4-6</w:t>
            </w:r>
          </w:p>
        </w:tc>
        <w:tc>
          <w:tcPr>
            <w:tcW w:w="1160" w:type="dxa"/>
            <w:tcBorders>
              <w:top w:val="single" w:sz="6" w:space="0" w:color="auto"/>
              <w:left w:val="single" w:sz="6" w:space="0" w:color="auto"/>
              <w:bottom w:val="single" w:sz="6" w:space="0" w:color="auto"/>
              <w:right w:val="single" w:sz="6" w:space="0" w:color="auto"/>
            </w:tcBorders>
          </w:tcPr>
          <w:p w14:paraId="3BA803A6"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Ezek. 20:34-38; Matt. 25:1-30; Zech. 14:4</w:t>
            </w:r>
          </w:p>
        </w:tc>
        <w:tc>
          <w:tcPr>
            <w:tcW w:w="1220" w:type="dxa"/>
            <w:tcBorders>
              <w:top w:val="single" w:sz="6" w:space="0" w:color="auto"/>
              <w:left w:val="single" w:sz="6" w:space="0" w:color="auto"/>
              <w:bottom w:val="single" w:sz="6" w:space="0" w:color="auto"/>
              <w:right w:val="single" w:sz="6" w:space="0" w:color="auto"/>
            </w:tcBorders>
          </w:tcPr>
          <w:p w14:paraId="37A0B905"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Joel 3:1-2; Isa. 34:1-2; Matt. 25:31-46</w:t>
            </w:r>
          </w:p>
          <w:p w14:paraId="2BE6B3C2" w14:textId="77777777" w:rsidR="004127FD" w:rsidRPr="001C47B1" w:rsidRDefault="004127FD" w:rsidP="00696404">
            <w:pPr>
              <w:ind w:right="-20"/>
              <w:rPr>
                <w:rFonts w:ascii="Times New Roman" w:hAnsi="Times New Roman"/>
                <w:sz w:val="18"/>
              </w:rPr>
            </w:pPr>
          </w:p>
        </w:tc>
        <w:tc>
          <w:tcPr>
            <w:tcW w:w="1300" w:type="dxa"/>
            <w:tcBorders>
              <w:top w:val="single" w:sz="6" w:space="0" w:color="auto"/>
              <w:left w:val="single" w:sz="6" w:space="0" w:color="auto"/>
              <w:bottom w:val="single" w:sz="6" w:space="0" w:color="auto"/>
              <w:right w:val="single" w:sz="6" w:space="0" w:color="auto"/>
            </w:tcBorders>
          </w:tcPr>
          <w:p w14:paraId="4C8AE321"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Matt. 25:41; 2 Pet. 2:4; Jude 6; Rev. 20:10</w:t>
            </w:r>
          </w:p>
        </w:tc>
        <w:tc>
          <w:tcPr>
            <w:tcW w:w="1370" w:type="dxa"/>
            <w:gridSpan w:val="2"/>
            <w:tcBorders>
              <w:top w:val="single" w:sz="6" w:space="0" w:color="auto"/>
              <w:left w:val="single" w:sz="6" w:space="0" w:color="auto"/>
              <w:bottom w:val="single" w:sz="6" w:space="0" w:color="auto"/>
              <w:right w:val="single" w:sz="6" w:space="0" w:color="auto"/>
            </w:tcBorders>
          </w:tcPr>
          <w:p w14:paraId="07385809"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Rev. 20:11-15</w:t>
            </w:r>
          </w:p>
          <w:p w14:paraId="17960C17" w14:textId="77777777" w:rsidR="004127FD" w:rsidRPr="001C47B1" w:rsidRDefault="004127FD" w:rsidP="00696404">
            <w:pPr>
              <w:ind w:right="-20"/>
              <w:rPr>
                <w:rFonts w:ascii="Times New Roman" w:hAnsi="Times New Roman"/>
                <w:sz w:val="18"/>
              </w:rPr>
            </w:pPr>
          </w:p>
          <w:p w14:paraId="725A9862" w14:textId="77777777" w:rsidR="004127FD" w:rsidRPr="001C47B1" w:rsidRDefault="004127FD" w:rsidP="00696404">
            <w:pPr>
              <w:ind w:right="-20"/>
              <w:rPr>
                <w:rFonts w:ascii="Times New Roman" w:hAnsi="Times New Roman"/>
                <w:sz w:val="18"/>
              </w:rPr>
            </w:pPr>
          </w:p>
        </w:tc>
      </w:tr>
    </w:tbl>
    <w:p w14:paraId="20743F47" w14:textId="77777777" w:rsidR="004127FD" w:rsidRPr="00F00052" w:rsidRDefault="004127FD" w:rsidP="004127FD">
      <w:pPr>
        <w:jc w:val="center"/>
        <w:rPr>
          <w:rFonts w:cs="Arial"/>
          <w:sz w:val="32"/>
          <w:szCs w:val="18"/>
        </w:rPr>
      </w:pPr>
    </w:p>
    <w:p w14:paraId="26AC59AA" w14:textId="77777777" w:rsidR="004127FD" w:rsidRPr="00F00052" w:rsidRDefault="004127FD" w:rsidP="004127FD">
      <w:pPr>
        <w:jc w:val="center"/>
        <w:outlineLvl w:val="0"/>
        <w:rPr>
          <w:rFonts w:cs="Arial"/>
          <w:i/>
          <w:sz w:val="21"/>
          <w:szCs w:val="18"/>
        </w:rPr>
      </w:pPr>
      <w:r w:rsidRPr="00F00052">
        <w:rPr>
          <w:rFonts w:cs="Arial"/>
          <w:sz w:val="21"/>
          <w:szCs w:val="18"/>
        </w:rPr>
        <w:br w:type="page"/>
      </w:r>
      <w:r w:rsidRPr="00F00052">
        <w:rPr>
          <w:rFonts w:cs="Arial"/>
          <w:b/>
          <w:sz w:val="32"/>
          <w:szCs w:val="18"/>
        </w:rPr>
        <w:lastRenderedPageBreak/>
        <w:t>The Jewish Calendar</w:t>
      </w:r>
    </w:p>
    <w:p w14:paraId="3CF8A48D" w14:textId="77777777" w:rsidR="004127FD" w:rsidRDefault="004127FD" w:rsidP="004127FD">
      <w:pPr>
        <w:jc w:val="center"/>
        <w:outlineLvl w:val="0"/>
        <w:rPr>
          <w:rFonts w:cs="Arial"/>
          <w:sz w:val="21"/>
          <w:szCs w:val="18"/>
        </w:rPr>
      </w:pPr>
      <w:r w:rsidRPr="00F00052">
        <w:rPr>
          <w:rFonts w:cs="Arial"/>
          <w:sz w:val="21"/>
          <w:szCs w:val="18"/>
        </w:rPr>
        <w:t xml:space="preserve">Source Unknown </w:t>
      </w:r>
    </w:p>
    <w:p w14:paraId="29CD8E3D" w14:textId="77777777" w:rsidR="004127FD" w:rsidRDefault="004127FD" w:rsidP="004127FD">
      <w:pPr>
        <w:jc w:val="center"/>
        <w:outlineLvl w:val="0"/>
        <w:rPr>
          <w:rFonts w:cs="Arial"/>
          <w:sz w:val="21"/>
          <w:szCs w:val="18"/>
        </w:rPr>
      </w:pPr>
    </w:p>
    <w:p w14:paraId="4DD68BE8" w14:textId="77777777" w:rsidR="004127FD" w:rsidRPr="00F00052" w:rsidRDefault="004127FD" w:rsidP="004127FD">
      <w:pPr>
        <w:jc w:val="center"/>
        <w:outlineLvl w:val="0"/>
        <w:rPr>
          <w:rFonts w:cs="Arial"/>
          <w:sz w:val="21"/>
          <w:szCs w:val="18"/>
        </w:rPr>
      </w:pPr>
    </w:p>
    <w:p w14:paraId="3AC223A4" w14:textId="77777777" w:rsidR="004127FD" w:rsidRPr="00E376EF" w:rsidRDefault="004127FD" w:rsidP="004127FD">
      <w:pPr>
        <w:jc w:val="center"/>
        <w:outlineLvl w:val="0"/>
        <w:rPr>
          <w:rFonts w:cs="Arial"/>
          <w:szCs w:val="13"/>
        </w:rPr>
      </w:pPr>
      <w:r>
        <w:rPr>
          <w:rFonts w:cs="Arial"/>
          <w:noProof/>
          <w:sz w:val="21"/>
          <w:szCs w:val="18"/>
        </w:rPr>
        <w:drawing>
          <wp:anchor distT="0" distB="0" distL="114300" distR="114300" simplePos="0" relativeHeight="251672064" behindDoc="0" locked="0" layoutInCell="1" allowOverlap="1" wp14:anchorId="7DF8A1B3" wp14:editId="46603FE5">
            <wp:simplePos x="0" y="0"/>
            <wp:positionH relativeFrom="column">
              <wp:posOffset>-926846</wp:posOffset>
            </wp:positionH>
            <wp:positionV relativeFrom="paragraph">
              <wp:posOffset>648335</wp:posOffset>
            </wp:positionV>
            <wp:extent cx="8007982" cy="6131706"/>
            <wp:effectExtent l="0" t="1905" r="4445" b="444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8-09-22 at 12.37.15 PM.png"/>
                    <pic:cNvPicPr/>
                  </pic:nvPicPr>
                  <pic:blipFill>
                    <a:blip r:embed="rId48"/>
                    <a:stretch>
                      <a:fillRect/>
                    </a:stretch>
                  </pic:blipFill>
                  <pic:spPr>
                    <a:xfrm rot="16200000">
                      <a:off x="0" y="0"/>
                      <a:ext cx="8007982" cy="6131706"/>
                    </a:xfrm>
                    <a:prstGeom prst="rect">
                      <a:avLst/>
                    </a:prstGeom>
                  </pic:spPr>
                </pic:pic>
              </a:graphicData>
            </a:graphic>
            <wp14:sizeRelH relativeFrom="page">
              <wp14:pctWidth>0</wp14:pctWidth>
            </wp14:sizeRelH>
            <wp14:sizeRelV relativeFrom="page">
              <wp14:pctHeight>0</wp14:pctHeight>
            </wp14:sizeRelV>
          </wp:anchor>
        </w:drawing>
      </w:r>
      <w:r w:rsidRPr="00F00052">
        <w:rPr>
          <w:rFonts w:cs="Arial"/>
          <w:sz w:val="21"/>
          <w:szCs w:val="18"/>
        </w:rPr>
        <w:br w:type="page"/>
      </w:r>
      <w:r w:rsidRPr="00F00052">
        <w:rPr>
          <w:rFonts w:cs="Arial"/>
          <w:b/>
          <w:sz w:val="32"/>
          <w:szCs w:val="18"/>
        </w:rPr>
        <w:lastRenderedPageBreak/>
        <w:t>End Time Geography</w:t>
      </w:r>
    </w:p>
    <w:p w14:paraId="44DE14AF" w14:textId="77777777" w:rsidR="004127FD" w:rsidRDefault="004127FD" w:rsidP="004127FD">
      <w:pPr>
        <w:rPr>
          <w:rFonts w:cs="Arial"/>
          <w:b/>
          <w:sz w:val="32"/>
          <w:szCs w:val="18"/>
        </w:rPr>
      </w:pPr>
    </w:p>
    <w:p w14:paraId="16CC49B4" w14:textId="77777777" w:rsidR="004127FD" w:rsidRDefault="004127FD" w:rsidP="004127FD">
      <w:pPr>
        <w:rPr>
          <w:rFonts w:cs="Arial"/>
          <w:b/>
          <w:sz w:val="32"/>
          <w:szCs w:val="18"/>
        </w:rPr>
      </w:pPr>
    </w:p>
    <w:p w14:paraId="363446D9" w14:textId="77777777" w:rsidR="004127FD" w:rsidRPr="00F00052" w:rsidRDefault="004127FD" w:rsidP="004127FD">
      <w:pPr>
        <w:rPr>
          <w:rFonts w:cs="Arial"/>
          <w:b/>
          <w:sz w:val="32"/>
          <w:szCs w:val="18"/>
        </w:rPr>
      </w:pPr>
      <w:r>
        <w:rPr>
          <w:rFonts w:cs="Arial"/>
          <w:b/>
          <w:noProof/>
          <w:sz w:val="32"/>
          <w:szCs w:val="18"/>
        </w:rPr>
        <w:drawing>
          <wp:anchor distT="0" distB="0" distL="114300" distR="114300" simplePos="0" relativeHeight="251673088" behindDoc="0" locked="0" layoutInCell="1" allowOverlap="1" wp14:anchorId="7580155F" wp14:editId="4DC0CDE7">
            <wp:simplePos x="0" y="0"/>
            <wp:positionH relativeFrom="column">
              <wp:posOffset>-1012825</wp:posOffset>
            </wp:positionH>
            <wp:positionV relativeFrom="paragraph">
              <wp:posOffset>780669</wp:posOffset>
            </wp:positionV>
            <wp:extent cx="8303725" cy="6191643"/>
            <wp:effectExtent l="1905" t="0" r="4445" b="444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8-09-22 at 12.39.07 PM.png"/>
                    <pic:cNvPicPr/>
                  </pic:nvPicPr>
                  <pic:blipFill>
                    <a:blip r:embed="rId49"/>
                    <a:stretch>
                      <a:fillRect/>
                    </a:stretch>
                  </pic:blipFill>
                  <pic:spPr>
                    <a:xfrm rot="16200000">
                      <a:off x="0" y="0"/>
                      <a:ext cx="8303725" cy="6191643"/>
                    </a:xfrm>
                    <a:prstGeom prst="rect">
                      <a:avLst/>
                    </a:prstGeom>
                  </pic:spPr>
                </pic:pic>
              </a:graphicData>
            </a:graphic>
            <wp14:sizeRelH relativeFrom="page">
              <wp14:pctWidth>0</wp14:pctWidth>
            </wp14:sizeRelH>
            <wp14:sizeRelV relativeFrom="page">
              <wp14:pctHeight>0</wp14:pctHeight>
            </wp14:sizeRelV>
          </wp:anchor>
        </w:drawing>
      </w:r>
      <w:r w:rsidRPr="00F00052">
        <w:rPr>
          <w:rFonts w:cs="Arial"/>
          <w:b/>
          <w:sz w:val="32"/>
          <w:szCs w:val="18"/>
        </w:rPr>
        <w:br w:type="page"/>
      </w:r>
    </w:p>
    <w:p w14:paraId="0E8EBF1D" w14:textId="77777777" w:rsidR="004127FD" w:rsidRPr="00F00052" w:rsidRDefault="004127FD" w:rsidP="004127FD">
      <w:pPr>
        <w:jc w:val="center"/>
        <w:outlineLvl w:val="0"/>
        <w:rPr>
          <w:rFonts w:cs="Arial"/>
          <w:sz w:val="32"/>
          <w:szCs w:val="18"/>
        </w:rPr>
      </w:pPr>
      <w:r w:rsidRPr="00F00052">
        <w:rPr>
          <w:rFonts w:cs="Arial"/>
          <w:b/>
          <w:sz w:val="32"/>
          <w:szCs w:val="18"/>
        </w:rPr>
        <w:lastRenderedPageBreak/>
        <w:t>Division of the Land in the Millennium</w:t>
      </w:r>
    </w:p>
    <w:p w14:paraId="15466B91" w14:textId="77777777" w:rsidR="004127FD" w:rsidRPr="00F00052" w:rsidRDefault="004127FD" w:rsidP="004127FD">
      <w:pPr>
        <w:ind w:left="360" w:hanging="360"/>
        <w:jc w:val="center"/>
        <w:rPr>
          <w:rFonts w:cs="Arial"/>
          <w:i/>
          <w:szCs w:val="18"/>
        </w:rPr>
      </w:pPr>
      <w:r w:rsidRPr="00F00052">
        <w:rPr>
          <w:rFonts w:cs="Arial"/>
          <w:i/>
          <w:szCs w:val="18"/>
        </w:rPr>
        <w:t>Ezekiel 47–48</w:t>
      </w:r>
    </w:p>
    <w:p w14:paraId="49995DB6" w14:textId="77777777" w:rsidR="004127FD" w:rsidRPr="00F00052" w:rsidRDefault="004127FD" w:rsidP="004127FD">
      <w:pPr>
        <w:ind w:left="360" w:hanging="360"/>
        <w:jc w:val="center"/>
        <w:rPr>
          <w:rFonts w:cs="Arial"/>
          <w:i/>
          <w:szCs w:val="18"/>
        </w:rPr>
      </w:pPr>
      <w:r>
        <w:rPr>
          <w:rFonts w:cs="Arial"/>
          <w:noProof/>
          <w:sz w:val="18"/>
          <w:szCs w:val="18"/>
        </w:rPr>
        <w:drawing>
          <wp:anchor distT="0" distB="0" distL="114300" distR="114300" simplePos="0" relativeHeight="251674112" behindDoc="0" locked="0" layoutInCell="1" allowOverlap="1" wp14:anchorId="78A80270" wp14:editId="607275A0">
            <wp:simplePos x="0" y="0"/>
            <wp:positionH relativeFrom="column">
              <wp:posOffset>383667</wp:posOffset>
            </wp:positionH>
            <wp:positionV relativeFrom="paragraph">
              <wp:posOffset>67818</wp:posOffset>
            </wp:positionV>
            <wp:extent cx="5413084" cy="8784336"/>
            <wp:effectExtent l="0" t="0" r="0" b="444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8-09-22 at 12.40.30 PM.png"/>
                    <pic:cNvPicPr/>
                  </pic:nvPicPr>
                  <pic:blipFill>
                    <a:blip r:embed="rId50"/>
                    <a:stretch>
                      <a:fillRect/>
                    </a:stretch>
                  </pic:blipFill>
                  <pic:spPr>
                    <a:xfrm>
                      <a:off x="0" y="0"/>
                      <a:ext cx="5413084" cy="8784336"/>
                    </a:xfrm>
                    <a:prstGeom prst="rect">
                      <a:avLst/>
                    </a:prstGeom>
                  </pic:spPr>
                </pic:pic>
              </a:graphicData>
            </a:graphic>
            <wp14:sizeRelH relativeFrom="page">
              <wp14:pctWidth>0</wp14:pctWidth>
            </wp14:sizeRelH>
            <wp14:sizeRelV relativeFrom="page">
              <wp14:pctHeight>0</wp14:pctHeight>
            </wp14:sizeRelV>
          </wp:anchor>
        </w:drawing>
      </w:r>
    </w:p>
    <w:p w14:paraId="1BACE643" w14:textId="77777777" w:rsidR="004127FD" w:rsidRPr="00F00052" w:rsidRDefault="004127FD" w:rsidP="004127FD">
      <w:pPr>
        <w:rPr>
          <w:rFonts w:cs="Arial"/>
          <w:sz w:val="18"/>
          <w:szCs w:val="18"/>
        </w:rPr>
      </w:pPr>
    </w:p>
    <w:p w14:paraId="3C20F908" w14:textId="3EB78CB2" w:rsidR="00D04409" w:rsidRDefault="00D04409" w:rsidP="00D15F5D">
      <w:pPr>
        <w:pStyle w:val="Heading1"/>
        <w:widowControl w:val="0"/>
        <w:jc w:val="center"/>
        <w:rPr>
          <w:rFonts w:cs="Arial"/>
        </w:rPr>
      </w:pPr>
    </w:p>
    <w:p w14:paraId="49856278" w14:textId="77777777" w:rsidR="00A44F26" w:rsidRPr="00FD7B79" w:rsidRDefault="008B6D00" w:rsidP="00A44F26">
      <w:pPr>
        <w:pStyle w:val="Header"/>
        <w:tabs>
          <w:tab w:val="clear" w:pos="4800"/>
          <w:tab w:val="center" w:pos="4950"/>
        </w:tabs>
        <w:ind w:right="-10"/>
        <w:rPr>
          <w:rFonts w:cs="Arial"/>
          <w:b/>
          <w:sz w:val="32"/>
        </w:rPr>
      </w:pPr>
      <w:r w:rsidRPr="00FB2D6E">
        <w:rPr>
          <w:rFonts w:cs="Arial"/>
        </w:rPr>
        <w:br w:type="page"/>
      </w:r>
      <w:r w:rsidR="00A44F26">
        <w:rPr>
          <w:rFonts w:cs="Arial"/>
          <w:b/>
          <w:sz w:val="32"/>
        </w:rPr>
        <w:lastRenderedPageBreak/>
        <w:t>Be Expectant</w:t>
      </w:r>
    </w:p>
    <w:p w14:paraId="1D1F7714" w14:textId="77777777" w:rsidR="00A44F26" w:rsidRPr="00FD7B79" w:rsidRDefault="00A44F26" w:rsidP="00A44F26">
      <w:pPr>
        <w:pStyle w:val="Header"/>
        <w:tabs>
          <w:tab w:val="clear" w:pos="4800"/>
          <w:tab w:val="center" w:pos="4950"/>
        </w:tabs>
        <w:ind w:right="-10"/>
        <w:rPr>
          <w:rFonts w:cs="Arial"/>
          <w:b/>
          <w:i/>
        </w:rPr>
      </w:pPr>
      <w:r>
        <w:rPr>
          <w:rFonts w:cs="Arial"/>
          <w:b/>
          <w:i/>
        </w:rPr>
        <w:t>Ezekiel</w:t>
      </w:r>
    </w:p>
    <w:p w14:paraId="55C551C8" w14:textId="4B60540D" w:rsidR="00FD7B79" w:rsidRDefault="00FD7B79" w:rsidP="00A44F26">
      <w:pPr>
        <w:pStyle w:val="Header"/>
        <w:widowControl w:val="0"/>
        <w:tabs>
          <w:tab w:val="clear" w:pos="4800"/>
          <w:tab w:val="center" w:pos="4950"/>
        </w:tabs>
        <w:ind w:right="-10"/>
        <w:rPr>
          <w:rFonts w:cs="Arial"/>
          <w:b/>
          <w:u w:val="single"/>
        </w:rPr>
      </w:pPr>
    </w:p>
    <w:p w14:paraId="0DDF42CC" w14:textId="77777777" w:rsidR="006C42F1" w:rsidRPr="00FD7B79" w:rsidRDefault="006C42F1" w:rsidP="00DA3A1D">
      <w:pPr>
        <w:pStyle w:val="Header"/>
        <w:widowControl w:val="0"/>
        <w:tabs>
          <w:tab w:val="clear" w:pos="4800"/>
          <w:tab w:val="center" w:pos="4950"/>
        </w:tabs>
        <w:ind w:right="-10"/>
        <w:jc w:val="left"/>
        <w:rPr>
          <w:rFonts w:cs="Arial"/>
          <w:b/>
          <w:i/>
        </w:rPr>
      </w:pPr>
      <w:r w:rsidRPr="00FD7B79">
        <w:rPr>
          <w:rFonts w:cs="Arial"/>
          <w:b/>
          <w:u w:val="single"/>
        </w:rPr>
        <w:t>Exegetical Outline (Steps 2-3)</w:t>
      </w:r>
    </w:p>
    <w:p w14:paraId="5CAF9FF6" w14:textId="77777777" w:rsidR="005E2CA0" w:rsidRDefault="008B6D00" w:rsidP="00DA3A1D">
      <w:pPr>
        <w:pStyle w:val="Heading1"/>
        <w:widowControl w:val="0"/>
        <w:ind w:left="0" w:right="-10" w:firstLine="0"/>
        <w:rPr>
          <w:rFonts w:cs="Arial"/>
        </w:rPr>
      </w:pPr>
      <w:r w:rsidRPr="00FD7B79">
        <w:rPr>
          <w:rFonts w:cs="Arial"/>
          <w:i/>
        </w:rPr>
        <w:t>Exegetical Idea</w:t>
      </w:r>
      <w:r w:rsidRPr="00FD7B79">
        <w:rPr>
          <w:rFonts w:cs="Arial"/>
        </w:rPr>
        <w:t xml:space="preserve">: </w:t>
      </w:r>
    </w:p>
    <w:p w14:paraId="4912371E" w14:textId="7397EB4E" w:rsidR="008B6D00" w:rsidRPr="00FD7B79" w:rsidRDefault="00C179FF" w:rsidP="00DA3A1D">
      <w:pPr>
        <w:pStyle w:val="Heading1"/>
        <w:widowControl w:val="0"/>
        <w:ind w:left="0" w:right="-10" w:firstLine="0"/>
        <w:rPr>
          <w:rFonts w:cs="Arial"/>
        </w:rPr>
      </w:pPr>
      <w:r w:rsidRPr="00C179FF">
        <w:rPr>
          <w:rFonts w:cs="Arial"/>
        </w:rPr>
        <w:t>The way the exiles could expect the glory of the LORD to return was for God to judge his people, destroy their enemies, and restore them to a new life in a new temple</w:t>
      </w:r>
      <w:r w:rsidR="00B07359" w:rsidRPr="00B07359">
        <w:rPr>
          <w:rFonts w:cs="Arial"/>
        </w:rPr>
        <w:t>.</w:t>
      </w:r>
    </w:p>
    <w:p w14:paraId="5AD95DC7" w14:textId="330A98DC" w:rsidR="008B6D00" w:rsidRPr="008B1F91" w:rsidRDefault="008B6D00" w:rsidP="00DA3A1D">
      <w:pPr>
        <w:pStyle w:val="Heading1"/>
        <w:widowControl w:val="0"/>
        <w:ind w:right="-10"/>
        <w:rPr>
          <w:rFonts w:cs="Arial"/>
        </w:rPr>
      </w:pPr>
      <w:r w:rsidRPr="008B1F91">
        <w:rPr>
          <w:rFonts w:cs="Arial"/>
        </w:rPr>
        <w:t>I.</w:t>
      </w:r>
      <w:r w:rsidRPr="008B1F91">
        <w:rPr>
          <w:rFonts w:cs="Arial"/>
        </w:rPr>
        <w:tab/>
      </w:r>
      <w:r w:rsidR="00B07359">
        <w:rPr>
          <w:rFonts w:cs="Arial"/>
        </w:rPr>
        <w:t xml:space="preserve">The way God judged Judah was by </w:t>
      </w:r>
      <w:r w:rsidR="00540293">
        <w:rPr>
          <w:rFonts w:cs="Arial"/>
        </w:rPr>
        <w:t xml:space="preserve">having his glory leave </w:t>
      </w:r>
      <w:r w:rsidR="00FA7AAD">
        <w:rPr>
          <w:rFonts w:cs="Arial"/>
        </w:rPr>
        <w:t>Solomon’s temple (Ezek 1–24</w:t>
      </w:r>
      <w:r w:rsidR="00A77CC6">
        <w:rPr>
          <w:rFonts w:cs="Arial"/>
        </w:rPr>
        <w:t>).</w:t>
      </w:r>
    </w:p>
    <w:p w14:paraId="5FEF7A00" w14:textId="77777777" w:rsidR="008B6D00" w:rsidRPr="00FD7B79" w:rsidRDefault="008B6D00" w:rsidP="00DA3A1D">
      <w:pPr>
        <w:pStyle w:val="Heading2"/>
        <w:widowControl w:val="0"/>
        <w:ind w:right="-10"/>
        <w:rPr>
          <w:rFonts w:cs="Arial"/>
        </w:rPr>
      </w:pPr>
    </w:p>
    <w:p w14:paraId="0128429F" w14:textId="77777777" w:rsidR="008B6D00" w:rsidRPr="00FD7B79" w:rsidRDefault="008B6D00" w:rsidP="00DA3A1D">
      <w:pPr>
        <w:pStyle w:val="Heading2"/>
        <w:widowControl w:val="0"/>
        <w:ind w:right="-10"/>
        <w:rPr>
          <w:rFonts w:cs="Arial"/>
        </w:rPr>
      </w:pPr>
    </w:p>
    <w:p w14:paraId="00908177" w14:textId="40DB07E7" w:rsidR="008B6D00" w:rsidRPr="00FD7B79" w:rsidRDefault="008B6D00" w:rsidP="00DA3A1D">
      <w:pPr>
        <w:pStyle w:val="Heading1"/>
        <w:widowControl w:val="0"/>
        <w:ind w:right="-10"/>
        <w:rPr>
          <w:rFonts w:cs="Arial"/>
        </w:rPr>
      </w:pPr>
      <w:r w:rsidRPr="00FD7B79">
        <w:rPr>
          <w:rFonts w:cs="Arial"/>
        </w:rPr>
        <w:t>II.</w:t>
      </w:r>
      <w:r w:rsidRPr="00FD7B79">
        <w:rPr>
          <w:rFonts w:cs="Arial"/>
        </w:rPr>
        <w:tab/>
      </w:r>
      <w:r w:rsidR="00E66D13" w:rsidRPr="00B07359">
        <w:rPr>
          <w:rFonts w:cs="Arial"/>
        </w:rPr>
        <w:t>The way the exiles could expect the glory of the L</w:t>
      </w:r>
      <w:r w:rsidR="00E66D13" w:rsidRPr="00B07359">
        <w:rPr>
          <w:rFonts w:cs="Arial"/>
          <w:sz w:val="20"/>
        </w:rPr>
        <w:t>ORD</w:t>
      </w:r>
      <w:r w:rsidR="00E66D13" w:rsidRPr="00B07359">
        <w:rPr>
          <w:rFonts w:cs="Arial"/>
        </w:rPr>
        <w:t xml:space="preserve"> to retu</w:t>
      </w:r>
      <w:r w:rsidR="00E66D13">
        <w:rPr>
          <w:rFonts w:cs="Arial"/>
        </w:rPr>
        <w:t xml:space="preserve">rn was by God </w:t>
      </w:r>
      <w:r w:rsidR="00E66D13" w:rsidRPr="00B07359">
        <w:rPr>
          <w:rFonts w:cs="Arial"/>
        </w:rPr>
        <w:t>destroy</w:t>
      </w:r>
      <w:r w:rsidR="00E66D13">
        <w:rPr>
          <w:rFonts w:cs="Arial"/>
        </w:rPr>
        <w:t>ing their enemies (Ezek 25–39).</w:t>
      </w:r>
    </w:p>
    <w:p w14:paraId="42C37272" w14:textId="77777777" w:rsidR="008B6D00" w:rsidRPr="00FD7B79" w:rsidRDefault="008B6D00" w:rsidP="00DA3A1D">
      <w:pPr>
        <w:pStyle w:val="Heading2"/>
        <w:widowControl w:val="0"/>
        <w:ind w:right="-10"/>
        <w:rPr>
          <w:rFonts w:cs="Arial"/>
        </w:rPr>
      </w:pPr>
    </w:p>
    <w:p w14:paraId="5F0A57F0" w14:textId="77777777" w:rsidR="008B6D00" w:rsidRPr="00FD7B79" w:rsidRDefault="008B6D00" w:rsidP="00DA3A1D">
      <w:pPr>
        <w:pStyle w:val="Heading2"/>
        <w:widowControl w:val="0"/>
        <w:ind w:right="-10"/>
        <w:rPr>
          <w:rFonts w:cs="Arial"/>
        </w:rPr>
      </w:pPr>
    </w:p>
    <w:p w14:paraId="2ADC7F96" w14:textId="6A7D7BF7" w:rsidR="008B6D00" w:rsidRPr="00FD7B79" w:rsidRDefault="008B6D00" w:rsidP="00DA3A1D">
      <w:pPr>
        <w:pStyle w:val="Heading1"/>
        <w:widowControl w:val="0"/>
        <w:ind w:right="-10"/>
        <w:rPr>
          <w:rFonts w:cs="Arial"/>
        </w:rPr>
      </w:pPr>
      <w:r w:rsidRPr="00FD7B79">
        <w:rPr>
          <w:rFonts w:cs="Arial"/>
        </w:rPr>
        <w:t>III.</w:t>
      </w:r>
      <w:r w:rsidRPr="00FD7B79">
        <w:rPr>
          <w:rFonts w:cs="Arial"/>
        </w:rPr>
        <w:tab/>
      </w:r>
      <w:r w:rsidR="00E66D13" w:rsidRPr="00B07359">
        <w:rPr>
          <w:rFonts w:cs="Arial"/>
        </w:rPr>
        <w:t>The way the exiles could expect the glory of the L</w:t>
      </w:r>
      <w:r w:rsidR="00E66D13" w:rsidRPr="00B07359">
        <w:rPr>
          <w:rFonts w:cs="Arial"/>
          <w:sz w:val="20"/>
        </w:rPr>
        <w:t>ORD</w:t>
      </w:r>
      <w:r w:rsidR="00E66D13" w:rsidRPr="00B07359">
        <w:rPr>
          <w:rFonts w:cs="Arial"/>
        </w:rPr>
        <w:t xml:space="preserve"> to retu</w:t>
      </w:r>
      <w:r w:rsidR="00E66D13">
        <w:rPr>
          <w:rFonts w:cs="Arial"/>
        </w:rPr>
        <w:t>rn was by God restoring</w:t>
      </w:r>
      <w:r w:rsidR="00E66D13" w:rsidRPr="00B07359">
        <w:rPr>
          <w:rFonts w:cs="Arial"/>
        </w:rPr>
        <w:t xml:space="preserve"> them </w:t>
      </w:r>
      <w:r w:rsidR="00E66D13">
        <w:rPr>
          <w:rFonts w:cs="Arial"/>
        </w:rPr>
        <w:t>to</w:t>
      </w:r>
      <w:r w:rsidR="00E66D13" w:rsidRPr="00B07359">
        <w:rPr>
          <w:rFonts w:cs="Arial"/>
        </w:rPr>
        <w:t xml:space="preserve"> a new life and order </w:t>
      </w:r>
      <w:r w:rsidR="00E66D13">
        <w:rPr>
          <w:rFonts w:cs="Arial"/>
        </w:rPr>
        <w:t>in</w:t>
      </w:r>
      <w:r w:rsidR="00E66D13" w:rsidRPr="00B07359">
        <w:rPr>
          <w:rFonts w:cs="Arial"/>
        </w:rPr>
        <w:t xml:space="preserve"> </w:t>
      </w:r>
      <w:r w:rsidR="008322C0" w:rsidRPr="008322C0">
        <w:rPr>
          <w:rFonts w:cs="Arial"/>
        </w:rPr>
        <w:t xml:space="preserve">the millennial </w:t>
      </w:r>
      <w:r w:rsidR="00E66D13" w:rsidRPr="00B07359">
        <w:rPr>
          <w:rFonts w:cs="Arial"/>
        </w:rPr>
        <w:t>temple</w:t>
      </w:r>
      <w:r w:rsidR="00E66D13">
        <w:rPr>
          <w:rFonts w:cs="Arial"/>
        </w:rPr>
        <w:t xml:space="preserve"> (Ezek 40–48). </w:t>
      </w:r>
    </w:p>
    <w:p w14:paraId="68175875" w14:textId="77777777" w:rsidR="008B6D00" w:rsidRPr="00FD7B79" w:rsidRDefault="008B6D00" w:rsidP="00DA3A1D">
      <w:pPr>
        <w:pStyle w:val="Heading2"/>
        <w:widowControl w:val="0"/>
        <w:ind w:right="-10"/>
        <w:rPr>
          <w:rFonts w:cs="Arial"/>
        </w:rPr>
      </w:pPr>
    </w:p>
    <w:p w14:paraId="62A97ED5" w14:textId="77777777" w:rsidR="008B6D00" w:rsidRPr="00FD7B79" w:rsidRDefault="008B6D00" w:rsidP="00DA3A1D">
      <w:pPr>
        <w:pStyle w:val="Heading2"/>
        <w:widowControl w:val="0"/>
        <w:ind w:right="-10"/>
        <w:rPr>
          <w:rFonts w:cs="Arial"/>
        </w:rPr>
      </w:pPr>
    </w:p>
    <w:p w14:paraId="1B7394A9" w14:textId="77777777" w:rsidR="008B6D00" w:rsidRPr="00FD7B79" w:rsidRDefault="008B6D00" w:rsidP="00DA3A1D">
      <w:pPr>
        <w:pStyle w:val="Header"/>
        <w:widowControl w:val="0"/>
        <w:tabs>
          <w:tab w:val="clear" w:pos="4800"/>
          <w:tab w:val="center" w:pos="4950"/>
        </w:tabs>
        <w:ind w:right="-10"/>
        <w:jc w:val="left"/>
        <w:rPr>
          <w:rFonts w:cs="Arial"/>
        </w:rPr>
      </w:pPr>
    </w:p>
    <w:p w14:paraId="3C1AE4B9" w14:textId="77777777" w:rsidR="00741722" w:rsidRPr="00FB2D6E" w:rsidRDefault="00741722" w:rsidP="00DA3A1D">
      <w:pPr>
        <w:pStyle w:val="Header"/>
        <w:widowControl w:val="0"/>
        <w:rPr>
          <w:rFonts w:cs="Arial"/>
          <w:b/>
          <w:sz w:val="28"/>
        </w:rPr>
      </w:pPr>
      <w:r w:rsidRPr="00FB2D6E">
        <w:rPr>
          <w:rFonts w:cs="Arial"/>
          <w:b/>
          <w:sz w:val="28"/>
        </w:rPr>
        <w:t>Purpose or Desired Listener Response (Step 4)</w:t>
      </w:r>
    </w:p>
    <w:p w14:paraId="6EC55210" w14:textId="27D71013" w:rsidR="00741722" w:rsidRPr="00FD7B79" w:rsidRDefault="00741722" w:rsidP="00DA3A1D">
      <w:pPr>
        <w:pStyle w:val="Header"/>
        <w:widowControl w:val="0"/>
        <w:rPr>
          <w:rFonts w:cs="Arial"/>
        </w:rPr>
      </w:pPr>
      <w:r w:rsidRPr="00FD7B79">
        <w:rPr>
          <w:rFonts w:cs="Arial"/>
        </w:rPr>
        <w:t>The listeners will</w:t>
      </w:r>
      <w:r w:rsidR="001347A7">
        <w:rPr>
          <w:rFonts w:cs="Arial"/>
        </w:rPr>
        <w:t xml:space="preserve"> be </w:t>
      </w:r>
      <w:r w:rsidR="001347A7" w:rsidRPr="001347A7">
        <w:rPr>
          <w:rFonts w:cs="Arial"/>
        </w:rPr>
        <w:t>expectant</w:t>
      </w:r>
      <w:r w:rsidR="001347A7">
        <w:rPr>
          <w:rFonts w:cs="Arial"/>
        </w:rPr>
        <w:t xml:space="preserve"> of God’s glory </w:t>
      </w:r>
      <w:r w:rsidR="002A29C2">
        <w:rPr>
          <w:rFonts w:cs="Arial"/>
        </w:rPr>
        <w:t>returning</w:t>
      </w:r>
      <w:r w:rsidR="001347A7">
        <w:rPr>
          <w:rFonts w:cs="Arial"/>
        </w:rPr>
        <w:t xml:space="preserve"> in their lives.</w:t>
      </w:r>
    </w:p>
    <w:p w14:paraId="22EA2D3F" w14:textId="77777777" w:rsidR="008B6D00" w:rsidRPr="00FD7B79" w:rsidRDefault="008B6D00" w:rsidP="00DA3A1D">
      <w:pPr>
        <w:pStyle w:val="Header"/>
        <w:widowControl w:val="0"/>
        <w:tabs>
          <w:tab w:val="clear" w:pos="4800"/>
          <w:tab w:val="center" w:pos="4950"/>
        </w:tabs>
        <w:ind w:right="-10"/>
        <w:jc w:val="left"/>
        <w:rPr>
          <w:rFonts w:cs="Arial"/>
        </w:rPr>
      </w:pPr>
    </w:p>
    <w:p w14:paraId="0CD68010" w14:textId="77777777" w:rsidR="008B6D00" w:rsidRPr="00FD7B79" w:rsidRDefault="008B6D00" w:rsidP="00DA3A1D">
      <w:pPr>
        <w:widowControl w:val="0"/>
        <w:rPr>
          <w:rFonts w:cs="Arial"/>
        </w:rPr>
      </w:pPr>
      <w:r w:rsidRPr="00FD7B79">
        <w:rPr>
          <w:rFonts w:cs="Arial"/>
          <w:b/>
          <w:u w:val="single"/>
        </w:rPr>
        <w:t>Homiletical Outline</w:t>
      </w:r>
      <w:r w:rsidRPr="00FD7B79">
        <w:rPr>
          <w:rFonts w:cs="Arial"/>
        </w:rPr>
        <w:t xml:space="preserve"> (Cyclical inductive form)</w:t>
      </w:r>
    </w:p>
    <w:p w14:paraId="5A5B9D6F" w14:textId="77777777" w:rsidR="00660C84" w:rsidRPr="00FD7B79" w:rsidRDefault="00660C84" w:rsidP="00660C84">
      <w:pPr>
        <w:pStyle w:val="Heading1"/>
        <w:ind w:right="-10"/>
        <w:rPr>
          <w:rFonts w:cs="Arial"/>
        </w:rPr>
      </w:pPr>
      <w:r w:rsidRPr="00FD7B79">
        <w:rPr>
          <w:rFonts w:cs="Arial"/>
        </w:rPr>
        <w:t>Introduction</w:t>
      </w:r>
    </w:p>
    <w:p w14:paraId="07B39953" w14:textId="14ABB6C2" w:rsidR="00660C84" w:rsidRPr="00FD7B79" w:rsidRDefault="00660C84" w:rsidP="00660C84">
      <w:pPr>
        <w:pStyle w:val="Heading3"/>
        <w:ind w:right="-10"/>
        <w:rPr>
          <w:rFonts w:cs="Arial"/>
        </w:rPr>
      </w:pPr>
      <w:r w:rsidRPr="00FD7B79">
        <w:rPr>
          <w:rFonts w:cs="Arial"/>
          <w:u w:val="single"/>
        </w:rPr>
        <w:t>Interest</w:t>
      </w:r>
      <w:r w:rsidRPr="00FD7B79">
        <w:rPr>
          <w:rFonts w:cs="Arial"/>
        </w:rPr>
        <w:t xml:space="preserve">: </w:t>
      </w:r>
      <w:r w:rsidR="00503951">
        <w:rPr>
          <w:rFonts w:cs="Arial"/>
        </w:rPr>
        <w:t>Sometimes</w:t>
      </w:r>
      <w:r w:rsidR="002E4A9E">
        <w:rPr>
          <w:rFonts w:cs="Arial"/>
        </w:rPr>
        <w:t xml:space="preserve"> it seems that our best days are past. </w:t>
      </w:r>
    </w:p>
    <w:p w14:paraId="100DAB25" w14:textId="2965F355" w:rsidR="00660C84" w:rsidRPr="00FD7B79" w:rsidRDefault="00660C84" w:rsidP="00660C84">
      <w:pPr>
        <w:pStyle w:val="Heading3"/>
        <w:ind w:right="-10"/>
        <w:rPr>
          <w:rFonts w:cs="Arial"/>
        </w:rPr>
      </w:pPr>
      <w:r w:rsidRPr="00FD7B79">
        <w:rPr>
          <w:rFonts w:cs="Arial"/>
          <w:u w:val="single"/>
        </w:rPr>
        <w:t>Need</w:t>
      </w:r>
      <w:r w:rsidRPr="00FD7B79">
        <w:rPr>
          <w:rFonts w:cs="Arial"/>
        </w:rPr>
        <w:t xml:space="preserve">: </w:t>
      </w:r>
      <w:r w:rsidR="00E82703">
        <w:rPr>
          <w:rFonts w:cs="Arial"/>
        </w:rPr>
        <w:t xml:space="preserve">Do you feel that God’s glory has departed from your life? </w:t>
      </w:r>
      <w:r w:rsidR="00B86467">
        <w:rPr>
          <w:rFonts w:cs="Arial"/>
        </w:rPr>
        <w:t>Do you find yourself thinking about the “good ol’ days”?</w:t>
      </w:r>
    </w:p>
    <w:p w14:paraId="6D85EBF6" w14:textId="0B53822C" w:rsidR="00660C84" w:rsidRPr="00FD7B79" w:rsidRDefault="00660C84" w:rsidP="00660C84">
      <w:pPr>
        <w:pStyle w:val="Heading3"/>
        <w:ind w:right="-10"/>
        <w:rPr>
          <w:rFonts w:cs="Arial"/>
        </w:rPr>
      </w:pPr>
      <w:r w:rsidRPr="00FD7B79">
        <w:rPr>
          <w:rFonts w:cs="Arial"/>
          <w:u w:val="single"/>
        </w:rPr>
        <w:t>Subject</w:t>
      </w:r>
      <w:r w:rsidRPr="00FD7B79">
        <w:rPr>
          <w:rFonts w:cs="Arial"/>
        </w:rPr>
        <w:t xml:space="preserve">: </w:t>
      </w:r>
      <w:r w:rsidR="00540293">
        <w:rPr>
          <w:rFonts w:cs="Arial"/>
        </w:rPr>
        <w:t xml:space="preserve">How can </w:t>
      </w:r>
      <w:r w:rsidR="00E11E4F">
        <w:rPr>
          <w:rFonts w:cs="Arial"/>
        </w:rPr>
        <w:t>you</w:t>
      </w:r>
      <w:r w:rsidR="00540293">
        <w:rPr>
          <w:rFonts w:cs="Arial"/>
        </w:rPr>
        <w:t xml:space="preserve"> be </w:t>
      </w:r>
      <w:r w:rsidR="00540293" w:rsidRPr="00D954B5">
        <w:rPr>
          <w:rFonts w:cs="Arial"/>
          <w:u w:val="single"/>
        </w:rPr>
        <w:t>expectant</w:t>
      </w:r>
      <w:r w:rsidR="00540293">
        <w:rPr>
          <w:rFonts w:cs="Arial"/>
        </w:rPr>
        <w:t xml:space="preserve"> of God’s glory </w:t>
      </w:r>
      <w:r w:rsidR="00E11E4F">
        <w:rPr>
          <w:rFonts w:cs="Arial"/>
        </w:rPr>
        <w:t>once again in your life</w:t>
      </w:r>
      <w:r w:rsidR="00540293">
        <w:rPr>
          <w:rFonts w:cs="Arial"/>
        </w:rPr>
        <w:t>?</w:t>
      </w:r>
    </w:p>
    <w:p w14:paraId="45BA3A52" w14:textId="4BDE073C" w:rsidR="00660C84" w:rsidRDefault="00660C84" w:rsidP="00660C84">
      <w:pPr>
        <w:pStyle w:val="Heading3"/>
        <w:ind w:right="-10"/>
        <w:rPr>
          <w:rFonts w:cs="Arial"/>
        </w:rPr>
      </w:pPr>
      <w:r w:rsidRPr="00FD7B79">
        <w:rPr>
          <w:rFonts w:cs="Arial"/>
          <w:u w:val="single"/>
        </w:rPr>
        <w:t>Background</w:t>
      </w:r>
      <w:r w:rsidRPr="00FD7B79">
        <w:rPr>
          <w:rFonts w:cs="Arial"/>
        </w:rPr>
        <w:t xml:space="preserve">: </w:t>
      </w:r>
      <w:r w:rsidR="00E11A1E">
        <w:rPr>
          <w:rFonts w:cs="Arial"/>
        </w:rPr>
        <w:t xml:space="preserve">Ezekiel </w:t>
      </w:r>
      <w:r w:rsidR="0011458E">
        <w:rPr>
          <w:rFonts w:cs="Arial"/>
        </w:rPr>
        <w:t>was</w:t>
      </w:r>
      <w:r w:rsidR="00E11A1E">
        <w:rPr>
          <w:rFonts w:cs="Arial"/>
        </w:rPr>
        <w:t xml:space="preserve"> an exile with the exiles</w:t>
      </w:r>
      <w:r w:rsidR="0011458E">
        <w:rPr>
          <w:rFonts w:cs="Arial"/>
        </w:rPr>
        <w:t>, yet he witnessed</w:t>
      </w:r>
      <w:r w:rsidR="00E11A1E">
        <w:rPr>
          <w:rFonts w:cs="Arial"/>
        </w:rPr>
        <w:t xml:space="preserve"> God’s glory de</w:t>
      </w:r>
      <w:r w:rsidR="00C179FF">
        <w:rPr>
          <w:rFonts w:cs="Arial"/>
        </w:rPr>
        <w:t>parting the temple in Jerusalem and then returning in the future.</w:t>
      </w:r>
    </w:p>
    <w:p w14:paraId="145C42AB" w14:textId="667F8D3F" w:rsidR="00660C84" w:rsidRPr="00FD7B79" w:rsidRDefault="00660C84" w:rsidP="00660C84">
      <w:pPr>
        <w:pStyle w:val="Heading3"/>
        <w:ind w:right="-10"/>
        <w:rPr>
          <w:rFonts w:cs="Arial"/>
        </w:rPr>
      </w:pPr>
      <w:r w:rsidRPr="00FD7B79">
        <w:rPr>
          <w:rFonts w:cs="Arial"/>
          <w:u w:val="single"/>
        </w:rPr>
        <w:t>Preview</w:t>
      </w:r>
      <w:r w:rsidR="00965217">
        <w:rPr>
          <w:rFonts w:cs="Arial"/>
          <w:u w:val="single"/>
        </w:rPr>
        <w:t>/Text</w:t>
      </w:r>
      <w:r w:rsidRPr="00FD7B79">
        <w:rPr>
          <w:rFonts w:cs="Arial"/>
        </w:rPr>
        <w:t xml:space="preserve">: </w:t>
      </w:r>
      <w:r w:rsidR="00965217">
        <w:rPr>
          <w:rFonts w:cs="Arial"/>
        </w:rPr>
        <w:t xml:space="preserve">Through the entire book of Ezekiel, we will see </w:t>
      </w:r>
      <w:r w:rsidR="00965217" w:rsidRPr="00F84906">
        <w:rPr>
          <w:rFonts w:cs="Arial"/>
          <w:i/>
        </w:rPr>
        <w:t xml:space="preserve">three </w:t>
      </w:r>
      <w:r w:rsidR="007B6661">
        <w:rPr>
          <w:rFonts w:cs="Arial"/>
          <w:i/>
        </w:rPr>
        <w:t>steps</w:t>
      </w:r>
      <w:r w:rsidR="00965217">
        <w:rPr>
          <w:rFonts w:cs="Arial"/>
        </w:rPr>
        <w:t xml:space="preserve"> </w:t>
      </w:r>
      <w:r w:rsidR="00C179FF">
        <w:rPr>
          <w:rFonts w:cs="Arial"/>
        </w:rPr>
        <w:t>to</w:t>
      </w:r>
      <w:r w:rsidR="00965217">
        <w:rPr>
          <w:rFonts w:cs="Arial"/>
        </w:rPr>
        <w:t xml:space="preserve"> </w:t>
      </w:r>
      <w:r w:rsidR="00F84906">
        <w:rPr>
          <w:rFonts w:cs="Arial"/>
        </w:rPr>
        <w:t>expect</w:t>
      </w:r>
      <w:r w:rsidR="00BC794D">
        <w:rPr>
          <w:rFonts w:cs="Arial"/>
        </w:rPr>
        <w:t xml:space="preserve"> God’s glory </w:t>
      </w:r>
      <w:r w:rsidR="00A5795B">
        <w:rPr>
          <w:rFonts w:cs="Arial"/>
        </w:rPr>
        <w:t xml:space="preserve">to return </w:t>
      </w:r>
      <w:r w:rsidR="00BC794D">
        <w:rPr>
          <w:rFonts w:cs="Arial"/>
        </w:rPr>
        <w:t xml:space="preserve">in your life. </w:t>
      </w:r>
    </w:p>
    <w:p w14:paraId="01CD7E43" w14:textId="77777777" w:rsidR="00660C84" w:rsidRPr="00FD7B79" w:rsidRDefault="00660C84" w:rsidP="00660C84">
      <w:pPr>
        <w:rPr>
          <w:rFonts w:cs="Arial"/>
        </w:rPr>
      </w:pPr>
    </w:p>
    <w:p w14:paraId="43719307" w14:textId="450DACD8" w:rsidR="00660C84" w:rsidRPr="00FD7B79" w:rsidRDefault="00660C84" w:rsidP="00660C84">
      <w:pPr>
        <w:rPr>
          <w:rFonts w:cs="Arial"/>
        </w:rPr>
      </w:pPr>
      <w:r w:rsidRPr="00FD7B79">
        <w:rPr>
          <w:rFonts w:cs="Arial"/>
        </w:rPr>
        <w:t>(</w:t>
      </w:r>
      <w:r w:rsidR="00F95AD7">
        <w:rPr>
          <w:rFonts w:cs="Arial"/>
        </w:rPr>
        <w:t xml:space="preserve">What is the first step to </w:t>
      </w:r>
      <w:r w:rsidR="00CC7646">
        <w:rPr>
          <w:rFonts w:cs="Arial"/>
        </w:rPr>
        <w:t>expect God’s glory to return in your life?</w:t>
      </w:r>
      <w:r w:rsidR="004E232F">
        <w:rPr>
          <w:rFonts w:cs="Arial"/>
        </w:rPr>
        <w:t xml:space="preserve"> To see a solution, we must first confess there is a problem, so…</w:t>
      </w:r>
      <w:r w:rsidRPr="00FD7B79">
        <w:rPr>
          <w:rFonts w:cs="Arial"/>
        </w:rPr>
        <w:t>)</w:t>
      </w:r>
    </w:p>
    <w:p w14:paraId="77224058" w14:textId="08399B33" w:rsidR="00660C84" w:rsidRPr="00FD7B79" w:rsidRDefault="00660C84" w:rsidP="00660C84">
      <w:pPr>
        <w:pStyle w:val="Heading1"/>
        <w:rPr>
          <w:rFonts w:cs="Arial"/>
        </w:rPr>
      </w:pPr>
      <w:r w:rsidRPr="00FD7B79">
        <w:rPr>
          <w:rFonts w:cs="Arial"/>
        </w:rPr>
        <w:t>I.</w:t>
      </w:r>
      <w:r w:rsidRPr="00FD7B79">
        <w:rPr>
          <w:rFonts w:cs="Arial"/>
        </w:rPr>
        <w:tab/>
      </w:r>
      <w:r w:rsidR="00A27762" w:rsidRPr="00961996">
        <w:rPr>
          <w:rFonts w:cs="Arial"/>
          <w:u w:val="single"/>
        </w:rPr>
        <w:t>Admit</w:t>
      </w:r>
      <w:r w:rsidR="00A27762">
        <w:rPr>
          <w:rFonts w:cs="Arial"/>
        </w:rPr>
        <w:t xml:space="preserve"> that God’s glory </w:t>
      </w:r>
      <w:r w:rsidR="00F95AD7" w:rsidRPr="00961996">
        <w:rPr>
          <w:rFonts w:cs="Arial"/>
        </w:rPr>
        <w:t>left</w:t>
      </w:r>
      <w:r w:rsidR="00A27762">
        <w:rPr>
          <w:rFonts w:cs="Arial"/>
        </w:rPr>
        <w:t xml:space="preserve"> (Ezek 1–24).</w:t>
      </w:r>
    </w:p>
    <w:p w14:paraId="37ED19B5" w14:textId="672AF676" w:rsidR="000F3482" w:rsidRPr="008B1F91" w:rsidRDefault="000F3482" w:rsidP="000F3482">
      <w:pPr>
        <w:pStyle w:val="Heading2"/>
        <w:rPr>
          <w:rFonts w:cs="Arial"/>
        </w:rPr>
      </w:pPr>
      <w:r>
        <w:rPr>
          <w:rFonts w:cs="Arial"/>
        </w:rPr>
        <w:t xml:space="preserve">God judged Judah by his glory </w:t>
      </w:r>
      <w:r w:rsidR="00637B31">
        <w:rPr>
          <w:rFonts w:cs="Arial"/>
        </w:rPr>
        <w:t>leaving</w:t>
      </w:r>
      <w:r>
        <w:rPr>
          <w:rFonts w:cs="Arial"/>
        </w:rPr>
        <w:t xml:space="preserve"> Solomon’s temple (Ezek 1–24).</w:t>
      </w:r>
    </w:p>
    <w:p w14:paraId="56A8A79C" w14:textId="3ADFBB49" w:rsidR="00660C84" w:rsidRPr="00FD7B79" w:rsidRDefault="00815FE7" w:rsidP="00660C84">
      <w:pPr>
        <w:pStyle w:val="Heading2"/>
        <w:rPr>
          <w:rFonts w:cs="Arial"/>
        </w:rPr>
      </w:pPr>
      <w:r>
        <w:rPr>
          <w:rFonts w:cs="Arial"/>
        </w:rPr>
        <w:t>Be</w:t>
      </w:r>
      <w:r w:rsidR="008C6267">
        <w:rPr>
          <w:rFonts w:cs="Arial"/>
        </w:rPr>
        <w:t xml:space="preserve"> honest that </w:t>
      </w:r>
      <w:r>
        <w:rPr>
          <w:rFonts w:cs="Arial"/>
        </w:rPr>
        <w:t xml:space="preserve">while the Spirit is present, you </w:t>
      </w:r>
      <w:r w:rsidR="000148BC">
        <w:rPr>
          <w:rFonts w:cs="Arial"/>
        </w:rPr>
        <w:t xml:space="preserve">may </w:t>
      </w:r>
      <w:r>
        <w:rPr>
          <w:rFonts w:cs="Arial"/>
        </w:rPr>
        <w:t>have quenched him.</w:t>
      </w:r>
    </w:p>
    <w:p w14:paraId="02811764" w14:textId="0588C99B" w:rsidR="00660C84" w:rsidRPr="00FD7B79" w:rsidRDefault="00660C84" w:rsidP="00660C84">
      <w:pPr>
        <w:pStyle w:val="Heading1"/>
        <w:rPr>
          <w:rFonts w:cs="Arial"/>
        </w:rPr>
      </w:pPr>
      <w:r w:rsidRPr="00FD7B79">
        <w:rPr>
          <w:rFonts w:cs="Arial"/>
        </w:rPr>
        <w:lastRenderedPageBreak/>
        <w:t>II.</w:t>
      </w:r>
      <w:r w:rsidRPr="00FD7B79">
        <w:rPr>
          <w:rFonts w:cs="Arial"/>
        </w:rPr>
        <w:tab/>
      </w:r>
      <w:r w:rsidR="00EE42C0" w:rsidRPr="00961996">
        <w:rPr>
          <w:rFonts w:cs="Arial"/>
          <w:u w:val="single"/>
        </w:rPr>
        <w:t>Allow</w:t>
      </w:r>
      <w:r w:rsidR="005E7E6B">
        <w:rPr>
          <w:rFonts w:cs="Arial"/>
        </w:rPr>
        <w:t xml:space="preserve"> God to handle all </w:t>
      </w:r>
      <w:r w:rsidR="005E7E6B" w:rsidRPr="00961996">
        <w:rPr>
          <w:rFonts w:cs="Arial"/>
        </w:rPr>
        <w:t>rivals</w:t>
      </w:r>
      <w:r w:rsidR="004D1ABC">
        <w:rPr>
          <w:rFonts w:cs="Arial"/>
        </w:rPr>
        <w:t xml:space="preserve"> to his glory (Ezek 25–32</w:t>
      </w:r>
      <w:r w:rsidR="005E7E6B">
        <w:rPr>
          <w:rFonts w:cs="Arial"/>
        </w:rPr>
        <w:t>).</w:t>
      </w:r>
    </w:p>
    <w:p w14:paraId="31E94D5A" w14:textId="197E4BB1" w:rsidR="00D478CD" w:rsidRPr="00FD7B79" w:rsidRDefault="00D478CD" w:rsidP="00D478CD">
      <w:pPr>
        <w:pStyle w:val="Heading2"/>
        <w:rPr>
          <w:rFonts w:cs="Arial"/>
        </w:rPr>
      </w:pPr>
      <w:r>
        <w:rPr>
          <w:rFonts w:cs="Arial"/>
        </w:rPr>
        <w:t>God promised to dest</w:t>
      </w:r>
      <w:r w:rsidR="004D1ABC">
        <w:rPr>
          <w:rFonts w:cs="Arial"/>
        </w:rPr>
        <w:t>roy Israel’s enemies (Ezek 25–32</w:t>
      </w:r>
      <w:r>
        <w:rPr>
          <w:rFonts w:cs="Arial"/>
        </w:rPr>
        <w:t>).</w:t>
      </w:r>
    </w:p>
    <w:p w14:paraId="491D67B1" w14:textId="2862C498" w:rsidR="00660C84" w:rsidRPr="00FD7B79" w:rsidRDefault="009249D7" w:rsidP="00660C84">
      <w:pPr>
        <w:pStyle w:val="Heading2"/>
        <w:rPr>
          <w:rFonts w:cs="Arial"/>
        </w:rPr>
      </w:pPr>
      <w:r>
        <w:rPr>
          <w:rFonts w:cs="Arial"/>
        </w:rPr>
        <w:t xml:space="preserve">God’s glory will not shine with competitors in </w:t>
      </w:r>
      <w:r w:rsidR="003550B3">
        <w:rPr>
          <w:rFonts w:cs="Arial"/>
        </w:rPr>
        <w:t>y</w:t>
      </w:r>
      <w:r>
        <w:rPr>
          <w:rFonts w:cs="Arial"/>
        </w:rPr>
        <w:t xml:space="preserve">our </w:t>
      </w:r>
      <w:r w:rsidR="003550B3">
        <w:rPr>
          <w:rFonts w:cs="Arial"/>
        </w:rPr>
        <w:t>life</w:t>
      </w:r>
      <w:r>
        <w:rPr>
          <w:rFonts w:cs="Arial"/>
        </w:rPr>
        <w:t xml:space="preserve">. </w:t>
      </w:r>
    </w:p>
    <w:p w14:paraId="46E933F0" w14:textId="20E5C391" w:rsidR="00660C84" w:rsidRPr="00FD7B79" w:rsidRDefault="00660C84" w:rsidP="00660C84">
      <w:pPr>
        <w:pStyle w:val="Heading1"/>
        <w:rPr>
          <w:rFonts w:cs="Arial"/>
        </w:rPr>
      </w:pPr>
      <w:r w:rsidRPr="00FD7B79">
        <w:rPr>
          <w:rFonts w:cs="Arial"/>
        </w:rPr>
        <w:t>III.</w:t>
      </w:r>
      <w:r w:rsidRPr="00FD7B79">
        <w:rPr>
          <w:rFonts w:cs="Arial"/>
        </w:rPr>
        <w:tab/>
      </w:r>
      <w:r w:rsidR="00DC249F" w:rsidRPr="00961996">
        <w:rPr>
          <w:rFonts w:cs="Arial"/>
          <w:u w:val="single"/>
        </w:rPr>
        <w:t>Anticipate</w:t>
      </w:r>
      <w:r w:rsidR="00766ACE">
        <w:rPr>
          <w:rFonts w:cs="Arial"/>
        </w:rPr>
        <w:t xml:space="preserve"> God’s glory to </w:t>
      </w:r>
      <w:r w:rsidR="00766ACE" w:rsidRPr="00961996">
        <w:rPr>
          <w:rFonts w:cs="Arial"/>
        </w:rPr>
        <w:t>return</w:t>
      </w:r>
      <w:r w:rsidR="00D75887">
        <w:rPr>
          <w:rFonts w:cs="Arial"/>
        </w:rPr>
        <w:t xml:space="preserve"> (Ezek 33</w:t>
      </w:r>
      <w:r w:rsidR="00766ACE">
        <w:rPr>
          <w:rFonts w:cs="Arial"/>
        </w:rPr>
        <w:t>–48).</w:t>
      </w:r>
    </w:p>
    <w:p w14:paraId="1B98E40B" w14:textId="5A4BCF79" w:rsidR="00795803" w:rsidRPr="00FD7B79" w:rsidRDefault="00795803" w:rsidP="00795803">
      <w:pPr>
        <w:pStyle w:val="Heading2"/>
        <w:rPr>
          <w:rFonts w:cs="Arial"/>
        </w:rPr>
      </w:pPr>
      <w:r>
        <w:rPr>
          <w:rFonts w:cs="Arial"/>
        </w:rPr>
        <w:t xml:space="preserve">God </w:t>
      </w:r>
      <w:r w:rsidR="00696404">
        <w:rPr>
          <w:rFonts w:cs="Arial"/>
        </w:rPr>
        <w:t xml:space="preserve">will </w:t>
      </w:r>
      <w:r w:rsidR="00380FB6">
        <w:rPr>
          <w:rFonts w:cs="Arial"/>
        </w:rPr>
        <w:t>restore his glory to</w:t>
      </w:r>
      <w:r w:rsidR="00DC4693">
        <w:rPr>
          <w:rFonts w:cs="Arial"/>
        </w:rPr>
        <w:t xml:space="preserve"> </w:t>
      </w:r>
      <w:r>
        <w:rPr>
          <w:rFonts w:cs="Arial"/>
        </w:rPr>
        <w:t>Israel</w:t>
      </w:r>
      <w:r w:rsidRPr="00B07359">
        <w:rPr>
          <w:rFonts w:cs="Arial"/>
        </w:rPr>
        <w:t xml:space="preserve"> </w:t>
      </w:r>
      <w:r>
        <w:rPr>
          <w:rFonts w:cs="Arial"/>
        </w:rPr>
        <w:t>in</w:t>
      </w:r>
      <w:r w:rsidRPr="00B07359">
        <w:rPr>
          <w:rFonts w:cs="Arial"/>
        </w:rPr>
        <w:t xml:space="preserve"> </w:t>
      </w:r>
      <w:r w:rsidR="008322C0" w:rsidRPr="008322C0">
        <w:rPr>
          <w:rFonts w:cs="Arial"/>
        </w:rPr>
        <w:t xml:space="preserve">the millennial </w:t>
      </w:r>
      <w:r w:rsidRPr="00B07359">
        <w:rPr>
          <w:rFonts w:cs="Arial"/>
        </w:rPr>
        <w:t>temple</w:t>
      </w:r>
      <w:r w:rsidR="00D75887">
        <w:rPr>
          <w:rFonts w:cs="Arial"/>
        </w:rPr>
        <w:t xml:space="preserve"> (Ezek 33</w:t>
      </w:r>
      <w:r>
        <w:rPr>
          <w:rFonts w:cs="Arial"/>
        </w:rPr>
        <w:t xml:space="preserve">–48). </w:t>
      </w:r>
    </w:p>
    <w:p w14:paraId="0E4011C6" w14:textId="07935991" w:rsidR="00380FB6" w:rsidRDefault="000148BC" w:rsidP="00380FB6">
      <w:pPr>
        <w:pStyle w:val="Heading2"/>
        <w:rPr>
          <w:rFonts w:cs="Arial"/>
        </w:rPr>
      </w:pPr>
      <w:r>
        <w:rPr>
          <w:rFonts w:cs="Arial"/>
        </w:rPr>
        <w:t>T</w:t>
      </w:r>
      <w:r w:rsidR="00380FB6">
        <w:rPr>
          <w:rFonts w:cs="Arial"/>
        </w:rPr>
        <w:t>hings are not falling apart—they are falling together</w:t>
      </w:r>
      <w:r w:rsidR="00380FB6">
        <w:rPr>
          <w:rFonts w:cs="Arial"/>
        </w:rPr>
        <w:t>.</w:t>
      </w:r>
    </w:p>
    <w:p w14:paraId="01BCD017" w14:textId="0D52E7A1" w:rsidR="00380FB6" w:rsidRPr="00FD7B79" w:rsidRDefault="00380FB6" w:rsidP="00380FB6">
      <w:pPr>
        <w:pStyle w:val="Heading3"/>
        <w:rPr>
          <w:rFonts w:cs="Arial"/>
        </w:rPr>
      </w:pPr>
      <w:r>
        <w:rPr>
          <w:rFonts w:cs="Arial"/>
        </w:rPr>
        <w:t>God has restored Israel and is preparing nations to attack Israel to fulfill Ezek 38–39.</w:t>
      </w:r>
    </w:p>
    <w:p w14:paraId="6EBA6BDB" w14:textId="2E06DC74" w:rsidR="00380FB6" w:rsidRPr="00FD7B79" w:rsidRDefault="00380FB6" w:rsidP="00380FB6">
      <w:pPr>
        <w:pStyle w:val="Heading3"/>
        <w:rPr>
          <w:rFonts w:cs="Arial"/>
        </w:rPr>
      </w:pPr>
      <w:r>
        <w:rPr>
          <w:rFonts w:cs="Arial"/>
        </w:rPr>
        <w:t>Serve the Lord Jesus like he really is coming back to reward you.</w:t>
      </w:r>
    </w:p>
    <w:p w14:paraId="7190A20E" w14:textId="77777777" w:rsidR="00D44307" w:rsidRDefault="00D44307" w:rsidP="00380FB6">
      <w:pPr>
        <w:rPr>
          <w:rFonts w:cs="Arial"/>
        </w:rPr>
      </w:pPr>
    </w:p>
    <w:p w14:paraId="680EDDC3" w14:textId="289830B0" w:rsidR="00660C84" w:rsidRPr="00FD7B79" w:rsidRDefault="00660C84" w:rsidP="00380FB6">
      <w:pPr>
        <w:rPr>
          <w:rFonts w:cs="Arial"/>
        </w:rPr>
      </w:pPr>
      <w:r w:rsidRPr="00FD7B79">
        <w:rPr>
          <w:rFonts w:cs="Arial"/>
        </w:rPr>
        <w:t>(</w:t>
      </w:r>
      <w:r w:rsidR="00B52CFD" w:rsidRPr="00B52CFD">
        <w:rPr>
          <w:rFonts w:cs="Arial"/>
        </w:rPr>
        <w:t>How can you be expectant of God’s glory once again in your life</w:t>
      </w:r>
      <w:r w:rsidR="00B52CFD">
        <w:rPr>
          <w:rFonts w:cs="Arial"/>
        </w:rPr>
        <w:t>?</w:t>
      </w:r>
      <w:r w:rsidRPr="00FD7B79">
        <w:rPr>
          <w:rFonts w:cs="Arial"/>
        </w:rPr>
        <w:t>)</w:t>
      </w:r>
    </w:p>
    <w:p w14:paraId="1D5E74B5" w14:textId="77777777" w:rsidR="00660C84" w:rsidRPr="00FD7B79" w:rsidRDefault="00660C84" w:rsidP="00660C84">
      <w:pPr>
        <w:pStyle w:val="Heading1"/>
        <w:rPr>
          <w:rFonts w:cs="Arial"/>
        </w:rPr>
      </w:pPr>
      <w:r w:rsidRPr="00FD7B79">
        <w:rPr>
          <w:rFonts w:cs="Arial"/>
        </w:rPr>
        <w:t>Conclusion</w:t>
      </w:r>
    </w:p>
    <w:p w14:paraId="4BB008B0" w14:textId="5EA0B5A4" w:rsidR="00660C84" w:rsidRPr="00FD7B79" w:rsidRDefault="00C179FF" w:rsidP="00660C84">
      <w:pPr>
        <w:pStyle w:val="Heading3"/>
        <w:rPr>
          <w:rFonts w:cs="Arial"/>
        </w:rPr>
      </w:pPr>
      <w:r w:rsidRPr="00C179FF">
        <w:rPr>
          <w:rFonts w:cs="Arial"/>
        </w:rPr>
        <w:t xml:space="preserve">Expect God to discipline </w:t>
      </w:r>
      <w:r w:rsidR="00496124">
        <w:rPr>
          <w:rFonts w:cs="Arial"/>
        </w:rPr>
        <w:t>and</w:t>
      </w:r>
      <w:r w:rsidRPr="00C179FF">
        <w:rPr>
          <w:rFonts w:cs="Arial"/>
        </w:rPr>
        <w:t xml:space="preserve"> restore you for his </w:t>
      </w:r>
      <w:r w:rsidRPr="00C179FF">
        <w:rPr>
          <w:rFonts w:cs="Arial"/>
          <w:u w:val="single"/>
        </w:rPr>
        <w:t>glory</w:t>
      </w:r>
      <w:r w:rsidRPr="00C179FF">
        <w:rPr>
          <w:rFonts w:cs="Arial"/>
        </w:rPr>
        <w:t xml:space="preserve"> </w:t>
      </w:r>
      <w:r w:rsidR="00A26A8C">
        <w:rPr>
          <w:rFonts w:cs="Arial"/>
        </w:rPr>
        <w:t>(Main Idea</w:t>
      </w:r>
      <w:r w:rsidR="00660C84" w:rsidRPr="00FD7B79">
        <w:rPr>
          <w:rFonts w:cs="Arial"/>
        </w:rPr>
        <w:t>).</w:t>
      </w:r>
    </w:p>
    <w:p w14:paraId="3B4A25F9" w14:textId="77777777" w:rsidR="00660C84" w:rsidRPr="00FD7B79" w:rsidRDefault="00660C84" w:rsidP="00660C84">
      <w:pPr>
        <w:pStyle w:val="Heading3"/>
        <w:rPr>
          <w:rFonts w:cs="Arial"/>
        </w:rPr>
      </w:pPr>
      <w:r w:rsidRPr="00FD7B79">
        <w:rPr>
          <w:rFonts w:cs="Arial"/>
        </w:rPr>
        <w:t>Main Points</w:t>
      </w:r>
    </w:p>
    <w:p w14:paraId="7C7AA52E" w14:textId="77777777" w:rsidR="0039172B" w:rsidRDefault="0039172B" w:rsidP="0039172B">
      <w:pPr>
        <w:pStyle w:val="Heading3"/>
        <w:rPr>
          <w:rFonts w:cs="Arial"/>
        </w:rPr>
      </w:pPr>
      <w:r>
        <w:rPr>
          <w:rFonts w:cs="Arial"/>
        </w:rPr>
        <w:t>Applications</w:t>
      </w:r>
    </w:p>
    <w:p w14:paraId="081FD95D" w14:textId="77777777" w:rsidR="0039172B" w:rsidRPr="001B1DD9" w:rsidRDefault="0039172B" w:rsidP="0039172B">
      <w:pPr>
        <w:pStyle w:val="Heading4"/>
        <w:rPr>
          <w:rFonts w:cs="Arial"/>
        </w:rPr>
      </w:pPr>
      <w:r w:rsidRPr="001B1DD9">
        <w:rPr>
          <w:rFonts w:cs="Arial"/>
        </w:rPr>
        <w:t>How do you reveal the glory of God in your life?</w:t>
      </w:r>
    </w:p>
    <w:p w14:paraId="48E27DCE" w14:textId="77777777" w:rsidR="0039172B" w:rsidRPr="001B1DD9" w:rsidRDefault="0039172B" w:rsidP="0039172B">
      <w:pPr>
        <w:pStyle w:val="Heading4"/>
        <w:rPr>
          <w:rFonts w:cs="Arial"/>
        </w:rPr>
      </w:pPr>
      <w:r w:rsidRPr="001B1DD9">
        <w:rPr>
          <w:rFonts w:cs="Arial"/>
        </w:rPr>
        <w:t>How has God disciplined you for your sin but restored you by His grace?</w:t>
      </w:r>
    </w:p>
    <w:p w14:paraId="34012A71" w14:textId="77777777" w:rsidR="0039172B" w:rsidRDefault="0039172B" w:rsidP="0039172B">
      <w:pPr>
        <w:pStyle w:val="Heading4"/>
        <w:rPr>
          <w:rFonts w:cs="Arial"/>
        </w:rPr>
      </w:pPr>
      <w:r>
        <w:rPr>
          <w:rFonts w:cs="Arial"/>
        </w:rPr>
        <w:t>Do you see his hand in world events?</w:t>
      </w:r>
    </w:p>
    <w:p w14:paraId="2BC60C64" w14:textId="77777777" w:rsidR="0039172B" w:rsidRDefault="0039172B" w:rsidP="0039172B">
      <w:pPr>
        <w:pStyle w:val="Heading4"/>
        <w:rPr>
          <w:rFonts w:cs="Arial"/>
        </w:rPr>
      </w:pPr>
      <w:r>
        <w:rPr>
          <w:rFonts w:cs="Arial"/>
        </w:rPr>
        <w:t>Will you return to him so he can return to you?</w:t>
      </w:r>
    </w:p>
    <w:p w14:paraId="422B9F7C" w14:textId="6A59DA15" w:rsidR="00A64C6A" w:rsidRPr="00FD7B79" w:rsidRDefault="00A64C6A" w:rsidP="00A64C6A">
      <w:pPr>
        <w:pStyle w:val="Heading3"/>
        <w:rPr>
          <w:rFonts w:cs="Arial"/>
        </w:rPr>
      </w:pPr>
      <w:r>
        <w:rPr>
          <w:rFonts w:cs="Arial"/>
        </w:rPr>
        <w:t>Prayer</w:t>
      </w:r>
    </w:p>
    <w:p w14:paraId="46583B97" w14:textId="77777777" w:rsidR="006C23E6" w:rsidRPr="000D248D" w:rsidRDefault="006C23E6" w:rsidP="00DA3A1D">
      <w:pPr>
        <w:widowControl w:val="0"/>
        <w:tabs>
          <w:tab w:val="left" w:pos="7960"/>
        </w:tabs>
        <w:ind w:right="-10"/>
        <w:rPr>
          <w:rFonts w:cs="Arial"/>
        </w:rPr>
        <w:sectPr w:rsidR="006C23E6" w:rsidRPr="000D248D" w:rsidSect="00651016">
          <w:headerReference w:type="default" r:id="rId51"/>
          <w:pgSz w:w="11880" w:h="16820"/>
          <w:pgMar w:top="720" w:right="630" w:bottom="720" w:left="1240" w:header="720" w:footer="720" w:gutter="0"/>
          <w:cols w:space="720"/>
          <w:noEndnote/>
          <w:titlePg/>
        </w:sectPr>
      </w:pPr>
    </w:p>
    <w:p w14:paraId="5554FBA1" w14:textId="689F391A" w:rsidR="0071009C" w:rsidRPr="0071009C" w:rsidRDefault="00F14495" w:rsidP="00DA3A1D">
      <w:pPr>
        <w:widowControl w:val="0"/>
        <w:tabs>
          <w:tab w:val="right" w:pos="9356"/>
        </w:tabs>
        <w:rPr>
          <w:rFonts w:cs="Arial"/>
          <w:lang w:val="en-SG"/>
        </w:rPr>
      </w:pPr>
      <w:r>
        <w:rPr>
          <w:noProof/>
          <w:lang w:eastAsia="en-US"/>
        </w:rPr>
        <w:lastRenderedPageBreak/>
        <w:drawing>
          <wp:anchor distT="0" distB="0" distL="114300" distR="114300" simplePos="0" relativeHeight="251666944" behindDoc="0" locked="0" layoutInCell="1" allowOverlap="1" wp14:anchorId="3F5E8B96" wp14:editId="291DDDF9">
            <wp:simplePos x="0" y="0"/>
            <wp:positionH relativeFrom="column">
              <wp:posOffset>4064635</wp:posOffset>
            </wp:positionH>
            <wp:positionV relativeFrom="paragraph">
              <wp:posOffset>55245</wp:posOffset>
            </wp:positionV>
            <wp:extent cx="2171700" cy="473710"/>
            <wp:effectExtent l="0" t="0" r="12700" b="8890"/>
            <wp:wrapNone/>
            <wp:docPr id="6" name="Picture 2" descr="Description: CIC Logo Horizontal High Re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IC Logo Horizontal High Resolution"/>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71700" cy="473710"/>
                    </a:xfrm>
                    <a:prstGeom prst="rect">
                      <a:avLst/>
                    </a:prstGeom>
                    <a:noFill/>
                    <a:ln>
                      <a:noFill/>
                    </a:ln>
                  </pic:spPr>
                </pic:pic>
              </a:graphicData>
            </a:graphic>
            <wp14:sizeRelH relativeFrom="page">
              <wp14:pctWidth>0</wp14:pctWidth>
            </wp14:sizeRelH>
            <wp14:sizeRelV relativeFrom="page">
              <wp14:pctHeight>0</wp14:pctHeight>
            </wp14:sizeRelV>
          </wp:anchor>
        </w:drawing>
      </w:r>
      <w:r w:rsidR="00D27AD7">
        <w:rPr>
          <w:rFonts w:cs="Arial"/>
          <w:noProof/>
          <w:lang w:eastAsia="en-US"/>
        </w:rPr>
        <w:drawing>
          <wp:anchor distT="0" distB="0" distL="114300" distR="114300" simplePos="0" relativeHeight="251664896" behindDoc="0" locked="0" layoutInCell="1" allowOverlap="1" wp14:anchorId="0B7C4911" wp14:editId="3D044A32">
            <wp:simplePos x="0" y="0"/>
            <wp:positionH relativeFrom="column">
              <wp:posOffset>0</wp:posOffset>
            </wp:positionH>
            <wp:positionV relativeFrom="paragraph">
              <wp:posOffset>-158115</wp:posOffset>
            </wp:positionV>
            <wp:extent cx="2121535" cy="1407795"/>
            <wp:effectExtent l="0" t="0" r="12065" b="0"/>
            <wp:wrapNone/>
            <wp:docPr id="7" name="Picture 7" descr="Rick SSD:Users:griffith:Documents:All PPT:OP English PPT:00-OP PPT:Screen Shot 2017-07-30 at 1.14.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Rick SSD:Users:griffith:Documents:All PPT:OP English PPT:00-OP PPT:Screen Shot 2017-07-30 at 1.14.07 PM.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21535" cy="1407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014B2F" w14:textId="33FC3D92" w:rsidR="004918E8" w:rsidRPr="000D248D" w:rsidRDefault="004918E8" w:rsidP="00DA3A1D">
      <w:pPr>
        <w:widowControl w:val="0"/>
        <w:tabs>
          <w:tab w:val="right" w:pos="9356"/>
        </w:tabs>
        <w:rPr>
          <w:rFonts w:cs="Arial"/>
        </w:rPr>
      </w:pPr>
    </w:p>
    <w:p w14:paraId="40AE0B56" w14:textId="78974EC9" w:rsidR="004918E8" w:rsidRPr="000D248D" w:rsidRDefault="004918E8" w:rsidP="00DA3A1D">
      <w:pPr>
        <w:pStyle w:val="Header"/>
        <w:widowControl w:val="0"/>
        <w:tabs>
          <w:tab w:val="clear" w:pos="4800"/>
          <w:tab w:val="center" w:pos="4950"/>
        </w:tabs>
        <w:ind w:right="-10"/>
        <w:rPr>
          <w:rFonts w:cs="Arial"/>
          <w:b/>
          <w:sz w:val="32"/>
        </w:rPr>
      </w:pPr>
    </w:p>
    <w:p w14:paraId="533DC551" w14:textId="6ED2C8C0" w:rsidR="00D27AD7" w:rsidRDefault="00D27AD7" w:rsidP="00604394">
      <w:pPr>
        <w:pStyle w:val="Header"/>
        <w:tabs>
          <w:tab w:val="clear" w:pos="4800"/>
          <w:tab w:val="center" w:pos="4950"/>
        </w:tabs>
        <w:ind w:right="-10"/>
        <w:rPr>
          <w:rFonts w:cs="Arial"/>
          <w:b/>
          <w:sz w:val="32"/>
        </w:rPr>
      </w:pPr>
      <w:r>
        <w:rPr>
          <w:noProof/>
          <w:lang w:eastAsia="en-US"/>
        </w:rPr>
        <mc:AlternateContent>
          <mc:Choice Requires="wps">
            <w:drawing>
              <wp:anchor distT="0" distB="0" distL="114300" distR="114300" simplePos="0" relativeHeight="251660800" behindDoc="0" locked="0" layoutInCell="1" allowOverlap="1" wp14:anchorId="76366A48" wp14:editId="4743F811">
                <wp:simplePos x="0" y="0"/>
                <wp:positionH relativeFrom="column">
                  <wp:posOffset>4864735</wp:posOffset>
                </wp:positionH>
                <wp:positionV relativeFrom="paragraph">
                  <wp:posOffset>86995</wp:posOffset>
                </wp:positionV>
                <wp:extent cx="1485900" cy="685800"/>
                <wp:effectExtent l="0" t="0" r="0" b="0"/>
                <wp:wrapTight wrapText="bothSides">
                  <wp:wrapPolygon edited="0">
                    <wp:start x="369" y="800"/>
                    <wp:lineTo x="369" y="20000"/>
                    <wp:lineTo x="20677" y="20000"/>
                    <wp:lineTo x="20677" y="800"/>
                    <wp:lineTo x="369" y="800"/>
                  </wp:wrapPolygon>
                </wp:wrapTight>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6858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0A2AF33" w14:textId="77777777" w:rsidR="00696404" w:rsidRPr="00DE694D" w:rsidRDefault="00696404" w:rsidP="00816815">
                            <w:pPr>
                              <w:rPr>
                                <w:rFonts w:cs="Arial"/>
                                <w:b/>
                              </w:rPr>
                            </w:pPr>
                            <w:r w:rsidRPr="00DE694D">
                              <w:rPr>
                                <w:rFonts w:cs="Arial"/>
                                <w:b/>
                              </w:rPr>
                              <w:t>Rick Griffith</w:t>
                            </w:r>
                          </w:p>
                          <w:p w14:paraId="0C28157E" w14:textId="5894F4CA" w:rsidR="00696404" w:rsidRDefault="00696404" w:rsidP="00816815">
                            <w:pPr>
                              <w:rPr>
                                <w:rFonts w:cs="Arial"/>
                              </w:rPr>
                            </w:pPr>
                            <w:r>
                              <w:rPr>
                                <w:rFonts w:cs="Arial"/>
                              </w:rPr>
                              <w:t>23 Sept 2018</w:t>
                            </w:r>
                          </w:p>
                          <w:p w14:paraId="78CD44B5" w14:textId="657FDDAB" w:rsidR="00696404" w:rsidRPr="000C6DC6" w:rsidRDefault="00696404" w:rsidP="00816815">
                            <w:pPr>
                              <w:rPr>
                                <w:rFonts w:cs="Arial"/>
                              </w:rPr>
                            </w:pPr>
                            <w:r>
                              <w:rPr>
                                <w:rFonts w:cs="Arial"/>
                              </w:rPr>
                              <w:t xml:space="preserve">Message 23 of 66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366A48" id="Text Box 3" o:spid="_x0000_s1079" type="#_x0000_t202" style="position:absolute;left:0;text-align:left;margin-left:383.05pt;margin-top:6.85pt;width:117pt;height:5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BuLcQwIAAE0EAAAOAAAAZHJzL2Uyb0RvYy54bWysVNuOmzAQfa/Uf7D8ToAsSQAtWe0mm6rS&#13;&#10;9iLt9gMcYwIqeFzbCaSr/nvHJknT9q3qC/LczlzODLd3Q9eSg9CmAVnQeBJRIiSHspG7gn552QQp&#13;&#10;JcYyWbIWpCjoURh6t3z75rZXuZhCDW0pNEEQafJeFbS2VuVhaHgtOmYmoIREYwW6YxZFvQtLzXpE&#13;&#10;79pwGkXzsAddKg1cGIPa9WikS49fVYLbT1VlhCVtQbE267/af7fuGy5vWb7TTNUNP5XB/qGKjjUS&#13;&#10;k16g1swystfNX1BdwzUYqOyEQxdCVTVc+B6wmzj6o5vnminhe8HhGHUZk/l/sPzj4bMmTVnQKSWS&#13;&#10;dUjRixgseYCB3Ljp9Mrk6PSs0M0OqEaWfadGPQH/aoiEVc3kTtxrDX0tWInVxS4yvAodcYwD2fYf&#13;&#10;oMQ0bG/BAw2V7tzocBgE0ZGl44UZVwp3KZN0lkVo4mibp7MU3y4Fy8/RShv7TkBH3KOgGpn36Ozw&#13;&#10;ZOzoenZxySRsmrZFPctb+ZsCMUcN5sZQZ3NVeDJfsyh7TB/TJEim88cgicoyuN+skmC+iRez9c16&#13;&#10;tVrHP8alugqKp0n0MM2CzTxdBEmVzIJsEaVBFGcP2TxKsmS98UGY+pzUD8/Na5ycHbaDZ2l2IWUL&#13;&#10;5RHHqWHcabxBfNSgv1PS4z4X1HzbMy0oad9LpCSLk8QdwLWgr4XttcAkR6iCWkrG58qOR7NXutnV&#13;&#10;mGlcAgn3SGPV+Ak7vseqTuTjznqOTvfljuJa9l6//gLLnwAAAP//AwBQSwMEFAAGAAgAAAAhAKI8&#13;&#10;RBvgAAAAEAEAAA8AAABkcnMvZG93bnJldi54bWxMT8tOwzAQvCPxD9YicaN2ioirNE6FWvEBFCSu&#13;&#10;TuwmEfY6ip0H/Xq2J7isdndmZ2fKw+odm+0Y+4AKso0AZrEJpsdWwefH29MOWEwajXYBrYIfG+FQ&#13;&#10;3d+VujBhwXc7n1PLSARjoRV0KQ0F57HprNdxEwaLhF3C6HWicWy5GfVC4t7xrRA597pH+tDpwR47&#13;&#10;23yfJ6+guU6n3bGv5+Uqv2S9du7lgk6px4f1tKfyugeW7Jr+LuCWgfxDRcbqMKGJzCmQeZ4RlYBn&#13;&#10;CexGEELQpqZum0ngVcn/B6l+AQAA//8DAFBLAQItABQABgAIAAAAIQC2gziS/gAAAOEBAAATAAAA&#13;&#10;AAAAAAAAAAAAAAAAAABbQ29udGVudF9UeXBlc10ueG1sUEsBAi0AFAAGAAgAAAAhADj9If/WAAAA&#13;&#10;lAEAAAsAAAAAAAAAAAAAAAAALwEAAF9yZWxzLy5yZWxzUEsBAi0AFAAGAAgAAAAhAFQG4txDAgAA&#13;&#10;TQQAAA4AAAAAAAAAAAAAAAAALgIAAGRycy9lMm9Eb2MueG1sUEsBAi0AFAAGAAgAAAAhAKI8RBvg&#13;&#10;AAAAEAEAAA8AAAAAAAAAAAAAAAAAnQQAAGRycy9kb3ducmV2LnhtbFBLBQYAAAAABAAEAPMAAACq&#13;&#10;BQAAAAA=&#13;&#10;" filled="f" stroked="f">
                <v:textbox inset=",7.2pt,,7.2pt">
                  <w:txbxContent>
                    <w:p w14:paraId="50A2AF33" w14:textId="77777777" w:rsidR="00696404" w:rsidRPr="00DE694D" w:rsidRDefault="00696404" w:rsidP="00816815">
                      <w:pPr>
                        <w:rPr>
                          <w:rFonts w:cs="Arial"/>
                          <w:b/>
                        </w:rPr>
                      </w:pPr>
                      <w:r w:rsidRPr="00DE694D">
                        <w:rPr>
                          <w:rFonts w:cs="Arial"/>
                          <w:b/>
                        </w:rPr>
                        <w:t>Rick Griffith</w:t>
                      </w:r>
                    </w:p>
                    <w:p w14:paraId="0C28157E" w14:textId="5894F4CA" w:rsidR="00696404" w:rsidRDefault="00696404" w:rsidP="00816815">
                      <w:pPr>
                        <w:rPr>
                          <w:rFonts w:cs="Arial"/>
                        </w:rPr>
                      </w:pPr>
                      <w:r>
                        <w:rPr>
                          <w:rFonts w:cs="Arial"/>
                        </w:rPr>
                        <w:t>23 Sept 2018</w:t>
                      </w:r>
                    </w:p>
                    <w:p w14:paraId="78CD44B5" w14:textId="657FDDAB" w:rsidR="00696404" w:rsidRPr="000C6DC6" w:rsidRDefault="00696404" w:rsidP="00816815">
                      <w:pPr>
                        <w:rPr>
                          <w:rFonts w:cs="Arial"/>
                        </w:rPr>
                      </w:pPr>
                      <w:r>
                        <w:rPr>
                          <w:rFonts w:cs="Arial"/>
                        </w:rPr>
                        <w:t xml:space="preserve">Message 23 of 66 </w:t>
                      </w:r>
                    </w:p>
                  </w:txbxContent>
                </v:textbox>
                <w10:wrap type="tight"/>
              </v:shape>
            </w:pict>
          </mc:Fallback>
        </mc:AlternateContent>
      </w:r>
    </w:p>
    <w:p w14:paraId="03C7965C" w14:textId="77777777" w:rsidR="00D27AD7" w:rsidRDefault="00D27AD7" w:rsidP="00604394">
      <w:pPr>
        <w:pStyle w:val="Header"/>
        <w:tabs>
          <w:tab w:val="clear" w:pos="4800"/>
          <w:tab w:val="center" w:pos="4950"/>
        </w:tabs>
        <w:ind w:right="-10"/>
        <w:rPr>
          <w:rFonts w:cs="Arial"/>
          <w:b/>
          <w:sz w:val="32"/>
        </w:rPr>
      </w:pPr>
    </w:p>
    <w:p w14:paraId="1AE00A69" w14:textId="77777777" w:rsidR="00D27AD7" w:rsidRDefault="00D27AD7" w:rsidP="00604394">
      <w:pPr>
        <w:pStyle w:val="Header"/>
        <w:tabs>
          <w:tab w:val="clear" w:pos="4800"/>
          <w:tab w:val="center" w:pos="4950"/>
        </w:tabs>
        <w:ind w:right="-10"/>
        <w:rPr>
          <w:rFonts w:cs="Arial"/>
          <w:b/>
          <w:sz w:val="32"/>
        </w:rPr>
      </w:pPr>
    </w:p>
    <w:p w14:paraId="45233C2D" w14:textId="2DE4ED09" w:rsidR="00604394" w:rsidRPr="00FD7B79" w:rsidRDefault="0043060D" w:rsidP="00604394">
      <w:pPr>
        <w:pStyle w:val="Header"/>
        <w:tabs>
          <w:tab w:val="clear" w:pos="4800"/>
          <w:tab w:val="center" w:pos="4950"/>
        </w:tabs>
        <w:ind w:right="-10"/>
        <w:rPr>
          <w:rFonts w:cs="Arial"/>
          <w:b/>
          <w:sz w:val="32"/>
        </w:rPr>
      </w:pPr>
      <w:r>
        <w:rPr>
          <w:rFonts w:cs="Arial"/>
          <w:b/>
          <w:sz w:val="32"/>
        </w:rPr>
        <w:t>Be Expectant</w:t>
      </w:r>
    </w:p>
    <w:p w14:paraId="73C85B0B" w14:textId="649D583A" w:rsidR="00604394" w:rsidRPr="00FD7B79" w:rsidRDefault="0043060D" w:rsidP="00604394">
      <w:pPr>
        <w:pStyle w:val="Header"/>
        <w:tabs>
          <w:tab w:val="clear" w:pos="4800"/>
          <w:tab w:val="center" w:pos="4950"/>
        </w:tabs>
        <w:ind w:right="-10"/>
        <w:rPr>
          <w:rFonts w:cs="Arial"/>
          <w:b/>
          <w:i/>
        </w:rPr>
      </w:pPr>
      <w:r>
        <w:rPr>
          <w:rFonts w:cs="Arial"/>
          <w:b/>
          <w:i/>
        </w:rPr>
        <w:t>Ezekiel</w:t>
      </w:r>
    </w:p>
    <w:p w14:paraId="08730C5A" w14:textId="77777777" w:rsidR="00FD7D9F" w:rsidRPr="00FD7B79" w:rsidRDefault="00FD7D9F" w:rsidP="00FD7D9F">
      <w:pPr>
        <w:pStyle w:val="Heading1"/>
        <w:ind w:right="-10"/>
        <w:rPr>
          <w:rFonts w:cs="Arial"/>
        </w:rPr>
      </w:pPr>
      <w:r w:rsidRPr="00FD7B79">
        <w:rPr>
          <w:rFonts w:cs="Arial"/>
        </w:rPr>
        <w:t>Introduction</w:t>
      </w:r>
    </w:p>
    <w:p w14:paraId="40AD8979" w14:textId="578D1127" w:rsidR="00FD7D9F" w:rsidRPr="00FD7B79" w:rsidRDefault="00FD7D9F" w:rsidP="00FD7D9F">
      <w:pPr>
        <w:pStyle w:val="Heading3"/>
        <w:ind w:right="-10"/>
        <w:rPr>
          <w:rFonts w:cs="Arial"/>
        </w:rPr>
      </w:pPr>
      <w:r>
        <w:rPr>
          <w:rFonts w:cs="Arial"/>
        </w:rPr>
        <w:t xml:space="preserve">Sometimes it seems that our best days are past. </w:t>
      </w:r>
    </w:p>
    <w:p w14:paraId="2D81335C" w14:textId="635B4DB4" w:rsidR="00FD7D9F" w:rsidRPr="00FD7B79" w:rsidRDefault="00FD7D9F" w:rsidP="00FD7D9F">
      <w:pPr>
        <w:pStyle w:val="Heading3"/>
        <w:ind w:right="-10"/>
        <w:rPr>
          <w:rFonts w:cs="Arial"/>
        </w:rPr>
      </w:pPr>
      <w:r>
        <w:rPr>
          <w:rFonts w:cs="Arial"/>
        </w:rPr>
        <w:t xml:space="preserve">How can you be </w:t>
      </w:r>
      <w:r w:rsidR="005B5A54">
        <w:rPr>
          <w:rFonts w:cs="Arial"/>
        </w:rPr>
        <w:t>______________________</w:t>
      </w:r>
      <w:r>
        <w:rPr>
          <w:rFonts w:cs="Arial"/>
        </w:rPr>
        <w:t xml:space="preserve"> of God’s glory once again in your life?</w:t>
      </w:r>
    </w:p>
    <w:p w14:paraId="509C1129" w14:textId="785FAC03" w:rsidR="00FD7D9F" w:rsidRDefault="00FD7D9F" w:rsidP="00FD7D9F">
      <w:pPr>
        <w:pStyle w:val="Heading3"/>
        <w:ind w:right="-10"/>
        <w:rPr>
          <w:rFonts w:cs="Arial"/>
        </w:rPr>
      </w:pPr>
      <w:r>
        <w:rPr>
          <w:rFonts w:cs="Arial"/>
        </w:rPr>
        <w:t>Ezekiel was an exile with the exiles, yet he witnessed God’s glory departing the temple in Jerusalem and then returning in the future.</w:t>
      </w:r>
    </w:p>
    <w:p w14:paraId="4A39EFDC" w14:textId="449C3C79" w:rsidR="00FD7D9F" w:rsidRPr="00B023F7" w:rsidRDefault="00FD7D9F" w:rsidP="00FD7D9F">
      <w:pPr>
        <w:pStyle w:val="Heading1"/>
        <w:rPr>
          <w:rFonts w:cs="Arial"/>
        </w:rPr>
      </w:pPr>
      <w:r w:rsidRPr="00B023F7">
        <w:rPr>
          <w:rFonts w:cs="Arial"/>
        </w:rPr>
        <w:t>I.</w:t>
      </w:r>
      <w:r w:rsidRPr="00B023F7">
        <w:rPr>
          <w:rFonts w:cs="Arial"/>
        </w:rPr>
        <w:tab/>
      </w:r>
      <w:r w:rsidR="00B023F7">
        <w:rPr>
          <w:rFonts w:cs="Arial"/>
        </w:rPr>
        <w:t>_________________</w:t>
      </w:r>
      <w:r w:rsidRPr="00B023F7">
        <w:rPr>
          <w:rFonts w:cs="Arial"/>
        </w:rPr>
        <w:t xml:space="preserve"> that God’s glory left (Ezek 1–24).</w:t>
      </w:r>
    </w:p>
    <w:p w14:paraId="2BB39B3F" w14:textId="2CEFE091" w:rsidR="00FD7D9F" w:rsidRPr="00B023F7" w:rsidRDefault="00FD7D9F" w:rsidP="00FD7D9F">
      <w:pPr>
        <w:pStyle w:val="Heading2"/>
        <w:rPr>
          <w:rFonts w:cs="Arial"/>
        </w:rPr>
      </w:pPr>
      <w:r w:rsidRPr="00B023F7">
        <w:rPr>
          <w:rFonts w:cs="Arial"/>
        </w:rPr>
        <w:t>God judged Judah</w:t>
      </w:r>
      <w:r w:rsidR="00AF1783">
        <w:rPr>
          <w:rFonts w:cs="Arial"/>
        </w:rPr>
        <w:t>’s sin</w:t>
      </w:r>
      <w:bookmarkStart w:id="1" w:name="_GoBack"/>
      <w:bookmarkEnd w:id="1"/>
      <w:r w:rsidRPr="00B023F7">
        <w:rPr>
          <w:rFonts w:cs="Arial"/>
        </w:rPr>
        <w:t xml:space="preserve"> by his glory leaving Solomon’s temple (Ezek 1–24).</w:t>
      </w:r>
    </w:p>
    <w:p w14:paraId="24578EF0" w14:textId="77777777" w:rsidR="00FD7D9F" w:rsidRDefault="00FD7D9F" w:rsidP="00FD7D9F">
      <w:pPr>
        <w:pStyle w:val="Heading2"/>
        <w:rPr>
          <w:rFonts w:cs="Arial"/>
        </w:rPr>
      </w:pPr>
      <w:r w:rsidRPr="00B023F7">
        <w:rPr>
          <w:rFonts w:cs="Arial"/>
        </w:rPr>
        <w:t>Be honest that while the Spirit is present, you may have quenched him.</w:t>
      </w:r>
    </w:p>
    <w:p w14:paraId="7DA85DB7" w14:textId="77777777" w:rsidR="00F730DB" w:rsidRPr="00F730DB" w:rsidRDefault="00F730DB" w:rsidP="00F730DB"/>
    <w:p w14:paraId="4E1358DD" w14:textId="3692608A" w:rsidR="00FD7D9F" w:rsidRPr="00B023F7" w:rsidRDefault="00FD7D9F" w:rsidP="00FD7D9F">
      <w:pPr>
        <w:pStyle w:val="Heading1"/>
        <w:rPr>
          <w:rFonts w:cs="Arial"/>
        </w:rPr>
      </w:pPr>
      <w:r w:rsidRPr="00B023F7">
        <w:rPr>
          <w:rFonts w:cs="Arial"/>
        </w:rPr>
        <w:t>II.</w:t>
      </w:r>
      <w:r w:rsidRPr="00B023F7">
        <w:rPr>
          <w:rFonts w:cs="Arial"/>
        </w:rPr>
        <w:tab/>
      </w:r>
      <w:r w:rsidR="00B023F7">
        <w:rPr>
          <w:rFonts w:cs="Arial"/>
        </w:rPr>
        <w:t>_________________</w:t>
      </w:r>
      <w:r w:rsidR="00B023F7" w:rsidRPr="00B023F7">
        <w:rPr>
          <w:rFonts w:cs="Arial"/>
        </w:rPr>
        <w:t xml:space="preserve"> </w:t>
      </w:r>
      <w:r w:rsidRPr="00B023F7">
        <w:rPr>
          <w:rFonts w:cs="Arial"/>
        </w:rPr>
        <w:t>God to handle all rivals to his glory (Ezek 25–32).</w:t>
      </w:r>
    </w:p>
    <w:p w14:paraId="574501A8" w14:textId="77777777" w:rsidR="00FD7D9F" w:rsidRPr="00B023F7" w:rsidRDefault="00FD7D9F" w:rsidP="00FD7D9F">
      <w:pPr>
        <w:pStyle w:val="Heading2"/>
        <w:rPr>
          <w:rFonts w:cs="Arial"/>
        </w:rPr>
      </w:pPr>
      <w:r w:rsidRPr="00B023F7">
        <w:rPr>
          <w:rFonts w:cs="Arial"/>
        </w:rPr>
        <w:t>God promised to destroy Israel’s enemies (Ezek 25–32).</w:t>
      </w:r>
    </w:p>
    <w:p w14:paraId="0D5D6F0A" w14:textId="77777777" w:rsidR="00FD7D9F" w:rsidRPr="00B023F7" w:rsidRDefault="00FD7D9F" w:rsidP="00FD7D9F">
      <w:pPr>
        <w:pStyle w:val="Heading2"/>
        <w:rPr>
          <w:rFonts w:cs="Arial"/>
        </w:rPr>
      </w:pPr>
      <w:r w:rsidRPr="00B023F7">
        <w:rPr>
          <w:rFonts w:cs="Arial"/>
        </w:rPr>
        <w:t xml:space="preserve">God’s glory will not shine with competitors in your life. </w:t>
      </w:r>
    </w:p>
    <w:p w14:paraId="5479806A" w14:textId="77660D96" w:rsidR="00FD7D9F" w:rsidRPr="00B023F7" w:rsidRDefault="00FD7D9F" w:rsidP="00FD7D9F">
      <w:pPr>
        <w:pStyle w:val="Heading1"/>
        <w:rPr>
          <w:rFonts w:cs="Arial"/>
        </w:rPr>
      </w:pPr>
      <w:r w:rsidRPr="00B023F7">
        <w:rPr>
          <w:rFonts w:cs="Arial"/>
        </w:rPr>
        <w:t>III.</w:t>
      </w:r>
      <w:r w:rsidRPr="00B023F7">
        <w:rPr>
          <w:rFonts w:cs="Arial"/>
        </w:rPr>
        <w:tab/>
      </w:r>
      <w:r w:rsidR="00B023F7">
        <w:rPr>
          <w:rFonts w:cs="Arial"/>
        </w:rPr>
        <w:t>_________________</w:t>
      </w:r>
      <w:r w:rsidR="00B023F7" w:rsidRPr="00B023F7">
        <w:rPr>
          <w:rFonts w:cs="Arial"/>
        </w:rPr>
        <w:t xml:space="preserve"> </w:t>
      </w:r>
      <w:r w:rsidRPr="00B023F7">
        <w:rPr>
          <w:rFonts w:cs="Arial"/>
        </w:rPr>
        <w:t>God’s glory to return (Ezek 33–48).</w:t>
      </w:r>
    </w:p>
    <w:p w14:paraId="54403BAC" w14:textId="77777777" w:rsidR="00FD7D9F" w:rsidRPr="00FD7B79" w:rsidRDefault="00FD7D9F" w:rsidP="00FD7D9F">
      <w:pPr>
        <w:pStyle w:val="Heading2"/>
        <w:rPr>
          <w:rFonts w:cs="Arial"/>
        </w:rPr>
      </w:pPr>
      <w:r>
        <w:rPr>
          <w:rFonts w:cs="Arial"/>
        </w:rPr>
        <w:t>God will restore his glory to Israel</w:t>
      </w:r>
      <w:r w:rsidRPr="00B07359">
        <w:rPr>
          <w:rFonts w:cs="Arial"/>
        </w:rPr>
        <w:t xml:space="preserve"> </w:t>
      </w:r>
      <w:r>
        <w:rPr>
          <w:rFonts w:cs="Arial"/>
        </w:rPr>
        <w:t>in</w:t>
      </w:r>
      <w:r w:rsidRPr="00B07359">
        <w:rPr>
          <w:rFonts w:cs="Arial"/>
        </w:rPr>
        <w:t xml:space="preserve"> </w:t>
      </w:r>
      <w:r w:rsidRPr="008322C0">
        <w:rPr>
          <w:rFonts w:cs="Arial"/>
        </w:rPr>
        <w:t xml:space="preserve">the millennial </w:t>
      </w:r>
      <w:r w:rsidRPr="00B07359">
        <w:rPr>
          <w:rFonts w:cs="Arial"/>
        </w:rPr>
        <w:t>temple</w:t>
      </w:r>
      <w:r>
        <w:rPr>
          <w:rFonts w:cs="Arial"/>
        </w:rPr>
        <w:t xml:space="preserve"> (Ezek 33–48). </w:t>
      </w:r>
    </w:p>
    <w:p w14:paraId="3F3E152B" w14:textId="77777777" w:rsidR="00FD7D9F" w:rsidRDefault="00FD7D9F" w:rsidP="00FD7D9F">
      <w:pPr>
        <w:pStyle w:val="Heading2"/>
        <w:rPr>
          <w:rFonts w:cs="Arial"/>
        </w:rPr>
      </w:pPr>
      <w:r>
        <w:rPr>
          <w:rFonts w:cs="Arial"/>
        </w:rPr>
        <w:t>Things are not falling apart—they are falling together.</w:t>
      </w:r>
    </w:p>
    <w:p w14:paraId="1505D00A" w14:textId="77777777" w:rsidR="00FD7D9F" w:rsidRDefault="00FD7D9F" w:rsidP="00FD7D9F">
      <w:pPr>
        <w:rPr>
          <w:rFonts w:cs="Arial"/>
        </w:rPr>
      </w:pPr>
    </w:p>
    <w:p w14:paraId="1B0AD565" w14:textId="77777777" w:rsidR="00FD7D9F" w:rsidRPr="00FD7B79" w:rsidRDefault="00FD7D9F" w:rsidP="00FD7D9F">
      <w:pPr>
        <w:rPr>
          <w:rFonts w:cs="Arial"/>
        </w:rPr>
      </w:pPr>
      <w:r w:rsidRPr="00FD7B79">
        <w:rPr>
          <w:rFonts w:cs="Arial"/>
        </w:rPr>
        <w:t>(</w:t>
      </w:r>
      <w:r w:rsidRPr="00B52CFD">
        <w:rPr>
          <w:rFonts w:cs="Arial"/>
        </w:rPr>
        <w:t>How can you be expectant of God’s glory once again in your life</w:t>
      </w:r>
      <w:r>
        <w:rPr>
          <w:rFonts w:cs="Arial"/>
        </w:rPr>
        <w:t>?</w:t>
      </w:r>
      <w:r w:rsidRPr="00FD7B79">
        <w:rPr>
          <w:rFonts w:cs="Arial"/>
        </w:rPr>
        <w:t>)</w:t>
      </w:r>
    </w:p>
    <w:p w14:paraId="09A93B4B" w14:textId="77777777" w:rsidR="00FD7D9F" w:rsidRPr="00FD7B79" w:rsidRDefault="00FD7D9F" w:rsidP="00FD7D9F">
      <w:pPr>
        <w:pStyle w:val="Heading1"/>
        <w:rPr>
          <w:rFonts w:cs="Arial"/>
        </w:rPr>
      </w:pPr>
      <w:r w:rsidRPr="00FD7B79">
        <w:rPr>
          <w:rFonts w:cs="Arial"/>
        </w:rPr>
        <w:t>Conclusion</w:t>
      </w:r>
    </w:p>
    <w:p w14:paraId="3C54572E" w14:textId="1702FAE6" w:rsidR="00FD7D9F" w:rsidRPr="00FD7B79" w:rsidRDefault="00FD7D9F" w:rsidP="00FD7D9F">
      <w:pPr>
        <w:pStyle w:val="Heading3"/>
        <w:rPr>
          <w:rFonts w:cs="Arial"/>
        </w:rPr>
      </w:pPr>
      <w:r w:rsidRPr="00C179FF">
        <w:rPr>
          <w:rFonts w:cs="Arial"/>
        </w:rPr>
        <w:t xml:space="preserve">Expect God to discipline </w:t>
      </w:r>
      <w:r>
        <w:rPr>
          <w:rFonts w:cs="Arial"/>
        </w:rPr>
        <w:t>and</w:t>
      </w:r>
      <w:r w:rsidRPr="00C179FF">
        <w:rPr>
          <w:rFonts w:cs="Arial"/>
        </w:rPr>
        <w:t xml:space="preserve"> restore you for his </w:t>
      </w:r>
      <w:r w:rsidR="001E7326">
        <w:rPr>
          <w:rFonts w:cs="Arial"/>
        </w:rPr>
        <w:t>_____________________</w:t>
      </w:r>
      <w:r w:rsidRPr="00C179FF">
        <w:rPr>
          <w:rFonts w:cs="Arial"/>
        </w:rPr>
        <w:t xml:space="preserve"> </w:t>
      </w:r>
      <w:r>
        <w:rPr>
          <w:rFonts w:cs="Arial"/>
        </w:rPr>
        <w:t>(Main Idea</w:t>
      </w:r>
      <w:r w:rsidRPr="00FD7B79">
        <w:rPr>
          <w:rFonts w:cs="Arial"/>
        </w:rPr>
        <w:t>).</w:t>
      </w:r>
    </w:p>
    <w:p w14:paraId="6B6B2297" w14:textId="77777777" w:rsidR="00FD7D9F" w:rsidRDefault="00FD7D9F" w:rsidP="00FD7D9F">
      <w:pPr>
        <w:pStyle w:val="Heading3"/>
        <w:rPr>
          <w:rFonts w:cs="Arial"/>
        </w:rPr>
      </w:pPr>
      <w:r>
        <w:rPr>
          <w:rFonts w:cs="Arial"/>
        </w:rPr>
        <w:t>Applications</w:t>
      </w:r>
    </w:p>
    <w:p w14:paraId="081AEB1A" w14:textId="77777777" w:rsidR="00FD7D9F" w:rsidRPr="001B1DD9" w:rsidRDefault="00FD7D9F" w:rsidP="00FD7D9F">
      <w:pPr>
        <w:pStyle w:val="Heading4"/>
        <w:rPr>
          <w:rFonts w:cs="Arial"/>
        </w:rPr>
      </w:pPr>
      <w:r w:rsidRPr="001B1DD9">
        <w:rPr>
          <w:rFonts w:cs="Arial"/>
        </w:rPr>
        <w:t>How do you reveal the glory of God in your life?</w:t>
      </w:r>
    </w:p>
    <w:p w14:paraId="0BB9FBD2" w14:textId="77777777" w:rsidR="00FD7D9F" w:rsidRPr="001B1DD9" w:rsidRDefault="00FD7D9F" w:rsidP="00FD7D9F">
      <w:pPr>
        <w:pStyle w:val="Heading4"/>
        <w:rPr>
          <w:rFonts w:cs="Arial"/>
        </w:rPr>
      </w:pPr>
      <w:r w:rsidRPr="001B1DD9">
        <w:rPr>
          <w:rFonts w:cs="Arial"/>
        </w:rPr>
        <w:t>How has God disciplined you for your sin but restored you by His grace?</w:t>
      </w:r>
    </w:p>
    <w:p w14:paraId="78FE63AE" w14:textId="5C880015" w:rsidR="00FD7D9F" w:rsidRDefault="00FD7D9F" w:rsidP="00FD7D9F">
      <w:pPr>
        <w:pStyle w:val="Heading4"/>
        <w:rPr>
          <w:rFonts w:cs="Arial"/>
        </w:rPr>
      </w:pPr>
      <w:r>
        <w:rPr>
          <w:rFonts w:cs="Arial"/>
        </w:rPr>
        <w:t>Do you see his hand in world events</w:t>
      </w:r>
      <w:r w:rsidR="00206C36">
        <w:rPr>
          <w:rFonts w:cs="Arial"/>
        </w:rPr>
        <w:t xml:space="preserve"> today</w:t>
      </w:r>
      <w:r>
        <w:rPr>
          <w:rFonts w:cs="Arial"/>
        </w:rPr>
        <w:t>?</w:t>
      </w:r>
    </w:p>
    <w:p w14:paraId="5242F37C" w14:textId="77777777" w:rsidR="00FD7D9F" w:rsidRDefault="00FD7D9F" w:rsidP="00FD7D9F">
      <w:pPr>
        <w:pStyle w:val="Heading4"/>
        <w:rPr>
          <w:rFonts w:cs="Arial"/>
        </w:rPr>
      </w:pPr>
      <w:r>
        <w:rPr>
          <w:rFonts w:cs="Arial"/>
        </w:rPr>
        <w:t>Will you return to him so he can return to you?</w:t>
      </w:r>
    </w:p>
    <w:p w14:paraId="07C407E9" w14:textId="77777777" w:rsidR="00A41780" w:rsidRPr="004918E8" w:rsidRDefault="00A41780" w:rsidP="00A41780">
      <w:pPr>
        <w:widowControl w:val="0"/>
        <w:pBdr>
          <w:bottom w:val="single" w:sz="12" w:space="1" w:color="auto"/>
        </w:pBdr>
        <w:ind w:right="-10"/>
        <w:rPr>
          <w:rFonts w:cs="Arial"/>
          <w:szCs w:val="22"/>
        </w:rPr>
      </w:pPr>
    </w:p>
    <w:p w14:paraId="06702D78" w14:textId="1E42258F" w:rsidR="00A41780" w:rsidRDefault="00A41780" w:rsidP="00A41780">
      <w:pPr>
        <w:widowControl w:val="0"/>
        <w:ind w:right="-10"/>
        <w:jc w:val="center"/>
        <w:rPr>
          <w:rFonts w:cs="Arial"/>
          <w:sz w:val="18"/>
          <w:szCs w:val="22"/>
        </w:rPr>
      </w:pPr>
      <w:r w:rsidRPr="002B6EC9">
        <w:rPr>
          <w:rFonts w:cs="Arial"/>
          <w:sz w:val="18"/>
          <w:szCs w:val="22"/>
        </w:rPr>
        <w:t>Download this sermon PPT and notes for free at Bibl</w:t>
      </w:r>
      <w:r>
        <w:rPr>
          <w:rFonts w:cs="Arial"/>
          <w:sz w:val="18"/>
          <w:szCs w:val="22"/>
        </w:rPr>
        <w:t>eStudyDownloads.org/resource/old</w:t>
      </w:r>
      <w:r w:rsidRPr="002B6EC9">
        <w:rPr>
          <w:rFonts w:cs="Arial"/>
          <w:sz w:val="18"/>
          <w:szCs w:val="22"/>
        </w:rPr>
        <w:t>-testament-preaching/</w:t>
      </w:r>
    </w:p>
    <w:p w14:paraId="188D146F" w14:textId="77777777" w:rsidR="00A41780" w:rsidRPr="004918E8" w:rsidRDefault="00A41780" w:rsidP="00A41780">
      <w:pPr>
        <w:widowControl w:val="0"/>
        <w:ind w:right="-10"/>
        <w:jc w:val="center"/>
        <w:rPr>
          <w:rFonts w:cs="Arial"/>
          <w:szCs w:val="22"/>
        </w:rPr>
      </w:pPr>
      <w:r>
        <w:rPr>
          <w:rFonts w:cs="Arial"/>
          <w:sz w:val="18"/>
          <w:szCs w:val="22"/>
        </w:rPr>
        <w:t>Listen to this message online at cicfamily.com/</w:t>
      </w:r>
      <w:r w:rsidRPr="00E141D0">
        <w:rPr>
          <w:rFonts w:cs="Arial"/>
          <w:sz w:val="18"/>
          <w:szCs w:val="22"/>
        </w:rPr>
        <w:t>sermon-listing/</w:t>
      </w:r>
    </w:p>
    <w:p w14:paraId="7755B6DE" w14:textId="77777777" w:rsidR="00A41780" w:rsidRPr="004918E8" w:rsidRDefault="00A41780" w:rsidP="00A41780">
      <w:pPr>
        <w:widowControl w:val="0"/>
        <w:ind w:right="-10"/>
        <w:jc w:val="center"/>
        <w:rPr>
          <w:rFonts w:cs="Arial"/>
          <w:szCs w:val="22"/>
        </w:rPr>
      </w:pPr>
    </w:p>
    <w:p w14:paraId="418210B3" w14:textId="23BC9007" w:rsidR="00F91FFF" w:rsidRDefault="00F91FFF">
      <w:pPr>
        <w:rPr>
          <w:rFonts w:cs="Arial"/>
          <w:szCs w:val="22"/>
        </w:rPr>
      </w:pPr>
      <w:r>
        <w:rPr>
          <w:rFonts w:cs="Arial"/>
          <w:szCs w:val="22"/>
        </w:rPr>
        <w:br w:type="page"/>
      </w:r>
    </w:p>
    <w:p w14:paraId="49B253E0" w14:textId="77777777" w:rsidR="004127FD" w:rsidRPr="00F00052" w:rsidRDefault="004127FD" w:rsidP="004127FD">
      <w:pPr>
        <w:ind w:left="20" w:hanging="20"/>
        <w:jc w:val="center"/>
        <w:outlineLvl w:val="0"/>
        <w:rPr>
          <w:rFonts w:cs="Arial"/>
          <w:b/>
          <w:sz w:val="44"/>
          <w:szCs w:val="18"/>
        </w:rPr>
      </w:pPr>
      <w:r w:rsidRPr="00F00052">
        <w:rPr>
          <w:rFonts w:cs="Arial"/>
          <w:b/>
          <w:sz w:val="44"/>
          <w:szCs w:val="18"/>
        </w:rPr>
        <w:lastRenderedPageBreak/>
        <w:t>Ezekiel</w:t>
      </w:r>
    </w:p>
    <w:p w14:paraId="594899A1" w14:textId="77777777" w:rsidR="004127FD" w:rsidRPr="00F00052" w:rsidRDefault="004127FD" w:rsidP="004127FD">
      <w:pPr>
        <w:ind w:left="20" w:hanging="20"/>
        <w:jc w:val="center"/>
        <w:rPr>
          <w:rFonts w:cs="Arial"/>
          <w:b/>
          <w:sz w:val="8"/>
          <w:szCs w:val="18"/>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0" w:type="dxa"/>
          <w:right w:w="80" w:type="dxa"/>
        </w:tblCellMar>
        <w:tblLook w:val="00A0" w:firstRow="1" w:lastRow="0" w:firstColumn="1" w:lastColumn="0" w:noHBand="0" w:noVBand="0"/>
      </w:tblPr>
      <w:tblGrid>
        <w:gridCol w:w="1160"/>
        <w:gridCol w:w="1890"/>
        <w:gridCol w:w="1170"/>
        <w:gridCol w:w="1170"/>
        <w:gridCol w:w="1170"/>
        <w:gridCol w:w="1349"/>
        <w:gridCol w:w="1801"/>
      </w:tblGrid>
      <w:tr w:rsidR="004127FD" w:rsidRPr="00F00052" w14:paraId="51FB1821" w14:textId="77777777" w:rsidTr="00696404">
        <w:tc>
          <w:tcPr>
            <w:tcW w:w="9710" w:type="dxa"/>
            <w:gridSpan w:val="7"/>
            <w:shd w:val="solid" w:color="000000" w:fill="FFFFFF"/>
          </w:tcPr>
          <w:p w14:paraId="513AACD9" w14:textId="77777777" w:rsidR="004127FD" w:rsidRPr="00F00052" w:rsidRDefault="004127FD" w:rsidP="00696404">
            <w:pPr>
              <w:jc w:val="center"/>
              <w:rPr>
                <w:rFonts w:cs="Arial"/>
                <w:b/>
                <w:color w:val="FFFFFF"/>
                <w:sz w:val="32"/>
                <w:szCs w:val="18"/>
                <w:lang w:bidi="my-MM"/>
              </w:rPr>
            </w:pPr>
          </w:p>
          <w:p w14:paraId="5305E83B" w14:textId="77777777" w:rsidR="004127FD" w:rsidRPr="00F00052" w:rsidRDefault="004127FD" w:rsidP="00696404">
            <w:pPr>
              <w:jc w:val="center"/>
              <w:rPr>
                <w:rFonts w:cs="Arial"/>
                <w:b/>
                <w:color w:val="FFFFFF"/>
                <w:sz w:val="32"/>
                <w:szCs w:val="18"/>
                <w:lang w:bidi="my-MM"/>
              </w:rPr>
            </w:pPr>
            <w:r w:rsidRPr="00F00052">
              <w:rPr>
                <w:rFonts w:cs="Arial"/>
                <w:b/>
                <w:color w:val="FFFFFF"/>
                <w:sz w:val="32"/>
                <w:szCs w:val="18"/>
                <w:lang w:bidi="my-MM"/>
              </w:rPr>
              <w:t>Sovereign Departing and Return of Glory</w:t>
            </w:r>
          </w:p>
          <w:p w14:paraId="24AB12C0" w14:textId="77777777" w:rsidR="004127FD" w:rsidRPr="00F00052" w:rsidRDefault="004127FD" w:rsidP="00696404">
            <w:pPr>
              <w:jc w:val="center"/>
              <w:rPr>
                <w:rFonts w:cs="Arial"/>
                <w:b/>
                <w:color w:val="FFFFFF"/>
                <w:sz w:val="32"/>
                <w:szCs w:val="18"/>
                <w:lang w:bidi="my-MM"/>
              </w:rPr>
            </w:pPr>
          </w:p>
        </w:tc>
      </w:tr>
      <w:tr w:rsidR="004127FD" w:rsidRPr="00F00052" w14:paraId="7A092D7E" w14:textId="77777777" w:rsidTr="00696404">
        <w:tc>
          <w:tcPr>
            <w:tcW w:w="3050" w:type="dxa"/>
            <w:gridSpan w:val="2"/>
            <w:shd w:val="clear" w:color="auto" w:fill="auto"/>
          </w:tcPr>
          <w:p w14:paraId="28D995A9" w14:textId="77777777" w:rsidR="004127FD" w:rsidRPr="00F00052" w:rsidRDefault="004127FD" w:rsidP="00696404">
            <w:pPr>
              <w:jc w:val="center"/>
              <w:rPr>
                <w:rFonts w:cs="Arial"/>
                <w:b/>
                <w:sz w:val="16"/>
                <w:szCs w:val="18"/>
                <w:lang w:bidi="my-MM"/>
              </w:rPr>
            </w:pPr>
          </w:p>
          <w:p w14:paraId="3E4F4EE9"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Glory Departs </w:t>
            </w:r>
          </w:p>
        </w:tc>
        <w:tc>
          <w:tcPr>
            <w:tcW w:w="3510" w:type="dxa"/>
            <w:gridSpan w:val="3"/>
            <w:shd w:val="clear" w:color="auto" w:fill="auto"/>
          </w:tcPr>
          <w:p w14:paraId="0393044F" w14:textId="77777777" w:rsidR="004127FD" w:rsidRPr="00F00052" w:rsidRDefault="004127FD" w:rsidP="00696404">
            <w:pPr>
              <w:jc w:val="center"/>
              <w:rPr>
                <w:rFonts w:cs="Arial"/>
                <w:b/>
                <w:sz w:val="16"/>
                <w:szCs w:val="18"/>
                <w:lang w:bidi="my-MM"/>
              </w:rPr>
            </w:pPr>
          </w:p>
          <w:p w14:paraId="3A18FF00"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Nations Judged (No Glory) </w:t>
            </w:r>
          </w:p>
        </w:tc>
        <w:tc>
          <w:tcPr>
            <w:tcW w:w="3150" w:type="dxa"/>
            <w:gridSpan w:val="2"/>
            <w:shd w:val="clear" w:color="auto" w:fill="auto"/>
          </w:tcPr>
          <w:p w14:paraId="6BFB7498" w14:textId="77777777" w:rsidR="004127FD" w:rsidRPr="00F00052" w:rsidRDefault="004127FD" w:rsidP="00696404">
            <w:pPr>
              <w:jc w:val="center"/>
              <w:rPr>
                <w:rFonts w:cs="Arial"/>
                <w:b/>
                <w:sz w:val="16"/>
                <w:szCs w:val="18"/>
                <w:lang w:bidi="my-MM"/>
              </w:rPr>
            </w:pPr>
          </w:p>
          <w:p w14:paraId="28B4E401"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Glory Returns </w:t>
            </w:r>
          </w:p>
          <w:p w14:paraId="3E9BCCB6" w14:textId="77777777" w:rsidR="004127FD" w:rsidRPr="00F00052" w:rsidRDefault="004127FD" w:rsidP="00696404">
            <w:pPr>
              <w:jc w:val="center"/>
              <w:rPr>
                <w:rFonts w:cs="Arial"/>
                <w:b/>
                <w:sz w:val="21"/>
                <w:szCs w:val="18"/>
                <w:lang w:bidi="my-MM"/>
              </w:rPr>
            </w:pPr>
          </w:p>
        </w:tc>
      </w:tr>
      <w:tr w:rsidR="004127FD" w:rsidRPr="00F00052" w14:paraId="18A8B2AF" w14:textId="77777777" w:rsidTr="00696404">
        <w:tc>
          <w:tcPr>
            <w:tcW w:w="3050" w:type="dxa"/>
            <w:gridSpan w:val="2"/>
            <w:shd w:val="clear" w:color="auto" w:fill="auto"/>
          </w:tcPr>
          <w:p w14:paraId="4D2330A3" w14:textId="77777777" w:rsidR="004127FD" w:rsidRPr="00F00052" w:rsidRDefault="004127FD" w:rsidP="00696404">
            <w:pPr>
              <w:jc w:val="center"/>
              <w:rPr>
                <w:rFonts w:cs="Arial"/>
                <w:b/>
                <w:sz w:val="16"/>
                <w:szCs w:val="18"/>
                <w:lang w:bidi="my-MM"/>
              </w:rPr>
            </w:pPr>
          </w:p>
          <w:p w14:paraId="5A0DAC6A" w14:textId="77777777" w:rsidR="004127FD" w:rsidRPr="00F00052" w:rsidRDefault="004127FD" w:rsidP="00696404">
            <w:pPr>
              <w:jc w:val="center"/>
              <w:rPr>
                <w:rFonts w:cs="Arial"/>
                <w:b/>
                <w:sz w:val="21"/>
                <w:szCs w:val="18"/>
                <w:lang w:bidi="my-MM"/>
              </w:rPr>
            </w:pPr>
            <w:r w:rsidRPr="00F00052">
              <w:rPr>
                <w:rFonts w:cs="Arial"/>
                <w:b/>
                <w:sz w:val="21"/>
                <w:szCs w:val="18"/>
                <w:lang w:bidi="my-MM"/>
              </w:rPr>
              <w:t>Chapters 1–24</w:t>
            </w:r>
          </w:p>
        </w:tc>
        <w:tc>
          <w:tcPr>
            <w:tcW w:w="3510" w:type="dxa"/>
            <w:gridSpan w:val="3"/>
            <w:shd w:val="clear" w:color="auto" w:fill="auto"/>
          </w:tcPr>
          <w:p w14:paraId="599C381F" w14:textId="77777777" w:rsidR="004127FD" w:rsidRPr="00F00052" w:rsidRDefault="004127FD" w:rsidP="00696404">
            <w:pPr>
              <w:jc w:val="center"/>
              <w:rPr>
                <w:rFonts w:cs="Arial"/>
                <w:b/>
                <w:sz w:val="16"/>
                <w:szCs w:val="18"/>
                <w:lang w:bidi="my-MM"/>
              </w:rPr>
            </w:pPr>
          </w:p>
          <w:p w14:paraId="5921E064" w14:textId="77777777" w:rsidR="004127FD" w:rsidRPr="00F00052" w:rsidRDefault="004127FD" w:rsidP="00696404">
            <w:pPr>
              <w:jc w:val="center"/>
              <w:rPr>
                <w:rFonts w:cs="Arial"/>
                <w:b/>
                <w:sz w:val="21"/>
                <w:szCs w:val="18"/>
                <w:lang w:bidi="my-MM"/>
              </w:rPr>
            </w:pPr>
            <w:r w:rsidRPr="00F00052">
              <w:rPr>
                <w:rFonts w:cs="Arial"/>
                <w:b/>
                <w:sz w:val="21"/>
                <w:szCs w:val="18"/>
                <w:lang w:bidi="my-MM"/>
              </w:rPr>
              <w:t>Chapters 25–32</w:t>
            </w:r>
          </w:p>
        </w:tc>
        <w:tc>
          <w:tcPr>
            <w:tcW w:w="3150" w:type="dxa"/>
            <w:gridSpan w:val="2"/>
            <w:shd w:val="clear" w:color="auto" w:fill="auto"/>
          </w:tcPr>
          <w:p w14:paraId="03AA4216" w14:textId="77777777" w:rsidR="004127FD" w:rsidRPr="00F00052" w:rsidRDefault="004127FD" w:rsidP="00696404">
            <w:pPr>
              <w:jc w:val="center"/>
              <w:rPr>
                <w:rFonts w:cs="Arial"/>
                <w:b/>
                <w:sz w:val="16"/>
                <w:szCs w:val="18"/>
                <w:lang w:bidi="my-MM"/>
              </w:rPr>
            </w:pPr>
          </w:p>
          <w:p w14:paraId="35B5ECBB" w14:textId="77777777" w:rsidR="004127FD" w:rsidRPr="00F00052" w:rsidRDefault="004127FD" w:rsidP="00696404">
            <w:pPr>
              <w:jc w:val="center"/>
              <w:rPr>
                <w:rFonts w:cs="Arial"/>
                <w:b/>
                <w:sz w:val="16"/>
                <w:szCs w:val="18"/>
                <w:lang w:bidi="my-MM"/>
              </w:rPr>
            </w:pPr>
            <w:r w:rsidRPr="00F00052">
              <w:rPr>
                <w:rFonts w:cs="Arial"/>
                <w:b/>
                <w:sz w:val="21"/>
                <w:szCs w:val="18"/>
                <w:lang w:bidi="my-MM"/>
              </w:rPr>
              <w:t>Chapters 33–48</w:t>
            </w:r>
          </w:p>
          <w:p w14:paraId="1F479841" w14:textId="77777777" w:rsidR="004127FD" w:rsidRPr="00F00052" w:rsidRDefault="004127FD" w:rsidP="00696404">
            <w:pPr>
              <w:jc w:val="center"/>
              <w:rPr>
                <w:rFonts w:cs="Arial"/>
                <w:b/>
                <w:sz w:val="21"/>
                <w:szCs w:val="18"/>
                <w:lang w:bidi="my-MM"/>
              </w:rPr>
            </w:pPr>
          </w:p>
        </w:tc>
      </w:tr>
      <w:tr w:rsidR="004127FD" w:rsidRPr="00F00052" w14:paraId="7F3A6A02" w14:textId="77777777" w:rsidTr="00696404">
        <w:tc>
          <w:tcPr>
            <w:tcW w:w="3050" w:type="dxa"/>
            <w:gridSpan w:val="2"/>
            <w:shd w:val="clear" w:color="auto" w:fill="auto"/>
          </w:tcPr>
          <w:p w14:paraId="1ADB987A" w14:textId="77777777" w:rsidR="004127FD" w:rsidRPr="00F00052" w:rsidRDefault="004127FD" w:rsidP="00696404">
            <w:pPr>
              <w:jc w:val="center"/>
              <w:rPr>
                <w:rFonts w:cs="Arial"/>
                <w:b/>
                <w:sz w:val="16"/>
                <w:szCs w:val="18"/>
                <w:lang w:bidi="my-MM"/>
              </w:rPr>
            </w:pPr>
          </w:p>
          <w:p w14:paraId="75753CEF"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Exile </w:t>
            </w:r>
          </w:p>
        </w:tc>
        <w:tc>
          <w:tcPr>
            <w:tcW w:w="3510" w:type="dxa"/>
            <w:gridSpan w:val="3"/>
            <w:shd w:val="clear" w:color="auto" w:fill="auto"/>
          </w:tcPr>
          <w:p w14:paraId="2DAF9B01" w14:textId="77777777" w:rsidR="004127FD" w:rsidRPr="00F00052" w:rsidRDefault="004127FD" w:rsidP="00696404">
            <w:pPr>
              <w:jc w:val="center"/>
              <w:rPr>
                <w:rFonts w:cs="Arial"/>
                <w:b/>
                <w:sz w:val="16"/>
                <w:szCs w:val="18"/>
                <w:lang w:bidi="my-MM"/>
              </w:rPr>
            </w:pPr>
          </w:p>
          <w:p w14:paraId="44DA4AB5"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Sovereignty Vindicated </w:t>
            </w:r>
          </w:p>
        </w:tc>
        <w:tc>
          <w:tcPr>
            <w:tcW w:w="3150" w:type="dxa"/>
            <w:gridSpan w:val="2"/>
            <w:shd w:val="clear" w:color="auto" w:fill="auto"/>
          </w:tcPr>
          <w:p w14:paraId="0570D753" w14:textId="77777777" w:rsidR="004127FD" w:rsidRPr="00F00052" w:rsidRDefault="004127FD" w:rsidP="00696404">
            <w:pPr>
              <w:jc w:val="center"/>
              <w:rPr>
                <w:rFonts w:cs="Arial"/>
                <w:b/>
                <w:sz w:val="16"/>
                <w:szCs w:val="18"/>
                <w:lang w:bidi="my-MM"/>
              </w:rPr>
            </w:pPr>
          </w:p>
          <w:p w14:paraId="55014F43"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Restoration </w:t>
            </w:r>
          </w:p>
          <w:p w14:paraId="2E4A9B74" w14:textId="77777777" w:rsidR="004127FD" w:rsidRPr="00F00052" w:rsidRDefault="004127FD" w:rsidP="00696404">
            <w:pPr>
              <w:jc w:val="center"/>
              <w:rPr>
                <w:rFonts w:cs="Arial"/>
                <w:b/>
                <w:sz w:val="21"/>
                <w:szCs w:val="18"/>
                <w:lang w:bidi="my-MM"/>
              </w:rPr>
            </w:pPr>
          </w:p>
        </w:tc>
      </w:tr>
      <w:tr w:rsidR="004127FD" w:rsidRPr="00F00052" w14:paraId="143D0533" w14:textId="77777777" w:rsidTr="00696404">
        <w:tc>
          <w:tcPr>
            <w:tcW w:w="3050" w:type="dxa"/>
            <w:gridSpan w:val="2"/>
            <w:shd w:val="clear" w:color="auto" w:fill="auto"/>
          </w:tcPr>
          <w:p w14:paraId="7F01C9C1" w14:textId="77777777" w:rsidR="004127FD" w:rsidRPr="00F00052" w:rsidRDefault="004127FD" w:rsidP="00696404">
            <w:pPr>
              <w:jc w:val="center"/>
              <w:rPr>
                <w:rFonts w:cs="Arial"/>
                <w:b/>
                <w:sz w:val="16"/>
                <w:szCs w:val="18"/>
                <w:lang w:bidi="my-MM"/>
              </w:rPr>
            </w:pPr>
          </w:p>
          <w:p w14:paraId="02A5FB36"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Judgment </w:t>
            </w:r>
          </w:p>
          <w:p w14:paraId="34A2F11A" w14:textId="77777777" w:rsidR="004127FD" w:rsidRPr="00F00052" w:rsidRDefault="004127FD" w:rsidP="00696404">
            <w:pPr>
              <w:jc w:val="center"/>
              <w:rPr>
                <w:rFonts w:cs="Arial"/>
                <w:b/>
                <w:sz w:val="16"/>
                <w:szCs w:val="18"/>
                <w:lang w:bidi="my-MM"/>
              </w:rPr>
            </w:pPr>
            <w:r w:rsidRPr="00F00052">
              <w:rPr>
                <w:rFonts w:cs="Arial"/>
                <w:b/>
                <w:sz w:val="21"/>
                <w:szCs w:val="18"/>
                <w:lang w:bidi="my-MM"/>
              </w:rPr>
              <w:t>of Judah</w:t>
            </w:r>
          </w:p>
          <w:p w14:paraId="6A084BE9" w14:textId="77777777" w:rsidR="004127FD" w:rsidRPr="00F00052" w:rsidRDefault="004127FD" w:rsidP="00696404">
            <w:pPr>
              <w:jc w:val="center"/>
              <w:rPr>
                <w:rFonts w:cs="Arial"/>
                <w:b/>
                <w:sz w:val="21"/>
                <w:szCs w:val="18"/>
                <w:lang w:bidi="my-MM"/>
              </w:rPr>
            </w:pPr>
          </w:p>
        </w:tc>
        <w:tc>
          <w:tcPr>
            <w:tcW w:w="3510" w:type="dxa"/>
            <w:gridSpan w:val="3"/>
            <w:shd w:val="clear" w:color="auto" w:fill="auto"/>
          </w:tcPr>
          <w:p w14:paraId="5B5515D7" w14:textId="77777777" w:rsidR="004127FD" w:rsidRPr="00F00052" w:rsidRDefault="004127FD" w:rsidP="00696404">
            <w:pPr>
              <w:jc w:val="center"/>
              <w:rPr>
                <w:rFonts w:cs="Arial"/>
                <w:b/>
                <w:sz w:val="16"/>
                <w:szCs w:val="18"/>
                <w:lang w:bidi="my-MM"/>
              </w:rPr>
            </w:pPr>
          </w:p>
          <w:p w14:paraId="6A33BE08"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Judgment </w:t>
            </w:r>
          </w:p>
          <w:p w14:paraId="5E0E2C72" w14:textId="77777777" w:rsidR="004127FD" w:rsidRPr="00F00052" w:rsidRDefault="004127FD" w:rsidP="00696404">
            <w:pPr>
              <w:jc w:val="center"/>
              <w:rPr>
                <w:rFonts w:cs="Arial"/>
                <w:b/>
                <w:sz w:val="21"/>
                <w:szCs w:val="18"/>
                <w:lang w:bidi="my-MM"/>
              </w:rPr>
            </w:pPr>
            <w:r w:rsidRPr="00F00052">
              <w:rPr>
                <w:rFonts w:cs="Arial"/>
                <w:b/>
                <w:sz w:val="21"/>
                <w:szCs w:val="18"/>
                <w:lang w:bidi="my-MM"/>
              </w:rPr>
              <w:t>of Nations</w:t>
            </w:r>
          </w:p>
        </w:tc>
        <w:tc>
          <w:tcPr>
            <w:tcW w:w="3150" w:type="dxa"/>
            <w:gridSpan w:val="2"/>
            <w:shd w:val="clear" w:color="auto" w:fill="auto"/>
          </w:tcPr>
          <w:p w14:paraId="60CBEEB3" w14:textId="77777777" w:rsidR="004127FD" w:rsidRPr="00F00052" w:rsidRDefault="004127FD" w:rsidP="00696404">
            <w:pPr>
              <w:jc w:val="center"/>
              <w:rPr>
                <w:rFonts w:cs="Arial"/>
                <w:b/>
                <w:sz w:val="16"/>
                <w:szCs w:val="18"/>
                <w:lang w:bidi="my-MM"/>
              </w:rPr>
            </w:pPr>
          </w:p>
          <w:p w14:paraId="0A912857"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Blessing </w:t>
            </w:r>
          </w:p>
          <w:p w14:paraId="7DC546E0" w14:textId="77777777" w:rsidR="004127FD" w:rsidRPr="00F00052" w:rsidRDefault="004127FD" w:rsidP="00696404">
            <w:pPr>
              <w:jc w:val="center"/>
              <w:rPr>
                <w:rFonts w:cs="Arial"/>
                <w:b/>
                <w:sz w:val="21"/>
                <w:szCs w:val="18"/>
                <w:lang w:bidi="my-MM"/>
              </w:rPr>
            </w:pPr>
            <w:r w:rsidRPr="00F00052">
              <w:rPr>
                <w:rFonts w:cs="Arial"/>
                <w:b/>
                <w:sz w:val="21"/>
                <w:szCs w:val="18"/>
                <w:lang w:bidi="my-MM"/>
              </w:rPr>
              <w:t>of Israel</w:t>
            </w:r>
          </w:p>
        </w:tc>
      </w:tr>
      <w:tr w:rsidR="004127FD" w:rsidRPr="00F00052" w14:paraId="1FDCCCEE" w14:textId="77777777" w:rsidTr="00696404">
        <w:tc>
          <w:tcPr>
            <w:tcW w:w="3050" w:type="dxa"/>
            <w:gridSpan w:val="2"/>
            <w:shd w:val="clear" w:color="auto" w:fill="auto"/>
          </w:tcPr>
          <w:p w14:paraId="03FD38E4" w14:textId="77777777" w:rsidR="004127FD" w:rsidRPr="00F00052" w:rsidRDefault="004127FD" w:rsidP="00696404">
            <w:pPr>
              <w:jc w:val="center"/>
              <w:rPr>
                <w:rFonts w:cs="Arial"/>
                <w:b/>
                <w:sz w:val="16"/>
                <w:szCs w:val="18"/>
                <w:lang w:bidi="my-MM"/>
              </w:rPr>
            </w:pPr>
          </w:p>
          <w:p w14:paraId="247C419F"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Judah’s Fall </w:t>
            </w:r>
          </w:p>
        </w:tc>
        <w:tc>
          <w:tcPr>
            <w:tcW w:w="3510" w:type="dxa"/>
            <w:gridSpan w:val="3"/>
            <w:shd w:val="clear" w:color="auto" w:fill="auto"/>
          </w:tcPr>
          <w:p w14:paraId="4DEE2C7B" w14:textId="77777777" w:rsidR="004127FD" w:rsidRPr="00F00052" w:rsidRDefault="004127FD" w:rsidP="00696404">
            <w:pPr>
              <w:jc w:val="center"/>
              <w:rPr>
                <w:rFonts w:cs="Arial"/>
                <w:b/>
                <w:sz w:val="16"/>
                <w:szCs w:val="18"/>
                <w:lang w:bidi="my-MM"/>
              </w:rPr>
            </w:pPr>
          </w:p>
          <w:p w14:paraId="452D3B9B" w14:textId="77777777" w:rsidR="004127FD" w:rsidRPr="00F00052" w:rsidRDefault="004127FD" w:rsidP="00696404">
            <w:pPr>
              <w:jc w:val="center"/>
              <w:rPr>
                <w:rFonts w:cs="Arial"/>
                <w:b/>
                <w:sz w:val="21"/>
                <w:szCs w:val="18"/>
                <w:lang w:bidi="my-MM"/>
              </w:rPr>
            </w:pPr>
            <w:r w:rsidRPr="00F00052">
              <w:rPr>
                <w:rFonts w:cs="Arial"/>
                <w:b/>
                <w:sz w:val="21"/>
                <w:szCs w:val="18"/>
                <w:lang w:bidi="my-MM"/>
              </w:rPr>
              <w:t>Judah’s Foes</w:t>
            </w:r>
          </w:p>
        </w:tc>
        <w:tc>
          <w:tcPr>
            <w:tcW w:w="3150" w:type="dxa"/>
            <w:gridSpan w:val="2"/>
            <w:shd w:val="clear" w:color="auto" w:fill="auto"/>
          </w:tcPr>
          <w:p w14:paraId="735489BD" w14:textId="77777777" w:rsidR="004127FD" w:rsidRPr="00F00052" w:rsidRDefault="004127FD" w:rsidP="00696404">
            <w:pPr>
              <w:jc w:val="center"/>
              <w:rPr>
                <w:rFonts w:cs="Arial"/>
                <w:b/>
                <w:sz w:val="16"/>
                <w:szCs w:val="18"/>
                <w:lang w:bidi="my-MM"/>
              </w:rPr>
            </w:pPr>
          </w:p>
          <w:p w14:paraId="0D350F19" w14:textId="77777777" w:rsidR="004127FD" w:rsidRPr="00F00052" w:rsidRDefault="004127FD" w:rsidP="00696404">
            <w:pPr>
              <w:jc w:val="center"/>
              <w:rPr>
                <w:rFonts w:cs="Arial"/>
                <w:b/>
                <w:sz w:val="16"/>
                <w:szCs w:val="18"/>
                <w:lang w:bidi="my-MM"/>
              </w:rPr>
            </w:pPr>
            <w:r w:rsidRPr="00F00052">
              <w:rPr>
                <w:rFonts w:cs="Arial"/>
                <w:b/>
                <w:sz w:val="21"/>
                <w:szCs w:val="18"/>
                <w:lang w:bidi="my-MM"/>
              </w:rPr>
              <w:t>Judah’s Future</w:t>
            </w:r>
          </w:p>
          <w:p w14:paraId="4790FA3D" w14:textId="77777777" w:rsidR="004127FD" w:rsidRPr="00F00052" w:rsidRDefault="004127FD" w:rsidP="00696404">
            <w:pPr>
              <w:jc w:val="center"/>
              <w:rPr>
                <w:rFonts w:cs="Arial"/>
                <w:b/>
                <w:sz w:val="21"/>
                <w:szCs w:val="18"/>
                <w:lang w:bidi="my-MM"/>
              </w:rPr>
            </w:pPr>
          </w:p>
        </w:tc>
      </w:tr>
      <w:tr w:rsidR="004127FD" w:rsidRPr="00F00052" w14:paraId="27EDC008" w14:textId="77777777" w:rsidTr="00696404">
        <w:tc>
          <w:tcPr>
            <w:tcW w:w="3050" w:type="dxa"/>
            <w:gridSpan w:val="2"/>
            <w:shd w:val="clear" w:color="auto" w:fill="auto"/>
          </w:tcPr>
          <w:p w14:paraId="74AE86F9" w14:textId="77777777" w:rsidR="004127FD" w:rsidRPr="00F00052" w:rsidRDefault="004127FD" w:rsidP="00696404">
            <w:pPr>
              <w:jc w:val="center"/>
              <w:rPr>
                <w:rFonts w:cs="Arial"/>
                <w:b/>
                <w:sz w:val="16"/>
                <w:szCs w:val="18"/>
                <w:lang w:bidi="my-MM"/>
              </w:rPr>
            </w:pPr>
          </w:p>
          <w:p w14:paraId="667CE75B" w14:textId="77777777" w:rsidR="004127FD" w:rsidRPr="00F00052" w:rsidRDefault="004127FD" w:rsidP="00696404">
            <w:pPr>
              <w:jc w:val="center"/>
              <w:rPr>
                <w:rFonts w:cs="Arial"/>
                <w:b/>
                <w:sz w:val="16"/>
                <w:szCs w:val="18"/>
                <w:lang w:bidi="my-MM"/>
              </w:rPr>
            </w:pPr>
            <w:r w:rsidRPr="00F00052">
              <w:rPr>
                <w:rFonts w:cs="Arial"/>
                <w:b/>
                <w:sz w:val="21"/>
                <w:szCs w:val="18"/>
                <w:lang w:bidi="my-MM"/>
              </w:rPr>
              <w:t>Before the Siege</w:t>
            </w:r>
          </w:p>
          <w:p w14:paraId="60C47349"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(592-588 </w:t>
            </w:r>
            <w:r w:rsidRPr="00F00052">
              <w:rPr>
                <w:rFonts w:cs="Arial"/>
                <w:b/>
                <w:sz w:val="16"/>
                <w:szCs w:val="18"/>
                <w:lang w:bidi="my-MM"/>
              </w:rPr>
              <w:t>BC</w:t>
            </w:r>
            <w:r w:rsidRPr="00F00052">
              <w:rPr>
                <w:rFonts w:cs="Arial"/>
                <w:b/>
                <w:sz w:val="21"/>
                <w:szCs w:val="18"/>
                <w:lang w:bidi="my-MM"/>
              </w:rPr>
              <w:t>)</w:t>
            </w:r>
          </w:p>
          <w:p w14:paraId="6B87A091"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 </w:t>
            </w:r>
          </w:p>
        </w:tc>
        <w:tc>
          <w:tcPr>
            <w:tcW w:w="3510" w:type="dxa"/>
            <w:gridSpan w:val="3"/>
            <w:shd w:val="clear" w:color="auto" w:fill="auto"/>
          </w:tcPr>
          <w:p w14:paraId="4D27CDD7" w14:textId="77777777" w:rsidR="004127FD" w:rsidRPr="00F00052" w:rsidRDefault="004127FD" w:rsidP="00696404">
            <w:pPr>
              <w:jc w:val="center"/>
              <w:rPr>
                <w:rFonts w:cs="Arial"/>
                <w:b/>
                <w:sz w:val="16"/>
                <w:szCs w:val="18"/>
                <w:lang w:bidi="my-MM"/>
              </w:rPr>
            </w:pPr>
          </w:p>
          <w:p w14:paraId="0B1091FE" w14:textId="77777777" w:rsidR="004127FD" w:rsidRPr="00F00052" w:rsidRDefault="004127FD" w:rsidP="00696404">
            <w:pPr>
              <w:jc w:val="center"/>
              <w:rPr>
                <w:rFonts w:cs="Arial"/>
                <w:b/>
                <w:sz w:val="16"/>
                <w:szCs w:val="18"/>
                <w:lang w:bidi="my-MM"/>
              </w:rPr>
            </w:pPr>
            <w:r w:rsidRPr="00F00052">
              <w:rPr>
                <w:rFonts w:cs="Arial"/>
                <w:b/>
                <w:sz w:val="21"/>
                <w:szCs w:val="18"/>
                <w:lang w:bidi="my-MM"/>
              </w:rPr>
              <w:t>Through the Siege</w:t>
            </w:r>
          </w:p>
          <w:p w14:paraId="15BD6B6F"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(587-586 </w:t>
            </w:r>
            <w:r w:rsidRPr="00F00052">
              <w:rPr>
                <w:rFonts w:cs="Arial"/>
                <w:b/>
                <w:sz w:val="16"/>
                <w:szCs w:val="18"/>
                <w:lang w:bidi="my-MM"/>
              </w:rPr>
              <w:t>BC</w:t>
            </w:r>
            <w:r w:rsidRPr="00F00052">
              <w:rPr>
                <w:rFonts w:cs="Arial"/>
                <w:b/>
                <w:sz w:val="21"/>
                <w:szCs w:val="18"/>
                <w:lang w:bidi="my-MM"/>
              </w:rPr>
              <w:t>)</w:t>
            </w:r>
          </w:p>
          <w:p w14:paraId="1ECF309B"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 </w:t>
            </w:r>
          </w:p>
        </w:tc>
        <w:tc>
          <w:tcPr>
            <w:tcW w:w="3150" w:type="dxa"/>
            <w:gridSpan w:val="2"/>
            <w:shd w:val="clear" w:color="auto" w:fill="auto"/>
          </w:tcPr>
          <w:p w14:paraId="0D887564" w14:textId="77777777" w:rsidR="004127FD" w:rsidRPr="00F00052" w:rsidRDefault="004127FD" w:rsidP="00696404">
            <w:pPr>
              <w:jc w:val="center"/>
              <w:rPr>
                <w:rFonts w:cs="Arial"/>
                <w:b/>
                <w:sz w:val="16"/>
                <w:szCs w:val="18"/>
                <w:lang w:bidi="my-MM"/>
              </w:rPr>
            </w:pPr>
          </w:p>
          <w:p w14:paraId="470C30F4" w14:textId="77777777" w:rsidR="004127FD" w:rsidRPr="00F00052" w:rsidRDefault="004127FD" w:rsidP="00696404">
            <w:pPr>
              <w:jc w:val="center"/>
              <w:rPr>
                <w:rFonts w:cs="Arial"/>
                <w:b/>
                <w:sz w:val="16"/>
                <w:szCs w:val="18"/>
                <w:lang w:bidi="my-MM"/>
              </w:rPr>
            </w:pPr>
            <w:r w:rsidRPr="00F00052">
              <w:rPr>
                <w:rFonts w:cs="Arial"/>
                <w:b/>
                <w:sz w:val="21"/>
                <w:szCs w:val="18"/>
                <w:lang w:bidi="my-MM"/>
              </w:rPr>
              <w:t>After the Siege</w:t>
            </w:r>
          </w:p>
          <w:p w14:paraId="39BEE040"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(586-573 </w:t>
            </w:r>
            <w:r w:rsidRPr="00F00052">
              <w:rPr>
                <w:rFonts w:cs="Arial"/>
                <w:b/>
                <w:sz w:val="16"/>
                <w:szCs w:val="18"/>
                <w:lang w:bidi="my-MM"/>
              </w:rPr>
              <w:t>BC</w:t>
            </w:r>
            <w:r w:rsidRPr="00F00052">
              <w:rPr>
                <w:rFonts w:cs="Arial"/>
                <w:b/>
                <w:sz w:val="21"/>
                <w:szCs w:val="18"/>
                <w:lang w:bidi="my-MM"/>
              </w:rPr>
              <w:t>)</w:t>
            </w:r>
          </w:p>
          <w:p w14:paraId="6AADC865"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 </w:t>
            </w:r>
          </w:p>
        </w:tc>
      </w:tr>
      <w:tr w:rsidR="004127FD" w:rsidRPr="00F00052" w14:paraId="29895C9D" w14:textId="77777777" w:rsidTr="00696404">
        <w:tc>
          <w:tcPr>
            <w:tcW w:w="1160" w:type="dxa"/>
            <w:shd w:val="clear" w:color="auto" w:fill="auto"/>
          </w:tcPr>
          <w:p w14:paraId="66ECB79D" w14:textId="77777777" w:rsidR="004127FD" w:rsidRPr="00F00052" w:rsidRDefault="004127FD" w:rsidP="00696404">
            <w:pPr>
              <w:jc w:val="center"/>
              <w:rPr>
                <w:rFonts w:cs="Arial"/>
                <w:b/>
                <w:sz w:val="16"/>
                <w:szCs w:val="18"/>
                <w:lang w:bidi="my-MM"/>
              </w:rPr>
            </w:pPr>
          </w:p>
          <w:p w14:paraId="224CF188" w14:textId="77777777" w:rsidR="004127FD" w:rsidRPr="00F00052" w:rsidRDefault="004127FD" w:rsidP="00696404">
            <w:pPr>
              <w:jc w:val="center"/>
              <w:rPr>
                <w:rFonts w:cs="Arial"/>
                <w:b/>
                <w:sz w:val="16"/>
                <w:szCs w:val="18"/>
                <w:lang w:bidi="my-MM"/>
              </w:rPr>
            </w:pPr>
            <w:r w:rsidRPr="00F00052">
              <w:rPr>
                <w:rFonts w:cs="Arial"/>
                <w:b/>
                <w:sz w:val="21"/>
                <w:szCs w:val="18"/>
                <w:lang w:bidi="my-MM"/>
              </w:rPr>
              <w:t>Call in Glory</w:t>
            </w:r>
          </w:p>
          <w:p w14:paraId="7CDAACAB" w14:textId="77777777" w:rsidR="004127FD" w:rsidRPr="00F00052" w:rsidRDefault="004127FD" w:rsidP="00696404">
            <w:pPr>
              <w:jc w:val="center"/>
              <w:rPr>
                <w:rFonts w:cs="Arial"/>
                <w:b/>
                <w:sz w:val="16"/>
                <w:szCs w:val="18"/>
                <w:lang w:bidi="my-MM"/>
              </w:rPr>
            </w:pPr>
            <w:r w:rsidRPr="00F00052">
              <w:rPr>
                <w:rFonts w:cs="Arial"/>
                <w:b/>
                <w:sz w:val="21"/>
                <w:szCs w:val="18"/>
                <w:lang w:bidi="my-MM"/>
              </w:rPr>
              <w:t>1–3</w:t>
            </w:r>
          </w:p>
          <w:p w14:paraId="6C1F1A26"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 </w:t>
            </w:r>
          </w:p>
        </w:tc>
        <w:tc>
          <w:tcPr>
            <w:tcW w:w="1890" w:type="dxa"/>
            <w:shd w:val="clear" w:color="auto" w:fill="auto"/>
          </w:tcPr>
          <w:p w14:paraId="003B11BB" w14:textId="77777777" w:rsidR="004127FD" w:rsidRPr="00F00052" w:rsidRDefault="004127FD" w:rsidP="00696404">
            <w:pPr>
              <w:jc w:val="center"/>
              <w:rPr>
                <w:rFonts w:cs="Arial"/>
                <w:b/>
                <w:sz w:val="16"/>
                <w:szCs w:val="18"/>
                <w:lang w:bidi="my-MM"/>
              </w:rPr>
            </w:pPr>
          </w:p>
          <w:p w14:paraId="7523D207" w14:textId="77777777" w:rsidR="004127FD" w:rsidRPr="00F00052" w:rsidRDefault="004127FD" w:rsidP="00696404">
            <w:pPr>
              <w:jc w:val="center"/>
              <w:rPr>
                <w:rFonts w:cs="Arial"/>
                <w:b/>
                <w:sz w:val="16"/>
                <w:szCs w:val="18"/>
                <w:lang w:bidi="my-MM"/>
              </w:rPr>
            </w:pPr>
            <w:r w:rsidRPr="00F00052">
              <w:rPr>
                <w:rFonts w:cs="Arial"/>
                <w:b/>
                <w:sz w:val="21"/>
                <w:szCs w:val="18"/>
                <w:lang w:bidi="my-MM"/>
              </w:rPr>
              <w:t>Pre-Exile</w:t>
            </w:r>
          </w:p>
          <w:p w14:paraId="7A3D3EFE" w14:textId="77777777" w:rsidR="004127FD" w:rsidRPr="00F00052" w:rsidRDefault="004127FD" w:rsidP="00696404">
            <w:pPr>
              <w:jc w:val="center"/>
              <w:rPr>
                <w:rFonts w:cs="Arial"/>
                <w:b/>
                <w:sz w:val="16"/>
                <w:szCs w:val="18"/>
                <w:lang w:bidi="my-MM"/>
              </w:rPr>
            </w:pPr>
            <w:r w:rsidRPr="00F00052">
              <w:rPr>
                <w:rFonts w:cs="Arial"/>
                <w:b/>
                <w:sz w:val="21"/>
                <w:szCs w:val="18"/>
                <w:lang w:bidi="my-MM"/>
              </w:rPr>
              <w:t>Hopelessness</w:t>
            </w:r>
          </w:p>
          <w:p w14:paraId="1AA68672"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4–24 </w:t>
            </w:r>
          </w:p>
        </w:tc>
        <w:tc>
          <w:tcPr>
            <w:tcW w:w="1170" w:type="dxa"/>
            <w:shd w:val="clear" w:color="auto" w:fill="auto"/>
          </w:tcPr>
          <w:p w14:paraId="018073BF" w14:textId="77777777" w:rsidR="004127FD" w:rsidRPr="00F00052" w:rsidRDefault="004127FD" w:rsidP="00696404">
            <w:pPr>
              <w:jc w:val="center"/>
              <w:rPr>
                <w:rFonts w:cs="Arial"/>
                <w:b/>
                <w:sz w:val="16"/>
                <w:szCs w:val="18"/>
                <w:lang w:bidi="my-MM"/>
              </w:rPr>
            </w:pPr>
          </w:p>
          <w:p w14:paraId="37E51FEF" w14:textId="77777777" w:rsidR="004127FD" w:rsidRPr="00F00052" w:rsidRDefault="004127FD" w:rsidP="00696404">
            <w:pPr>
              <w:jc w:val="center"/>
              <w:rPr>
                <w:rFonts w:cs="Arial"/>
                <w:b/>
                <w:sz w:val="16"/>
                <w:szCs w:val="18"/>
                <w:lang w:bidi="my-MM"/>
              </w:rPr>
            </w:pPr>
            <w:r w:rsidRPr="00F00052">
              <w:rPr>
                <w:rFonts w:cs="Arial"/>
                <w:b/>
                <w:sz w:val="21"/>
                <w:szCs w:val="18"/>
                <w:lang w:bidi="my-MM"/>
              </w:rPr>
              <w:t>Ammon, Moab, Edom, Philistia</w:t>
            </w:r>
          </w:p>
          <w:p w14:paraId="6C06DA7B" w14:textId="77777777" w:rsidR="004127FD" w:rsidRPr="00F00052" w:rsidRDefault="004127FD" w:rsidP="00696404">
            <w:pPr>
              <w:jc w:val="center"/>
              <w:rPr>
                <w:rFonts w:cs="Arial"/>
                <w:b/>
                <w:sz w:val="16"/>
                <w:szCs w:val="18"/>
                <w:lang w:bidi="my-MM"/>
              </w:rPr>
            </w:pPr>
            <w:r w:rsidRPr="00F00052">
              <w:rPr>
                <w:rFonts w:cs="Arial"/>
                <w:b/>
                <w:sz w:val="21"/>
                <w:szCs w:val="18"/>
                <w:lang w:bidi="my-MM"/>
              </w:rPr>
              <w:t>25</w:t>
            </w:r>
          </w:p>
          <w:p w14:paraId="5DF89100"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 </w:t>
            </w:r>
          </w:p>
        </w:tc>
        <w:tc>
          <w:tcPr>
            <w:tcW w:w="1170" w:type="dxa"/>
            <w:shd w:val="clear" w:color="auto" w:fill="auto"/>
          </w:tcPr>
          <w:p w14:paraId="23DF91A1" w14:textId="77777777" w:rsidR="004127FD" w:rsidRPr="00F00052" w:rsidRDefault="004127FD" w:rsidP="00696404">
            <w:pPr>
              <w:jc w:val="center"/>
              <w:rPr>
                <w:rFonts w:cs="Arial"/>
                <w:b/>
                <w:sz w:val="16"/>
                <w:szCs w:val="18"/>
                <w:lang w:bidi="my-MM"/>
              </w:rPr>
            </w:pPr>
          </w:p>
          <w:p w14:paraId="52E2A527" w14:textId="77777777" w:rsidR="004127FD" w:rsidRPr="00F00052" w:rsidRDefault="004127FD" w:rsidP="00696404">
            <w:pPr>
              <w:jc w:val="center"/>
              <w:rPr>
                <w:rFonts w:cs="Arial"/>
                <w:b/>
                <w:sz w:val="16"/>
                <w:szCs w:val="18"/>
                <w:lang w:bidi="my-MM"/>
              </w:rPr>
            </w:pPr>
            <w:r w:rsidRPr="00F00052">
              <w:rPr>
                <w:rFonts w:cs="Arial"/>
                <w:b/>
                <w:sz w:val="21"/>
                <w:szCs w:val="18"/>
                <w:lang w:bidi="my-MM"/>
              </w:rPr>
              <w:t>Tyre</w:t>
            </w:r>
          </w:p>
          <w:p w14:paraId="5BE6B6F0" w14:textId="77777777" w:rsidR="004127FD" w:rsidRPr="00F00052" w:rsidRDefault="004127FD" w:rsidP="00696404">
            <w:pPr>
              <w:jc w:val="center"/>
              <w:rPr>
                <w:rFonts w:cs="Arial"/>
                <w:b/>
                <w:sz w:val="16"/>
                <w:szCs w:val="18"/>
                <w:lang w:bidi="my-MM"/>
              </w:rPr>
            </w:pPr>
            <w:r w:rsidRPr="00F00052">
              <w:rPr>
                <w:rFonts w:cs="Arial"/>
                <w:b/>
                <w:sz w:val="21"/>
                <w:szCs w:val="18"/>
                <w:lang w:bidi="my-MM"/>
              </w:rPr>
              <w:t>and</w:t>
            </w:r>
          </w:p>
          <w:p w14:paraId="3D04F300" w14:textId="77777777" w:rsidR="004127FD" w:rsidRPr="00F00052" w:rsidRDefault="004127FD" w:rsidP="00696404">
            <w:pPr>
              <w:jc w:val="center"/>
              <w:rPr>
                <w:rFonts w:cs="Arial"/>
                <w:b/>
                <w:sz w:val="16"/>
                <w:szCs w:val="18"/>
                <w:lang w:bidi="my-MM"/>
              </w:rPr>
            </w:pPr>
            <w:r w:rsidRPr="00F00052">
              <w:rPr>
                <w:rFonts w:cs="Arial"/>
                <w:b/>
                <w:sz w:val="21"/>
                <w:szCs w:val="18"/>
                <w:lang w:bidi="my-MM"/>
              </w:rPr>
              <w:t>Sidon</w:t>
            </w:r>
          </w:p>
          <w:p w14:paraId="01EB0A5D"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26–28 </w:t>
            </w:r>
          </w:p>
        </w:tc>
        <w:tc>
          <w:tcPr>
            <w:tcW w:w="1170" w:type="dxa"/>
            <w:shd w:val="clear" w:color="auto" w:fill="auto"/>
          </w:tcPr>
          <w:p w14:paraId="30F95094" w14:textId="77777777" w:rsidR="004127FD" w:rsidRPr="00F00052" w:rsidRDefault="004127FD" w:rsidP="00696404">
            <w:pPr>
              <w:jc w:val="center"/>
              <w:rPr>
                <w:rFonts w:cs="Arial"/>
                <w:b/>
                <w:sz w:val="16"/>
                <w:szCs w:val="18"/>
                <w:lang w:bidi="my-MM"/>
              </w:rPr>
            </w:pPr>
          </w:p>
          <w:p w14:paraId="6794F97C" w14:textId="77777777" w:rsidR="004127FD" w:rsidRPr="00F00052" w:rsidRDefault="004127FD" w:rsidP="00696404">
            <w:pPr>
              <w:jc w:val="center"/>
              <w:rPr>
                <w:rFonts w:cs="Arial"/>
                <w:b/>
                <w:sz w:val="16"/>
                <w:szCs w:val="18"/>
                <w:lang w:bidi="my-MM"/>
              </w:rPr>
            </w:pPr>
            <w:r w:rsidRPr="00F00052">
              <w:rPr>
                <w:rFonts w:cs="Arial"/>
                <w:b/>
                <w:sz w:val="21"/>
                <w:szCs w:val="18"/>
                <w:lang w:bidi="my-MM"/>
              </w:rPr>
              <w:t>Egypt</w:t>
            </w:r>
          </w:p>
          <w:p w14:paraId="5933F1F9"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29–32 </w:t>
            </w:r>
          </w:p>
        </w:tc>
        <w:tc>
          <w:tcPr>
            <w:tcW w:w="1349" w:type="dxa"/>
            <w:shd w:val="clear" w:color="auto" w:fill="auto"/>
          </w:tcPr>
          <w:p w14:paraId="38D6B4D3" w14:textId="77777777" w:rsidR="004127FD" w:rsidRPr="00F00052" w:rsidRDefault="004127FD" w:rsidP="00696404">
            <w:pPr>
              <w:jc w:val="center"/>
              <w:rPr>
                <w:rFonts w:cs="Arial"/>
                <w:b/>
                <w:sz w:val="16"/>
                <w:szCs w:val="18"/>
                <w:lang w:bidi="my-MM"/>
              </w:rPr>
            </w:pPr>
          </w:p>
          <w:p w14:paraId="1FE3D48D" w14:textId="77777777" w:rsidR="004127FD" w:rsidRPr="00F00052" w:rsidRDefault="004127FD" w:rsidP="00696404">
            <w:pPr>
              <w:jc w:val="center"/>
              <w:rPr>
                <w:rFonts w:cs="Arial"/>
                <w:b/>
                <w:sz w:val="16"/>
                <w:szCs w:val="18"/>
                <w:lang w:bidi="my-MM"/>
              </w:rPr>
            </w:pPr>
            <w:r w:rsidRPr="00F00052">
              <w:rPr>
                <w:rFonts w:cs="Arial"/>
                <w:b/>
                <w:sz w:val="21"/>
                <w:szCs w:val="18"/>
                <w:lang w:bidi="my-MM"/>
              </w:rPr>
              <w:t>New Life</w:t>
            </w:r>
          </w:p>
          <w:p w14:paraId="025DED28" w14:textId="77777777" w:rsidR="004127FD" w:rsidRPr="00F00052" w:rsidRDefault="004127FD" w:rsidP="00696404">
            <w:pPr>
              <w:jc w:val="center"/>
              <w:rPr>
                <w:rFonts w:cs="Arial"/>
                <w:b/>
                <w:sz w:val="21"/>
                <w:szCs w:val="18"/>
                <w:lang w:bidi="my-MM"/>
              </w:rPr>
            </w:pPr>
            <w:r w:rsidRPr="00F00052">
              <w:rPr>
                <w:rFonts w:cs="Arial"/>
                <w:b/>
                <w:sz w:val="21"/>
                <w:szCs w:val="18"/>
                <w:lang w:bidi="my-MM"/>
              </w:rPr>
              <w:t>33–39</w:t>
            </w:r>
          </w:p>
        </w:tc>
        <w:tc>
          <w:tcPr>
            <w:tcW w:w="1801" w:type="dxa"/>
            <w:shd w:val="clear" w:color="auto" w:fill="auto"/>
          </w:tcPr>
          <w:p w14:paraId="685FD964" w14:textId="77777777" w:rsidR="004127FD" w:rsidRPr="00F00052" w:rsidRDefault="004127FD" w:rsidP="00696404">
            <w:pPr>
              <w:jc w:val="center"/>
              <w:rPr>
                <w:rFonts w:cs="Arial"/>
                <w:b/>
                <w:sz w:val="16"/>
                <w:szCs w:val="18"/>
                <w:lang w:bidi="my-MM"/>
              </w:rPr>
            </w:pPr>
          </w:p>
          <w:p w14:paraId="4023C492" w14:textId="77777777" w:rsidR="004127FD" w:rsidRPr="00F00052" w:rsidRDefault="004127FD" w:rsidP="00696404">
            <w:pPr>
              <w:jc w:val="center"/>
              <w:rPr>
                <w:rFonts w:cs="Arial"/>
                <w:b/>
                <w:sz w:val="16"/>
                <w:szCs w:val="18"/>
                <w:lang w:bidi="my-MM"/>
              </w:rPr>
            </w:pPr>
            <w:r w:rsidRPr="00F00052">
              <w:rPr>
                <w:rFonts w:cs="Arial"/>
                <w:b/>
                <w:sz w:val="21"/>
                <w:szCs w:val="18"/>
                <w:lang w:bidi="my-MM"/>
              </w:rPr>
              <w:t>New Order</w:t>
            </w:r>
          </w:p>
          <w:p w14:paraId="3738ED75"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40–48 </w:t>
            </w:r>
          </w:p>
          <w:p w14:paraId="1DFA61DF" w14:textId="77777777" w:rsidR="004127FD" w:rsidRPr="00F00052" w:rsidRDefault="004127FD" w:rsidP="00696404">
            <w:pPr>
              <w:jc w:val="center"/>
              <w:rPr>
                <w:rFonts w:cs="Arial"/>
                <w:b/>
                <w:sz w:val="21"/>
                <w:szCs w:val="18"/>
                <w:lang w:bidi="my-MM"/>
              </w:rPr>
            </w:pPr>
          </w:p>
        </w:tc>
      </w:tr>
      <w:tr w:rsidR="004127FD" w:rsidRPr="00F00052" w14:paraId="16D3E949" w14:textId="77777777" w:rsidTr="00696404">
        <w:tc>
          <w:tcPr>
            <w:tcW w:w="9710" w:type="dxa"/>
            <w:gridSpan w:val="7"/>
            <w:shd w:val="clear" w:color="auto" w:fill="auto"/>
          </w:tcPr>
          <w:p w14:paraId="15B2BA25" w14:textId="77777777" w:rsidR="004127FD" w:rsidRPr="00F00052" w:rsidRDefault="004127FD" w:rsidP="00696404">
            <w:pPr>
              <w:jc w:val="center"/>
              <w:rPr>
                <w:rFonts w:cs="Arial"/>
                <w:b/>
                <w:sz w:val="16"/>
                <w:szCs w:val="18"/>
                <w:lang w:bidi="my-MM"/>
              </w:rPr>
            </w:pPr>
          </w:p>
          <w:p w14:paraId="049BDF62"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Babylon (592-570 </w:t>
            </w:r>
            <w:r w:rsidRPr="00F00052">
              <w:rPr>
                <w:rFonts w:cs="Arial"/>
                <w:b/>
                <w:sz w:val="16"/>
                <w:szCs w:val="18"/>
                <w:lang w:bidi="my-MM"/>
              </w:rPr>
              <w:t>BC</w:t>
            </w:r>
            <w:r w:rsidRPr="00F00052">
              <w:rPr>
                <w:rFonts w:cs="Arial"/>
                <w:b/>
                <w:sz w:val="21"/>
                <w:szCs w:val="18"/>
                <w:lang w:bidi="my-MM"/>
              </w:rPr>
              <w:t>)</w:t>
            </w:r>
          </w:p>
          <w:p w14:paraId="6AD56015" w14:textId="77777777" w:rsidR="004127FD" w:rsidRPr="00F00052" w:rsidRDefault="004127FD" w:rsidP="00696404">
            <w:pPr>
              <w:jc w:val="center"/>
              <w:rPr>
                <w:rFonts w:cs="Arial"/>
                <w:b/>
                <w:sz w:val="21"/>
                <w:szCs w:val="18"/>
                <w:lang w:bidi="my-MM"/>
              </w:rPr>
            </w:pPr>
          </w:p>
        </w:tc>
      </w:tr>
    </w:tbl>
    <w:p w14:paraId="5AA95F79" w14:textId="77777777" w:rsidR="004127FD" w:rsidRPr="00F00052" w:rsidRDefault="004127FD" w:rsidP="004127FD">
      <w:pPr>
        <w:ind w:left="20" w:hanging="20"/>
        <w:rPr>
          <w:rFonts w:cs="Arial"/>
          <w:b/>
          <w:sz w:val="21"/>
          <w:szCs w:val="18"/>
        </w:rPr>
      </w:pPr>
    </w:p>
    <w:p w14:paraId="2EC08983" w14:textId="77777777" w:rsidR="004127FD" w:rsidRPr="00F00052" w:rsidRDefault="004127FD" w:rsidP="004127FD">
      <w:pPr>
        <w:ind w:left="1350" w:hanging="1350"/>
        <w:outlineLvl w:val="0"/>
        <w:rPr>
          <w:rFonts w:cs="Arial"/>
          <w:b/>
          <w:sz w:val="21"/>
          <w:szCs w:val="18"/>
        </w:rPr>
      </w:pPr>
      <w:r w:rsidRPr="00F00052">
        <w:rPr>
          <w:rFonts w:cs="Arial"/>
          <w:b/>
          <w:sz w:val="21"/>
          <w:szCs w:val="18"/>
          <w:u w:val="single"/>
        </w:rPr>
        <w:t>Key Word</w:t>
      </w:r>
      <w:r w:rsidRPr="00F00052">
        <w:rPr>
          <w:rFonts w:cs="Arial"/>
          <w:b/>
          <w:sz w:val="21"/>
          <w:szCs w:val="18"/>
        </w:rPr>
        <w:t>:</w:t>
      </w:r>
      <w:r w:rsidRPr="00F00052">
        <w:rPr>
          <w:rFonts w:cs="Arial"/>
          <w:b/>
          <w:sz w:val="21"/>
          <w:szCs w:val="18"/>
        </w:rPr>
        <w:tab/>
        <w:t>Glory</w:t>
      </w:r>
    </w:p>
    <w:p w14:paraId="2B68374A" w14:textId="77777777" w:rsidR="004127FD" w:rsidRPr="00F00052" w:rsidRDefault="004127FD" w:rsidP="004127FD">
      <w:pPr>
        <w:ind w:left="1350" w:hanging="1350"/>
        <w:rPr>
          <w:rFonts w:cs="Arial"/>
          <w:b/>
          <w:sz w:val="21"/>
          <w:szCs w:val="18"/>
        </w:rPr>
      </w:pPr>
    </w:p>
    <w:p w14:paraId="581DDD69" w14:textId="77777777" w:rsidR="004127FD" w:rsidRPr="00F00052" w:rsidRDefault="004127FD" w:rsidP="004127FD">
      <w:pPr>
        <w:ind w:left="1350" w:hanging="1350"/>
        <w:rPr>
          <w:rFonts w:cs="Arial"/>
          <w:b/>
          <w:sz w:val="21"/>
          <w:szCs w:val="18"/>
        </w:rPr>
      </w:pPr>
      <w:r w:rsidRPr="00F00052">
        <w:rPr>
          <w:rFonts w:cs="Arial"/>
          <w:b/>
          <w:sz w:val="21"/>
          <w:szCs w:val="18"/>
          <w:u w:val="single"/>
        </w:rPr>
        <w:t>Key Verse</w:t>
      </w:r>
      <w:r w:rsidRPr="00F00052">
        <w:rPr>
          <w:rFonts w:cs="Arial"/>
          <w:b/>
          <w:sz w:val="21"/>
          <w:szCs w:val="18"/>
        </w:rPr>
        <w:t>:</w:t>
      </w:r>
      <w:r w:rsidRPr="00F00052">
        <w:rPr>
          <w:rFonts w:cs="Arial"/>
          <w:b/>
          <w:sz w:val="21"/>
          <w:szCs w:val="18"/>
        </w:rPr>
        <w:tab/>
        <w:t xml:space="preserve">(God to Israel) “For I will take you out of the nations; I will gather you from all the countries and bring you back into your own land.  I will sprinkle clean water on you, and you will be clean; I will cleanse you from all your impurities and from all your idols.  I will give you a new heart and put a new spirit within you; I will remove your heart of stone and give you a heart of flesh.  And I will put my Spirit in you and move you to follow my decrees and be careful to keep my laws” (36:24-27). </w:t>
      </w:r>
    </w:p>
    <w:p w14:paraId="0CC3E295" w14:textId="77777777" w:rsidR="004127FD" w:rsidRPr="00F00052" w:rsidRDefault="004127FD" w:rsidP="004127FD">
      <w:pPr>
        <w:ind w:left="20" w:hanging="20"/>
        <w:rPr>
          <w:rFonts w:cs="Arial"/>
          <w:b/>
          <w:sz w:val="21"/>
          <w:szCs w:val="18"/>
        </w:rPr>
      </w:pPr>
    </w:p>
    <w:p w14:paraId="51D83503" w14:textId="77777777" w:rsidR="004127FD" w:rsidRPr="00F00052" w:rsidRDefault="004127FD" w:rsidP="004127FD">
      <w:pPr>
        <w:ind w:left="20" w:hanging="20"/>
        <w:outlineLvl w:val="0"/>
        <w:rPr>
          <w:rFonts w:cs="Arial"/>
          <w:b/>
          <w:sz w:val="21"/>
          <w:szCs w:val="18"/>
        </w:rPr>
      </w:pPr>
      <w:r w:rsidRPr="00F00052">
        <w:rPr>
          <w:rFonts w:cs="Arial"/>
          <w:b/>
          <w:sz w:val="21"/>
          <w:szCs w:val="18"/>
          <w:u w:val="single"/>
        </w:rPr>
        <w:t>Summary Statement</w:t>
      </w:r>
      <w:r w:rsidRPr="00F00052">
        <w:rPr>
          <w:rFonts w:cs="Arial"/>
          <w:b/>
          <w:sz w:val="21"/>
          <w:szCs w:val="18"/>
        </w:rPr>
        <w:t>:</w:t>
      </w:r>
    </w:p>
    <w:p w14:paraId="6E76877C" w14:textId="77777777" w:rsidR="004127FD" w:rsidRPr="00F00052" w:rsidRDefault="004127FD" w:rsidP="004127FD">
      <w:pPr>
        <w:rPr>
          <w:rFonts w:cs="Arial"/>
          <w:b/>
          <w:sz w:val="21"/>
          <w:szCs w:val="18"/>
        </w:rPr>
      </w:pPr>
      <w:r w:rsidRPr="00F00052">
        <w:rPr>
          <w:rFonts w:cs="Arial"/>
          <w:b/>
          <w:sz w:val="21"/>
          <w:szCs w:val="18"/>
        </w:rPr>
        <w:t>The way the exiles could expect the glory of the LORD to return was for God to judge his people, destroy their enemies, and restore them to a new life in a new temple.</w:t>
      </w:r>
    </w:p>
    <w:p w14:paraId="54388041" w14:textId="77777777" w:rsidR="004127FD" w:rsidRPr="00F00052" w:rsidRDefault="004127FD" w:rsidP="004127FD">
      <w:pPr>
        <w:ind w:left="20" w:hanging="20"/>
        <w:rPr>
          <w:rFonts w:cs="Arial"/>
          <w:b/>
          <w:sz w:val="21"/>
          <w:szCs w:val="18"/>
        </w:rPr>
      </w:pPr>
    </w:p>
    <w:p w14:paraId="169D2026" w14:textId="77777777" w:rsidR="004127FD" w:rsidRPr="00F00052" w:rsidRDefault="004127FD" w:rsidP="004127FD">
      <w:pPr>
        <w:ind w:left="20" w:hanging="20"/>
        <w:outlineLvl w:val="0"/>
        <w:rPr>
          <w:rFonts w:cs="Arial"/>
          <w:b/>
          <w:sz w:val="21"/>
          <w:szCs w:val="18"/>
        </w:rPr>
      </w:pPr>
      <w:r w:rsidRPr="00F00052">
        <w:rPr>
          <w:rFonts w:cs="Arial"/>
          <w:b/>
          <w:sz w:val="21"/>
          <w:szCs w:val="18"/>
          <w:u w:val="single"/>
        </w:rPr>
        <w:t>Application</w:t>
      </w:r>
      <w:r w:rsidRPr="00F00052">
        <w:rPr>
          <w:rFonts w:cs="Arial"/>
          <w:b/>
          <w:sz w:val="21"/>
          <w:szCs w:val="18"/>
        </w:rPr>
        <w:t>:</w:t>
      </w:r>
    </w:p>
    <w:p w14:paraId="24E6FFD0" w14:textId="77777777" w:rsidR="004127FD" w:rsidRPr="00F00052" w:rsidRDefault="004127FD" w:rsidP="004127FD">
      <w:pPr>
        <w:ind w:left="20" w:hanging="20"/>
        <w:outlineLvl w:val="0"/>
        <w:rPr>
          <w:rFonts w:cs="Arial"/>
          <w:b/>
          <w:sz w:val="21"/>
          <w:szCs w:val="18"/>
        </w:rPr>
      </w:pPr>
      <w:r w:rsidRPr="00F00052">
        <w:rPr>
          <w:rFonts w:cs="Arial"/>
          <w:b/>
          <w:sz w:val="21"/>
          <w:szCs w:val="18"/>
        </w:rPr>
        <w:t>Expect God to discipline your sin but restore you for his glory.</w:t>
      </w:r>
    </w:p>
    <w:p w14:paraId="13EE1BA3" w14:textId="3DB451C9" w:rsidR="00600D74" w:rsidRPr="004918E8" w:rsidRDefault="00600D74" w:rsidP="004127FD">
      <w:pPr>
        <w:widowControl w:val="0"/>
        <w:ind w:right="-10"/>
        <w:jc w:val="center"/>
        <w:rPr>
          <w:rFonts w:cs="Arial"/>
          <w:szCs w:val="22"/>
        </w:rPr>
      </w:pPr>
    </w:p>
    <w:sectPr w:rsidR="00600D74" w:rsidRPr="004918E8" w:rsidSect="000506C5">
      <w:headerReference w:type="default" r:id="rId54"/>
      <w:headerReference w:type="first" r:id="rId55"/>
      <w:pgSz w:w="11880" w:h="16820"/>
      <w:pgMar w:top="720" w:right="681" w:bottom="720" w:left="1240" w:header="720" w:footer="720" w:gutter="0"/>
      <w:pgNumType w:start="1"/>
      <w:cols w:space="720"/>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681324" w14:textId="77777777" w:rsidR="002B5E6B" w:rsidRDefault="002B5E6B">
      <w:r>
        <w:separator/>
      </w:r>
    </w:p>
  </w:endnote>
  <w:endnote w:type="continuationSeparator" w:id="0">
    <w:p w14:paraId="165439E6" w14:textId="77777777" w:rsidR="002B5E6B" w:rsidRDefault="002B5E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New York">
    <w:altName w:val="Tahoma"/>
    <w:panose1 w:val="020B0604020202020204"/>
    <w:charset w:val="4D"/>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Bwhebb">
    <w:panose1 w:val="02000400000000000000"/>
    <w:charset w:val="00"/>
    <w:family w:val="auto"/>
    <w:pitch w:val="variable"/>
    <w:sig w:usb0="00000003" w:usb1="00000000" w:usb2="00000000" w:usb3="00000000" w:csb0="00000001" w:csb1="00000000"/>
  </w:font>
  <w:font w:name="Symbol">
    <w:panose1 w:val="05050102010706020507"/>
    <w:charset w:val="02"/>
    <w:family w:val="decorative"/>
    <w:pitch w:val="variable"/>
    <w:sig w:usb0="00000000" w:usb1="10000000" w:usb2="00000000" w:usb3="00000000" w:csb0="80000000" w:csb1="00000000"/>
  </w:font>
  <w:font w:name="Bwgrki">
    <w:panose1 w:val="02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B8659B" w14:textId="1288D242" w:rsidR="00696404" w:rsidRDefault="00696404">
    <w:pPr>
      <w:pStyle w:val="Footer"/>
      <w:jc w:val="right"/>
    </w:pPr>
    <w:r>
      <w:rPr>
        <w:sz w:val="14"/>
      </w:rPr>
      <w:fldChar w:fldCharType="begin"/>
    </w:r>
    <w:r>
      <w:rPr>
        <w:sz w:val="14"/>
      </w:rPr>
      <w:instrText xml:space="preserve"> TIME \@ "d-MMM-yy" </w:instrText>
    </w:r>
    <w:r>
      <w:rPr>
        <w:sz w:val="14"/>
      </w:rPr>
      <w:fldChar w:fldCharType="separate"/>
    </w:r>
    <w:r w:rsidR="00CF0FD6">
      <w:rPr>
        <w:noProof/>
        <w:sz w:val="14"/>
      </w:rPr>
      <w:t>23-Sep-18</w:t>
    </w:r>
    <w:r>
      <w:rPr>
        <w:sz w:val="1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1C441F" w14:textId="77777777" w:rsidR="002B5E6B" w:rsidRDefault="002B5E6B">
      <w:r>
        <w:separator/>
      </w:r>
    </w:p>
  </w:footnote>
  <w:footnote w:type="continuationSeparator" w:id="0">
    <w:p w14:paraId="5991E1CF" w14:textId="77777777" w:rsidR="002B5E6B" w:rsidRDefault="002B5E6B">
      <w:r>
        <w:continuationSeparator/>
      </w:r>
    </w:p>
  </w:footnote>
  <w:footnote w:id="1">
    <w:p w14:paraId="22176D8B"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For example, see George Ricker Berry, "The Authorship of Ezekiel, 40–48" </w:t>
      </w:r>
      <w:r w:rsidRPr="00566E73">
        <w:rPr>
          <w:rFonts w:cs="Arial"/>
          <w:i/>
          <w:sz w:val="18"/>
          <w:szCs w:val="18"/>
        </w:rPr>
        <w:t xml:space="preserve">JBL </w:t>
      </w:r>
      <w:r w:rsidRPr="00566E73">
        <w:rPr>
          <w:rFonts w:cs="Arial"/>
          <w:sz w:val="18"/>
          <w:szCs w:val="18"/>
        </w:rPr>
        <w:t xml:space="preserve">34 (1915): 17-40.  Arguing to the contrary is Moshe Greenberg, "The Design and Themes of Ezekiel's Program of Restoration," </w:t>
      </w:r>
      <w:r w:rsidRPr="00566E73">
        <w:rPr>
          <w:rFonts w:cs="Arial"/>
          <w:i/>
          <w:sz w:val="18"/>
          <w:szCs w:val="18"/>
        </w:rPr>
        <w:t xml:space="preserve">Int </w:t>
      </w:r>
      <w:r w:rsidRPr="00566E73">
        <w:rPr>
          <w:rFonts w:cs="Arial"/>
          <w:sz w:val="18"/>
          <w:szCs w:val="18"/>
        </w:rPr>
        <w:t>38 (1984): 181-208.</w:t>
      </w:r>
    </w:p>
    <w:p w14:paraId="77D22EFB" w14:textId="77777777" w:rsidR="00696404" w:rsidRPr="00566E73" w:rsidRDefault="00696404" w:rsidP="004127FD">
      <w:pPr>
        <w:widowControl w:val="0"/>
        <w:ind w:right="60" w:firstLine="720"/>
        <w:rPr>
          <w:rFonts w:cs="Arial"/>
          <w:sz w:val="18"/>
          <w:szCs w:val="18"/>
        </w:rPr>
      </w:pPr>
    </w:p>
  </w:footnote>
  <w:footnote w:id="2">
    <w:p w14:paraId="556149F2"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G. A. Cooke, "Some Considerations on the Text and Teaching of Ezekiel 40–48," </w:t>
      </w:r>
      <w:r w:rsidRPr="00566E73">
        <w:rPr>
          <w:rFonts w:cs="Arial"/>
          <w:i/>
          <w:sz w:val="18"/>
          <w:szCs w:val="18"/>
        </w:rPr>
        <w:t xml:space="preserve">ZAW </w:t>
      </w:r>
      <w:r w:rsidRPr="00566E73">
        <w:rPr>
          <w:rFonts w:cs="Arial"/>
          <w:sz w:val="18"/>
          <w:szCs w:val="18"/>
        </w:rPr>
        <w:t>42 (1924): 105-15; Peter C. Craigie notes that the chapters express "in a profoundly symbolic manner the nature of the restored Israel that God would establish in the future," but then he never explains whether such a restoration has ever occurred (</w:t>
      </w:r>
      <w:r w:rsidRPr="00566E73">
        <w:rPr>
          <w:rFonts w:cs="Arial"/>
          <w:i/>
          <w:sz w:val="18"/>
          <w:szCs w:val="18"/>
        </w:rPr>
        <w:t>Ezekiel</w:t>
      </w:r>
      <w:r w:rsidRPr="00566E73">
        <w:rPr>
          <w:rFonts w:cs="Arial"/>
          <w:sz w:val="18"/>
          <w:szCs w:val="18"/>
        </w:rPr>
        <w:t>, 275).</w:t>
      </w:r>
    </w:p>
    <w:p w14:paraId="105E9F03" w14:textId="77777777" w:rsidR="00696404" w:rsidRPr="00566E73" w:rsidRDefault="00696404" w:rsidP="004127FD">
      <w:pPr>
        <w:widowControl w:val="0"/>
        <w:ind w:right="60" w:firstLine="720"/>
        <w:rPr>
          <w:rFonts w:cs="Arial"/>
          <w:sz w:val="18"/>
          <w:szCs w:val="18"/>
        </w:rPr>
      </w:pPr>
    </w:p>
  </w:footnote>
  <w:footnote w:id="3">
    <w:p w14:paraId="1906DE41"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Adam Clarke, "Ezekiel," in </w:t>
      </w:r>
      <w:r w:rsidRPr="00566E73">
        <w:rPr>
          <w:rFonts w:cs="Arial"/>
          <w:i/>
          <w:sz w:val="18"/>
          <w:szCs w:val="18"/>
        </w:rPr>
        <w:t>Clarke's Commentary</w:t>
      </w:r>
      <w:r w:rsidRPr="00566E73">
        <w:rPr>
          <w:rFonts w:cs="Arial"/>
          <w:sz w:val="18"/>
          <w:szCs w:val="18"/>
        </w:rPr>
        <w:t>, 4:535.</w:t>
      </w:r>
    </w:p>
    <w:p w14:paraId="378924E0" w14:textId="77777777" w:rsidR="00696404" w:rsidRPr="00566E73" w:rsidRDefault="00696404" w:rsidP="004127FD">
      <w:pPr>
        <w:widowControl w:val="0"/>
        <w:ind w:right="60" w:firstLine="720"/>
        <w:rPr>
          <w:rFonts w:cs="Arial"/>
          <w:sz w:val="18"/>
          <w:szCs w:val="18"/>
        </w:rPr>
      </w:pPr>
    </w:p>
  </w:footnote>
  <w:footnote w:id="4">
    <w:p w14:paraId="2358873C"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Solomon's temple measurements in 1 Kings 6:2 are noted at 60, 20, and 30 cubits; the above measurements in feet were obtained by multiplying these three lengths by the standard 18 inches per cubit.</w:t>
      </w:r>
    </w:p>
    <w:p w14:paraId="1648C4D1" w14:textId="77777777" w:rsidR="00696404" w:rsidRPr="00566E73" w:rsidRDefault="00696404" w:rsidP="004127FD">
      <w:pPr>
        <w:widowControl w:val="0"/>
        <w:ind w:right="60" w:firstLine="720"/>
        <w:rPr>
          <w:rFonts w:cs="Arial"/>
          <w:sz w:val="18"/>
          <w:szCs w:val="18"/>
        </w:rPr>
      </w:pPr>
    </w:p>
  </w:footnote>
  <w:footnote w:id="5">
    <w:p w14:paraId="00B34C5D"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This is the minimum measurement based upon Ezekiel 41:13 using Ezekiel's long (21-inch) cubit explained in 40:5 (cf. 43:13) where a rod is equal to 6 long cubits, each of which is an 18-inch cubit plus a 3-inch handbreadth; therefore, a rod must be 10.5 feet long since 6 cubits at 21 inches equals 126 inches, or 10.5 feet.  Nowhere does the account provide the height of the temple although the entire temple area is enclosed by a wall one rod (</w:t>
      </w:r>
      <w:r w:rsidRPr="00566E73">
        <w:rPr>
          <w:rFonts w:cs="Arial"/>
          <w:szCs w:val="18"/>
        </w:rPr>
        <w:t>hn&lt;q;</w:t>
      </w:r>
      <w:r w:rsidRPr="00566E73">
        <w:rPr>
          <w:rFonts w:cs="Arial"/>
          <w:sz w:val="18"/>
          <w:szCs w:val="18"/>
        </w:rPr>
        <w:t>, "stalk, reed" BDB 889d) in height (40:5), or 10.5 feet.  (If the measurement is with the normal, or shorter [18-inch] cubit, the temple dimensions must be adjusted slightly to 150 feet by 75 feet.)  This issue becomes even more confusing as the temple area measurements in 42:16-19 are plagued with textual difficulties.  In each verse the MT measures in "rods" (</w:t>
      </w:r>
      <w:r w:rsidRPr="00566E73">
        <w:rPr>
          <w:rFonts w:cs="Arial"/>
          <w:szCs w:val="18"/>
        </w:rPr>
        <w:t>~ynIq;</w:t>
      </w:r>
      <w:r w:rsidRPr="00566E73">
        <w:rPr>
          <w:rFonts w:cs="Arial"/>
          <w:sz w:val="18"/>
          <w:szCs w:val="18"/>
        </w:rPr>
        <w:t>; cf. NASB, NIV margin, KJV, NKJV, Ampl), but the LXX follows the Qere which reads the transposed "cubits" (</w:t>
      </w:r>
      <w:r w:rsidRPr="00566E73">
        <w:rPr>
          <w:rFonts w:cs="Arial"/>
          <w:szCs w:val="18"/>
        </w:rPr>
        <w:t>twam</w:t>
      </w:r>
      <w:r w:rsidRPr="00566E73">
        <w:rPr>
          <w:rFonts w:cs="Arial"/>
          <w:sz w:val="18"/>
          <w:szCs w:val="18"/>
        </w:rPr>
        <w:t>; cf. NIV, RSV, GNB).  Therefore, a single temple court side in the MT is "500 rods" (</w:t>
      </w:r>
      <w:r w:rsidRPr="00566E73">
        <w:rPr>
          <w:rFonts w:cs="Arial"/>
          <w:szCs w:val="18"/>
        </w:rPr>
        <w:t>~ynIq; t/mae-vmej}</w:t>
      </w:r>
      <w:r w:rsidRPr="00566E73">
        <w:rPr>
          <w:rFonts w:cs="Arial"/>
          <w:sz w:val="18"/>
          <w:szCs w:val="18"/>
        </w:rPr>
        <w:t>) or 5250 feet, but in the LXX it is "500 cubits" (pentakosi,ou</w:t>
      </w:r>
      <w:r w:rsidRPr="00566E73">
        <w:rPr>
          <w:rFonts w:cs="Arial"/>
          <w:sz w:val="18"/>
          <w:szCs w:val="18"/>
        </w:rPr>
        <w:sym w:font="Symbol" w:char="F056"/>
      </w:r>
      <w:r w:rsidRPr="00566E73">
        <w:rPr>
          <w:rFonts w:cs="Arial"/>
          <w:sz w:val="18"/>
          <w:szCs w:val="18"/>
        </w:rPr>
        <w:t xml:space="preserve">) or 875 feet (using the long cubit).  Furthermore, the situation is complicated by the fact that Ezekiel uses the cubit (40:5b, 9, 11–42:20; etc.), the rod (40:3, 5a-7; 42:16-19), and an ellipsis (45:1-6; 48:8-21, 30-35) for measurement.  Most commentators agree that the cubit is the proper unit since use of the rod would make four sides of the temple area nearly one mile in length, an unlikely size.  For further study on the measurements of the temple in cubits see Theo G. Soares, "Ezekiel's Temple," </w:t>
      </w:r>
      <w:r w:rsidRPr="00566E73">
        <w:rPr>
          <w:rFonts w:cs="Arial"/>
          <w:i/>
          <w:sz w:val="18"/>
          <w:szCs w:val="18"/>
        </w:rPr>
        <w:t xml:space="preserve">BW </w:t>
      </w:r>
      <w:r w:rsidRPr="00566E73">
        <w:rPr>
          <w:rFonts w:cs="Arial"/>
          <w:sz w:val="18"/>
          <w:szCs w:val="18"/>
        </w:rPr>
        <w:t xml:space="preserve">14 (1899): 93-103.  Adhering to the rod view is Cameron M. MacKay, "The City and the Sanctuary: Ezekiel 48," </w:t>
      </w:r>
      <w:r w:rsidRPr="00566E73">
        <w:rPr>
          <w:rFonts w:cs="Arial"/>
          <w:i/>
          <w:sz w:val="18"/>
          <w:szCs w:val="18"/>
        </w:rPr>
        <w:t xml:space="preserve">PTR </w:t>
      </w:r>
      <w:r w:rsidRPr="00566E73">
        <w:rPr>
          <w:rFonts w:cs="Arial"/>
          <w:sz w:val="18"/>
          <w:szCs w:val="18"/>
        </w:rPr>
        <w:t xml:space="preserve">20 (1922): 399-417 (cf. MacKay, "Prolegomena to Ezekiel 40–48," </w:t>
      </w:r>
      <w:r w:rsidRPr="00566E73">
        <w:rPr>
          <w:rFonts w:cs="Arial"/>
          <w:i/>
          <w:sz w:val="18"/>
          <w:szCs w:val="18"/>
        </w:rPr>
        <w:t xml:space="preserve">ET </w:t>
      </w:r>
      <w:r w:rsidRPr="00566E73">
        <w:rPr>
          <w:rFonts w:cs="Arial"/>
          <w:sz w:val="18"/>
          <w:szCs w:val="18"/>
        </w:rPr>
        <w:t>55 (1943/44): 292-95), who advocates an enormous temple situated in the Valley of Shechem (cf. MacKay, "Ezekiel's Sanctuary and Wellhausen's Theory,"</w:t>
      </w:r>
      <w:r w:rsidRPr="00566E73">
        <w:rPr>
          <w:rFonts w:cs="Arial"/>
          <w:i/>
          <w:sz w:val="18"/>
          <w:szCs w:val="18"/>
        </w:rPr>
        <w:t xml:space="preserve"> PTR </w:t>
      </w:r>
      <w:r w:rsidRPr="00566E73">
        <w:rPr>
          <w:rFonts w:cs="Arial"/>
          <w:sz w:val="18"/>
          <w:szCs w:val="18"/>
        </w:rPr>
        <w:t xml:space="preserve">20 [1922]: 661-65, which argues against the documentary hypothesis).  MacKay's first article (pp. 399-417) is critiqued by W. F. Lofthouse, "The City and the Sanctuary," </w:t>
      </w:r>
      <w:r w:rsidRPr="00566E73">
        <w:rPr>
          <w:rFonts w:cs="Arial"/>
          <w:i/>
          <w:sz w:val="18"/>
          <w:szCs w:val="18"/>
        </w:rPr>
        <w:t xml:space="preserve">ET </w:t>
      </w:r>
      <w:r w:rsidRPr="00566E73">
        <w:rPr>
          <w:rFonts w:cs="Arial"/>
          <w:sz w:val="18"/>
          <w:szCs w:val="18"/>
        </w:rPr>
        <w:t xml:space="preserve">34 (1922/23): 198-202 and rebutted by MacKay in "The City and the Sanctuary," </w:t>
      </w:r>
      <w:r w:rsidRPr="00566E73">
        <w:rPr>
          <w:rFonts w:cs="Arial"/>
          <w:i/>
          <w:sz w:val="18"/>
          <w:szCs w:val="18"/>
        </w:rPr>
        <w:t xml:space="preserve">ET </w:t>
      </w:r>
      <w:r w:rsidRPr="00566E73">
        <w:rPr>
          <w:rFonts w:cs="Arial"/>
          <w:sz w:val="18"/>
          <w:szCs w:val="18"/>
        </w:rPr>
        <w:t>34 (1922/23): 475-76.  In either case, whether rods or cubits are used, the temple is one that has never been constructed in Israel.</w:t>
      </w:r>
    </w:p>
    <w:p w14:paraId="7985355E" w14:textId="77777777" w:rsidR="00696404" w:rsidRPr="00566E73" w:rsidRDefault="00696404" w:rsidP="004127FD">
      <w:pPr>
        <w:widowControl w:val="0"/>
        <w:ind w:right="60" w:firstLine="720"/>
        <w:rPr>
          <w:rFonts w:cs="Arial"/>
          <w:sz w:val="18"/>
          <w:szCs w:val="18"/>
        </w:rPr>
      </w:pPr>
    </w:p>
  </w:footnote>
  <w:footnote w:id="6">
    <w:p w14:paraId="065D5016" w14:textId="77777777" w:rsidR="00696404" w:rsidRPr="00566E73" w:rsidRDefault="00696404" w:rsidP="004127FD">
      <w:pPr>
        <w:pStyle w:val="FootnoteText"/>
        <w:widowControl w:val="0"/>
        <w:ind w:right="60"/>
        <w:rPr>
          <w:rFonts w:cs="Arial"/>
          <w:szCs w:val="18"/>
        </w:rPr>
      </w:pPr>
      <w:r w:rsidRPr="00566E73">
        <w:rPr>
          <w:rStyle w:val="FootnoteReference"/>
          <w:rFonts w:cs="Arial"/>
          <w:szCs w:val="18"/>
        </w:rPr>
        <w:footnoteRef/>
      </w:r>
      <w:r w:rsidRPr="00566E73">
        <w:rPr>
          <w:rFonts w:cs="Arial"/>
          <w:szCs w:val="18"/>
        </w:rPr>
        <w:t xml:space="preserve">Hobart E. Freeman, </w:t>
      </w:r>
      <w:r w:rsidRPr="00566E73">
        <w:rPr>
          <w:rFonts w:cs="Arial"/>
          <w:i/>
          <w:szCs w:val="18"/>
        </w:rPr>
        <w:t>An Introduction to the Old Testament Prophets</w:t>
      </w:r>
      <w:r w:rsidRPr="00566E73">
        <w:rPr>
          <w:rFonts w:cs="Arial"/>
          <w:szCs w:val="18"/>
        </w:rPr>
        <w:t>, 313.</w:t>
      </w:r>
    </w:p>
    <w:p w14:paraId="44D62173" w14:textId="77777777" w:rsidR="00696404" w:rsidRPr="00566E73" w:rsidRDefault="00696404" w:rsidP="004127FD">
      <w:pPr>
        <w:pStyle w:val="FootnoteText"/>
        <w:widowControl w:val="0"/>
        <w:ind w:right="60"/>
        <w:rPr>
          <w:rFonts w:cs="Arial"/>
          <w:szCs w:val="18"/>
        </w:rPr>
      </w:pPr>
    </w:p>
  </w:footnote>
  <w:footnote w:id="7">
    <w:p w14:paraId="65CE213A"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Walther Zimmerli, </w:t>
      </w:r>
      <w:r w:rsidRPr="00566E73">
        <w:rPr>
          <w:rFonts w:cs="Arial"/>
          <w:i/>
          <w:sz w:val="18"/>
          <w:szCs w:val="18"/>
        </w:rPr>
        <w:t>Ezekiel 2</w:t>
      </w:r>
      <w:r w:rsidRPr="00566E73">
        <w:rPr>
          <w:rFonts w:cs="Arial"/>
          <w:sz w:val="18"/>
          <w:szCs w:val="18"/>
        </w:rPr>
        <w:t>, Herm, 345.</w:t>
      </w:r>
    </w:p>
    <w:p w14:paraId="2FDD8FDA" w14:textId="77777777" w:rsidR="00696404" w:rsidRPr="00566E73" w:rsidRDefault="00696404" w:rsidP="004127FD">
      <w:pPr>
        <w:widowControl w:val="0"/>
        <w:ind w:right="60" w:firstLine="720"/>
        <w:rPr>
          <w:rFonts w:cs="Arial"/>
          <w:sz w:val="18"/>
          <w:szCs w:val="18"/>
        </w:rPr>
      </w:pPr>
    </w:p>
  </w:footnote>
  <w:footnote w:id="8">
    <w:p w14:paraId="61E4799B"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Haggai's prophecy notes that the postexilic temple failed to compare with Solomon's </w:t>
      </w:r>
      <w:r w:rsidRPr="00566E73">
        <w:rPr>
          <w:rFonts w:cs="Arial"/>
          <w:i/>
          <w:sz w:val="18"/>
          <w:szCs w:val="18"/>
        </w:rPr>
        <w:t xml:space="preserve">in glory </w:t>
      </w:r>
      <w:r w:rsidRPr="00566E73">
        <w:rPr>
          <w:rFonts w:cs="Arial"/>
          <w:sz w:val="18"/>
          <w:szCs w:val="18"/>
        </w:rPr>
        <w:t>and makes no mention of size differences.  However, since Ezekiel's temple necessitates topographical changes to fit into Jerusalem (explained later in this section) it exceeds both of these other temples in both size and glory.</w:t>
      </w:r>
    </w:p>
    <w:p w14:paraId="151A203A" w14:textId="77777777" w:rsidR="00696404" w:rsidRPr="00566E73" w:rsidRDefault="00696404" w:rsidP="004127FD">
      <w:pPr>
        <w:widowControl w:val="0"/>
        <w:ind w:right="60" w:firstLine="720"/>
        <w:rPr>
          <w:rFonts w:cs="Arial"/>
          <w:sz w:val="18"/>
          <w:szCs w:val="18"/>
        </w:rPr>
      </w:pPr>
    </w:p>
  </w:footnote>
  <w:footnote w:id="9">
    <w:p w14:paraId="265320A5"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See the paragraph immediately above for size comparisons.</w:t>
      </w:r>
    </w:p>
    <w:p w14:paraId="5E183008" w14:textId="77777777" w:rsidR="00696404" w:rsidRPr="00566E73" w:rsidRDefault="00696404" w:rsidP="004127FD">
      <w:pPr>
        <w:widowControl w:val="0"/>
        <w:ind w:right="60" w:firstLine="720"/>
        <w:rPr>
          <w:rFonts w:cs="Arial"/>
          <w:sz w:val="18"/>
          <w:szCs w:val="18"/>
        </w:rPr>
      </w:pPr>
    </w:p>
  </w:footnote>
  <w:footnote w:id="10">
    <w:p w14:paraId="60F797CB"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It is difficult to determine the exact location of the temple, whether outside of the city (45:1-6) just north of Jerusalem (40:2) and outside Judah (48:8, 15), or within the city itself (40:1-2; cf. Isa. 2:2-3).  In any case, other descriptions of topographical changes indicate that this is a vastly altered city from that of Zerubbabel's time.</w:t>
      </w:r>
    </w:p>
    <w:p w14:paraId="15872E60" w14:textId="77777777" w:rsidR="00696404" w:rsidRPr="00566E73" w:rsidRDefault="00696404" w:rsidP="004127FD">
      <w:pPr>
        <w:widowControl w:val="0"/>
        <w:ind w:right="60" w:firstLine="720"/>
        <w:rPr>
          <w:rFonts w:cs="Arial"/>
          <w:sz w:val="18"/>
          <w:szCs w:val="18"/>
        </w:rPr>
      </w:pPr>
    </w:p>
  </w:footnote>
  <w:footnote w:id="11">
    <w:p w14:paraId="7E0AD45D"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The temple lies within a sacred area five hundred cubits square (45:2).</w:t>
      </w:r>
    </w:p>
    <w:p w14:paraId="0081FC89" w14:textId="77777777" w:rsidR="00696404" w:rsidRPr="00566E73" w:rsidRDefault="00696404" w:rsidP="004127FD">
      <w:pPr>
        <w:widowControl w:val="0"/>
        <w:ind w:right="60" w:firstLine="720"/>
        <w:rPr>
          <w:rFonts w:cs="Arial"/>
          <w:sz w:val="18"/>
          <w:szCs w:val="18"/>
        </w:rPr>
      </w:pPr>
    </w:p>
  </w:footnote>
  <w:footnote w:id="12">
    <w:p w14:paraId="15C1B3EB"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M.-Jos. Lagrange, "Topographie de Jérusalem," </w:t>
      </w:r>
      <w:r w:rsidRPr="00566E73">
        <w:rPr>
          <w:rFonts w:cs="Arial"/>
          <w:i/>
          <w:sz w:val="18"/>
          <w:szCs w:val="18"/>
        </w:rPr>
        <w:t xml:space="preserve">RevBib </w:t>
      </w:r>
      <w:r w:rsidRPr="00566E73">
        <w:rPr>
          <w:rFonts w:cs="Arial"/>
          <w:sz w:val="18"/>
          <w:szCs w:val="18"/>
        </w:rPr>
        <w:t xml:space="preserve">1 (1892): 4; Yohanan Aharoni and Michael Avi-Yonah, </w:t>
      </w:r>
      <w:r w:rsidRPr="00566E73">
        <w:rPr>
          <w:rFonts w:cs="Arial"/>
          <w:i/>
          <w:sz w:val="18"/>
          <w:szCs w:val="18"/>
        </w:rPr>
        <w:t>The MacMillan Bible Atlas</w:t>
      </w:r>
      <w:r w:rsidRPr="00566E73">
        <w:rPr>
          <w:rFonts w:cs="Arial"/>
          <w:sz w:val="18"/>
          <w:szCs w:val="18"/>
        </w:rPr>
        <w:t>, 127.  This comparison assumes the smaller temple size.</w:t>
      </w:r>
    </w:p>
    <w:p w14:paraId="431FEEED" w14:textId="77777777" w:rsidR="00696404" w:rsidRPr="00566E73" w:rsidRDefault="00696404" w:rsidP="004127FD">
      <w:pPr>
        <w:widowControl w:val="0"/>
        <w:ind w:right="60" w:firstLine="720"/>
        <w:rPr>
          <w:rFonts w:cs="Arial"/>
          <w:sz w:val="18"/>
          <w:szCs w:val="18"/>
        </w:rPr>
      </w:pPr>
    </w:p>
  </w:footnote>
  <w:footnote w:id="13">
    <w:p w14:paraId="3B1DD40D"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Keith W. Carley, </w:t>
      </w:r>
      <w:r w:rsidRPr="00566E73">
        <w:rPr>
          <w:rFonts w:cs="Arial"/>
          <w:i/>
          <w:sz w:val="18"/>
          <w:szCs w:val="18"/>
        </w:rPr>
        <w:t>The Book of the Prophet Ezekiel</w:t>
      </w:r>
      <w:r w:rsidRPr="00566E73">
        <w:rPr>
          <w:rFonts w:cs="Arial"/>
          <w:sz w:val="18"/>
          <w:szCs w:val="18"/>
        </w:rPr>
        <w:t xml:space="preserve">, 267; John W. Wevers, </w:t>
      </w:r>
      <w:r w:rsidRPr="00566E73">
        <w:rPr>
          <w:rFonts w:cs="Arial"/>
          <w:i/>
          <w:sz w:val="18"/>
          <w:szCs w:val="18"/>
        </w:rPr>
        <w:t>Ezekiel</w:t>
      </w:r>
      <w:r w:rsidRPr="00566E73">
        <w:rPr>
          <w:rFonts w:cs="Arial"/>
          <w:sz w:val="18"/>
          <w:szCs w:val="18"/>
        </w:rPr>
        <w:t xml:space="preserve">, NCBC, 207; E. W. Hengstenberg, </w:t>
      </w:r>
      <w:r w:rsidRPr="00566E73">
        <w:rPr>
          <w:rFonts w:cs="Arial"/>
          <w:i/>
          <w:sz w:val="18"/>
          <w:szCs w:val="18"/>
        </w:rPr>
        <w:t>The Prophecies of the Prophet Ezekiel Elucidated</w:t>
      </w:r>
      <w:r w:rsidRPr="00566E73">
        <w:rPr>
          <w:rFonts w:cs="Arial"/>
          <w:sz w:val="18"/>
          <w:szCs w:val="18"/>
        </w:rPr>
        <w:t xml:space="preserve">, 353; Crawford Howell Toy, </w:t>
      </w:r>
      <w:r w:rsidRPr="00566E73">
        <w:rPr>
          <w:rFonts w:cs="Arial"/>
          <w:i/>
          <w:sz w:val="18"/>
          <w:szCs w:val="18"/>
        </w:rPr>
        <w:t>The Book of Ezekiel</w:t>
      </w:r>
      <w:r w:rsidRPr="00566E73">
        <w:rPr>
          <w:rFonts w:cs="Arial"/>
          <w:sz w:val="18"/>
          <w:szCs w:val="18"/>
        </w:rPr>
        <w:t xml:space="preserve">, SBOT, 177, n. 3 ("the </w:t>
      </w:r>
      <w:r w:rsidRPr="00566E73">
        <w:rPr>
          <w:rFonts w:cs="Arial"/>
          <w:i/>
          <w:sz w:val="18"/>
          <w:szCs w:val="18"/>
        </w:rPr>
        <w:t xml:space="preserve">vision </w:t>
      </w:r>
      <w:r w:rsidRPr="00566E73">
        <w:rPr>
          <w:rFonts w:cs="Arial"/>
          <w:sz w:val="18"/>
          <w:szCs w:val="18"/>
        </w:rPr>
        <w:t xml:space="preserve">is here a literary device . . . the work of reflection," italics his); G. C. M. Douglas, "Ezekiel's Temple," </w:t>
      </w:r>
      <w:r w:rsidRPr="00566E73">
        <w:rPr>
          <w:rFonts w:cs="Arial"/>
          <w:i/>
          <w:sz w:val="18"/>
          <w:szCs w:val="18"/>
        </w:rPr>
        <w:t xml:space="preserve">ET </w:t>
      </w:r>
      <w:r w:rsidRPr="00566E73">
        <w:rPr>
          <w:rFonts w:cs="Arial"/>
          <w:sz w:val="18"/>
          <w:szCs w:val="18"/>
        </w:rPr>
        <w:t xml:space="preserve">9 [1897/98]: 517; F. W. Farrar, "The Last Nine Chapters of Ezekiel," </w:t>
      </w:r>
      <w:r w:rsidRPr="00566E73">
        <w:rPr>
          <w:rFonts w:cs="Arial"/>
          <w:i/>
          <w:sz w:val="18"/>
          <w:szCs w:val="18"/>
        </w:rPr>
        <w:t xml:space="preserve">Exp </w:t>
      </w:r>
      <w:r w:rsidRPr="00566E73">
        <w:rPr>
          <w:rFonts w:cs="Arial"/>
          <w:sz w:val="18"/>
          <w:szCs w:val="18"/>
        </w:rPr>
        <w:t xml:space="preserve">3d series 9 (1899): 7-9; Toni Craven, </w:t>
      </w:r>
      <w:r w:rsidRPr="00566E73">
        <w:rPr>
          <w:rFonts w:cs="Arial"/>
          <w:i/>
          <w:sz w:val="18"/>
          <w:szCs w:val="18"/>
        </w:rPr>
        <w:t>Ezekiel, Daniel</w:t>
      </w:r>
      <w:r w:rsidRPr="00566E73">
        <w:rPr>
          <w:rFonts w:cs="Arial"/>
          <w:sz w:val="18"/>
          <w:szCs w:val="18"/>
        </w:rPr>
        <w:t xml:space="preserve">, CoBC, 83.  A modification of this view is that the temple in view is a hybrid structure resembling both Solomon's temple and the "walled and fortified sanctuaries in Babylonia" (G. A. Cooke, </w:t>
      </w:r>
      <w:r w:rsidRPr="00566E73">
        <w:rPr>
          <w:rFonts w:cs="Arial"/>
          <w:i/>
          <w:sz w:val="18"/>
          <w:szCs w:val="18"/>
        </w:rPr>
        <w:t>A Critical and Exegetical Commentary on the Book of Ezekiel</w:t>
      </w:r>
      <w:r w:rsidRPr="00566E73">
        <w:rPr>
          <w:rFonts w:cs="Arial"/>
          <w:sz w:val="18"/>
          <w:szCs w:val="18"/>
        </w:rPr>
        <w:t>, ICC, 425); Walther Eichrodt maintains that "the temple makes its appearance as a heavenly reality created by Yahweh himself and transplanted to earth," with the implication that such a transfer to earth never occurred (</w:t>
      </w:r>
      <w:r w:rsidRPr="00566E73">
        <w:rPr>
          <w:rFonts w:cs="Arial"/>
          <w:i/>
          <w:sz w:val="18"/>
          <w:szCs w:val="18"/>
        </w:rPr>
        <w:t>Ezekiel</w:t>
      </w:r>
      <w:r w:rsidRPr="00566E73">
        <w:rPr>
          <w:rFonts w:cs="Arial"/>
          <w:sz w:val="18"/>
          <w:szCs w:val="18"/>
        </w:rPr>
        <w:t>, OTL, 542).</w:t>
      </w:r>
    </w:p>
    <w:p w14:paraId="025CBFB5" w14:textId="77777777" w:rsidR="00696404" w:rsidRPr="00566E73" w:rsidRDefault="00696404" w:rsidP="004127FD">
      <w:pPr>
        <w:pStyle w:val="FootnoteText"/>
        <w:widowControl w:val="0"/>
        <w:ind w:right="60"/>
        <w:rPr>
          <w:rFonts w:cs="Arial"/>
          <w:szCs w:val="18"/>
        </w:rPr>
      </w:pPr>
    </w:p>
  </w:footnote>
  <w:footnote w:id="14">
    <w:p w14:paraId="3B333315"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Moshe Greenberg, "The Design and Themes of Ezekiel's Program of Restoration," </w:t>
      </w:r>
      <w:r w:rsidRPr="00566E73">
        <w:rPr>
          <w:rFonts w:cs="Arial"/>
          <w:i/>
          <w:sz w:val="18"/>
          <w:szCs w:val="18"/>
        </w:rPr>
        <w:t xml:space="preserve">Interpretation </w:t>
      </w:r>
      <w:r w:rsidRPr="00566E73">
        <w:rPr>
          <w:rFonts w:cs="Arial"/>
          <w:sz w:val="18"/>
          <w:szCs w:val="18"/>
        </w:rPr>
        <w:t xml:space="preserve">38 (1984): 181-208; John B. Taylor, </w:t>
      </w:r>
      <w:r w:rsidRPr="00566E73">
        <w:rPr>
          <w:rFonts w:cs="Arial"/>
          <w:i/>
          <w:sz w:val="18"/>
          <w:szCs w:val="18"/>
        </w:rPr>
        <w:t>Ezekiel</w:t>
      </w:r>
      <w:r w:rsidRPr="00566E73">
        <w:rPr>
          <w:rFonts w:cs="Arial"/>
          <w:sz w:val="18"/>
          <w:szCs w:val="18"/>
        </w:rPr>
        <w:t>, TOTC, 253.</w:t>
      </w:r>
    </w:p>
    <w:p w14:paraId="363B8C8A" w14:textId="77777777" w:rsidR="00696404" w:rsidRPr="00566E73" w:rsidRDefault="00696404" w:rsidP="004127FD">
      <w:pPr>
        <w:widowControl w:val="0"/>
        <w:ind w:right="60" w:firstLine="720"/>
        <w:rPr>
          <w:rFonts w:cs="Arial"/>
          <w:sz w:val="18"/>
          <w:szCs w:val="18"/>
        </w:rPr>
      </w:pPr>
    </w:p>
  </w:footnote>
  <w:footnote w:id="15">
    <w:p w14:paraId="258B67CC" w14:textId="77777777" w:rsidR="00696404" w:rsidRPr="00566E73" w:rsidRDefault="00696404" w:rsidP="004127FD">
      <w:pPr>
        <w:widowControl w:val="0"/>
        <w:ind w:right="60" w:firstLine="720"/>
        <w:rPr>
          <w:rFonts w:cs="Arial"/>
          <w:sz w:val="18"/>
          <w:szCs w:val="18"/>
          <w:lang w:val="nl-NL"/>
        </w:rPr>
      </w:pPr>
      <w:r w:rsidRPr="00566E73">
        <w:rPr>
          <w:rStyle w:val="FootnoteReference"/>
          <w:rFonts w:cs="Arial"/>
          <w:szCs w:val="18"/>
        </w:rPr>
        <w:footnoteRef/>
      </w:r>
      <w:r w:rsidRPr="00566E73">
        <w:rPr>
          <w:rFonts w:cs="Arial"/>
          <w:sz w:val="18"/>
          <w:szCs w:val="18"/>
          <w:lang w:val="nl-NL"/>
        </w:rPr>
        <w:t xml:space="preserve">Nichol </w:t>
      </w:r>
      <w:r w:rsidRPr="00566E73">
        <w:rPr>
          <w:rFonts w:cs="Arial"/>
          <w:i/>
          <w:sz w:val="18"/>
          <w:szCs w:val="18"/>
          <w:lang w:val="nl-NL"/>
        </w:rPr>
        <w:t>et al.</w:t>
      </w:r>
      <w:r w:rsidRPr="00566E73">
        <w:rPr>
          <w:rFonts w:cs="Arial"/>
          <w:sz w:val="18"/>
          <w:szCs w:val="18"/>
          <w:lang w:val="nl-NL"/>
        </w:rPr>
        <w:t xml:space="preserve">, eds., </w:t>
      </w:r>
      <w:r w:rsidRPr="00566E73">
        <w:rPr>
          <w:rFonts w:cs="Arial"/>
          <w:i/>
          <w:sz w:val="18"/>
          <w:szCs w:val="18"/>
          <w:lang w:val="nl-NL"/>
        </w:rPr>
        <w:t>SDABC</w:t>
      </w:r>
      <w:r w:rsidRPr="00566E73">
        <w:rPr>
          <w:rFonts w:cs="Arial"/>
          <w:sz w:val="18"/>
          <w:szCs w:val="18"/>
          <w:lang w:val="nl-NL"/>
        </w:rPr>
        <w:t xml:space="preserve">, 4:715.  </w:t>
      </w:r>
    </w:p>
    <w:p w14:paraId="7019B288" w14:textId="77777777" w:rsidR="00696404" w:rsidRPr="00566E73" w:rsidRDefault="00696404" w:rsidP="004127FD">
      <w:pPr>
        <w:widowControl w:val="0"/>
        <w:ind w:right="60" w:firstLine="720"/>
        <w:rPr>
          <w:rFonts w:cs="Arial"/>
          <w:sz w:val="18"/>
          <w:szCs w:val="18"/>
          <w:lang w:val="nl-NL"/>
        </w:rPr>
      </w:pPr>
    </w:p>
  </w:footnote>
  <w:footnote w:id="16">
    <w:p w14:paraId="24E2F8CE"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Ibid.</w:t>
      </w:r>
    </w:p>
    <w:p w14:paraId="326FB1CE" w14:textId="77777777" w:rsidR="00696404" w:rsidRPr="00566E73" w:rsidRDefault="00696404" w:rsidP="004127FD">
      <w:pPr>
        <w:widowControl w:val="0"/>
        <w:ind w:right="60" w:firstLine="720"/>
        <w:rPr>
          <w:rFonts w:cs="Arial"/>
          <w:sz w:val="18"/>
          <w:szCs w:val="18"/>
        </w:rPr>
      </w:pPr>
    </w:p>
  </w:footnote>
  <w:footnote w:id="17">
    <w:p w14:paraId="020503CE"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The Adventist response to this question is: "God left no method untried to induce Israel to accept the high destiny originally planned for them.  Up to this point their history had been one of repeated failures.  God was now offering them another opportunity to begin again" (Nichol </w:t>
      </w:r>
      <w:r w:rsidRPr="00566E73">
        <w:rPr>
          <w:rFonts w:cs="Arial"/>
          <w:i/>
          <w:sz w:val="18"/>
          <w:szCs w:val="18"/>
        </w:rPr>
        <w:t>et al.</w:t>
      </w:r>
      <w:r w:rsidRPr="00566E73">
        <w:rPr>
          <w:rFonts w:cs="Arial"/>
          <w:sz w:val="18"/>
          <w:szCs w:val="18"/>
        </w:rPr>
        <w:t xml:space="preserve">, eds., </w:t>
      </w:r>
      <w:r w:rsidRPr="00566E73">
        <w:rPr>
          <w:rFonts w:cs="Arial"/>
          <w:i/>
          <w:sz w:val="18"/>
          <w:szCs w:val="18"/>
        </w:rPr>
        <w:t>SDABC</w:t>
      </w:r>
      <w:r w:rsidRPr="00566E73">
        <w:rPr>
          <w:rFonts w:cs="Arial"/>
          <w:sz w:val="18"/>
          <w:szCs w:val="18"/>
        </w:rPr>
        <w:t>, 4:717).  This answer fails to address how the post-exilic community was to initiate the topographical alterations necessary for the temple construction.  Ezekiel's temple is to be built upon a high mountain (40:3) with a river flowing from it which extends to the Dead Sea (47:1, 7; cf. Joel 3:18) and supernaturally makes it fresh (47:8).  The miraculous trees which bear fruit monthly (47:12) and several other supernatural descriptions in the prophecy indicate that its fulfillment was not possible during the post-exilic age.</w:t>
      </w:r>
    </w:p>
    <w:p w14:paraId="156FB2C1" w14:textId="77777777" w:rsidR="00696404" w:rsidRPr="00566E73" w:rsidRDefault="00696404" w:rsidP="004127FD">
      <w:pPr>
        <w:widowControl w:val="0"/>
        <w:ind w:right="60" w:firstLine="720"/>
        <w:rPr>
          <w:rFonts w:cs="Arial"/>
          <w:sz w:val="16"/>
          <w:szCs w:val="18"/>
        </w:rPr>
      </w:pPr>
    </w:p>
  </w:footnote>
  <w:footnote w:id="18">
    <w:p w14:paraId="79296370"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 T. Whitelaw, "Temple," </w:t>
      </w:r>
      <w:r w:rsidRPr="00566E73">
        <w:rPr>
          <w:rFonts w:cs="Arial"/>
          <w:i/>
          <w:sz w:val="18"/>
          <w:szCs w:val="18"/>
        </w:rPr>
        <w:t>ISBE</w:t>
      </w:r>
      <w:r w:rsidRPr="00566E73">
        <w:rPr>
          <w:rFonts w:cs="Arial"/>
          <w:sz w:val="18"/>
          <w:szCs w:val="18"/>
        </w:rPr>
        <w:t>, 5:2935, notes of Ezekiel's temple "that in important respects it forecasts the plans of the second (Zerubbabel's) and of Herod's temples."</w:t>
      </w:r>
    </w:p>
    <w:p w14:paraId="43D8C1EA" w14:textId="77777777" w:rsidR="00696404" w:rsidRPr="00566E73" w:rsidRDefault="00696404" w:rsidP="004127FD">
      <w:pPr>
        <w:pStyle w:val="FootnoteText"/>
        <w:widowControl w:val="0"/>
        <w:ind w:right="60"/>
        <w:rPr>
          <w:rFonts w:cs="Arial"/>
          <w:szCs w:val="18"/>
        </w:rPr>
      </w:pPr>
    </w:p>
  </w:footnote>
  <w:footnote w:id="19">
    <w:p w14:paraId="6D93FC28"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Carl Friedrich Keil, </w:t>
      </w:r>
      <w:r w:rsidRPr="00566E73">
        <w:rPr>
          <w:rFonts w:cs="Arial"/>
          <w:i/>
          <w:sz w:val="18"/>
          <w:szCs w:val="18"/>
        </w:rPr>
        <w:t>Biblical Commentary on the Prophecies of Ezekiel</w:t>
      </w:r>
      <w:r w:rsidRPr="00566E73">
        <w:rPr>
          <w:rFonts w:cs="Arial"/>
          <w:sz w:val="18"/>
          <w:szCs w:val="18"/>
        </w:rPr>
        <w:t xml:space="preserve">, K&amp;D, 2:180, applies the vision to "the new kingdom of God . . . in which the announcement of salvation for Israel is brought to its full completion," then explains this "Israel" to be the church (2:425); Milton S. Terry, </w:t>
      </w:r>
      <w:r w:rsidRPr="00566E73">
        <w:rPr>
          <w:rFonts w:cs="Arial"/>
          <w:i/>
          <w:sz w:val="18"/>
          <w:szCs w:val="18"/>
        </w:rPr>
        <w:t>Biblical Hermeneutics</w:t>
      </w:r>
      <w:r w:rsidRPr="00566E73">
        <w:rPr>
          <w:rFonts w:cs="Arial"/>
          <w:sz w:val="18"/>
          <w:szCs w:val="18"/>
        </w:rPr>
        <w:t xml:space="preserve">, 437; William Greenhill, </w:t>
      </w:r>
      <w:r w:rsidRPr="00566E73">
        <w:rPr>
          <w:rFonts w:cs="Arial"/>
          <w:i/>
          <w:sz w:val="18"/>
          <w:szCs w:val="18"/>
        </w:rPr>
        <w:t>An Exposition of the Prophet Ezekiel</w:t>
      </w:r>
      <w:r w:rsidRPr="00566E73">
        <w:rPr>
          <w:rFonts w:cs="Arial"/>
          <w:sz w:val="18"/>
          <w:szCs w:val="18"/>
        </w:rPr>
        <w:t>, 774-75.</w:t>
      </w:r>
    </w:p>
    <w:p w14:paraId="613D75AD" w14:textId="77777777" w:rsidR="00696404" w:rsidRPr="00566E73" w:rsidRDefault="00696404" w:rsidP="004127FD">
      <w:pPr>
        <w:widowControl w:val="0"/>
        <w:ind w:right="60" w:firstLine="720"/>
        <w:rPr>
          <w:rFonts w:cs="Arial"/>
          <w:sz w:val="18"/>
          <w:szCs w:val="18"/>
        </w:rPr>
      </w:pPr>
    </w:p>
  </w:footnote>
  <w:footnote w:id="20">
    <w:p w14:paraId="0DD86476"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Greenhill, 774.</w:t>
      </w:r>
    </w:p>
    <w:p w14:paraId="4192CAF3" w14:textId="77777777" w:rsidR="00696404" w:rsidRPr="00566E73" w:rsidRDefault="00696404" w:rsidP="004127FD">
      <w:pPr>
        <w:widowControl w:val="0"/>
        <w:ind w:right="60" w:firstLine="720"/>
        <w:rPr>
          <w:rFonts w:cs="Arial"/>
          <w:sz w:val="18"/>
          <w:szCs w:val="18"/>
        </w:rPr>
      </w:pPr>
    </w:p>
  </w:footnote>
  <w:footnote w:id="21">
    <w:p w14:paraId="37809C14"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The passage includes a description of a river (47:1-12) with fishermen (47:10) and salty swamps (47:11) which "lend a touch of realism to the passage.  These details become meaningless if the passage is only symbolic of spiritual blessing" (Charles H. Dyer, "Ezekiel," </w:t>
      </w:r>
      <w:r w:rsidRPr="00566E73">
        <w:rPr>
          <w:rFonts w:cs="Arial"/>
          <w:i/>
          <w:sz w:val="18"/>
          <w:szCs w:val="18"/>
        </w:rPr>
        <w:t>BKC</w:t>
      </w:r>
      <w:r w:rsidRPr="00566E73">
        <w:rPr>
          <w:rFonts w:cs="Arial"/>
          <w:sz w:val="18"/>
          <w:szCs w:val="18"/>
        </w:rPr>
        <w:t>, 1:1313).</w:t>
      </w:r>
    </w:p>
    <w:p w14:paraId="5BF06FE6" w14:textId="77777777" w:rsidR="00696404" w:rsidRPr="00566E73" w:rsidRDefault="00696404" w:rsidP="004127FD">
      <w:pPr>
        <w:widowControl w:val="0"/>
        <w:ind w:right="60" w:firstLine="720"/>
        <w:rPr>
          <w:rFonts w:cs="Arial"/>
          <w:sz w:val="18"/>
          <w:szCs w:val="18"/>
        </w:rPr>
      </w:pPr>
    </w:p>
  </w:footnote>
  <w:footnote w:id="22">
    <w:p w14:paraId="3201B315"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James Martin Gray, </w:t>
      </w:r>
      <w:r w:rsidRPr="00566E73">
        <w:rPr>
          <w:rFonts w:cs="Arial"/>
          <w:i/>
          <w:sz w:val="18"/>
          <w:szCs w:val="18"/>
        </w:rPr>
        <w:t>Christian Worker's Commentary on the Old and New Testaments</w:t>
      </w:r>
      <w:r w:rsidRPr="00566E73">
        <w:rPr>
          <w:rFonts w:cs="Arial"/>
          <w:sz w:val="18"/>
          <w:szCs w:val="18"/>
        </w:rPr>
        <w:t>, 265.</w:t>
      </w:r>
    </w:p>
    <w:p w14:paraId="063FEF05" w14:textId="77777777" w:rsidR="00696404" w:rsidRPr="00566E73" w:rsidRDefault="00696404" w:rsidP="004127FD">
      <w:pPr>
        <w:widowControl w:val="0"/>
        <w:ind w:right="60" w:firstLine="720"/>
        <w:rPr>
          <w:rFonts w:cs="Arial"/>
          <w:sz w:val="18"/>
          <w:szCs w:val="18"/>
        </w:rPr>
      </w:pPr>
    </w:p>
  </w:footnote>
  <w:footnote w:id="23">
    <w:p w14:paraId="5DC143BE"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Dyer, 1:1304.</w:t>
      </w:r>
    </w:p>
    <w:p w14:paraId="5A50C150" w14:textId="77777777" w:rsidR="00696404" w:rsidRPr="00566E73" w:rsidRDefault="00696404" w:rsidP="004127FD">
      <w:pPr>
        <w:widowControl w:val="0"/>
        <w:ind w:right="60" w:firstLine="720"/>
        <w:rPr>
          <w:rFonts w:cs="Arial"/>
          <w:sz w:val="18"/>
          <w:szCs w:val="18"/>
        </w:rPr>
      </w:pPr>
    </w:p>
  </w:footnote>
  <w:footnote w:id="24">
    <w:p w14:paraId="67150C7A" w14:textId="77777777" w:rsidR="00696404" w:rsidRPr="00566E73" w:rsidRDefault="00696404" w:rsidP="004127FD">
      <w:pPr>
        <w:pStyle w:val="FootnoteText"/>
        <w:widowControl w:val="0"/>
        <w:ind w:right="60" w:firstLine="720"/>
        <w:rPr>
          <w:rFonts w:cs="Arial"/>
          <w:szCs w:val="18"/>
        </w:rPr>
      </w:pPr>
      <w:r w:rsidRPr="00566E73">
        <w:rPr>
          <w:rStyle w:val="FootnoteReference"/>
          <w:rFonts w:cs="Arial"/>
          <w:szCs w:val="18"/>
        </w:rPr>
        <w:footnoteRef/>
      </w:r>
      <w:r w:rsidRPr="00566E73">
        <w:rPr>
          <w:rFonts w:cs="Arial"/>
          <w:szCs w:val="18"/>
        </w:rPr>
        <w:t xml:space="preserve">Keil holds a modification of this view in which the vision is a symbolic representation of the entrance of spiritual Israel (the church) into the heavenly Canaan, i.e., it "sets forth the kingdom of God established by Christ in its perfect form" (Carl Friedrich Keil, </w:t>
      </w:r>
      <w:r w:rsidRPr="00566E73">
        <w:rPr>
          <w:rFonts w:cs="Arial"/>
          <w:i/>
          <w:szCs w:val="18"/>
        </w:rPr>
        <w:t>Biblical Commentary on the Prophecies of Ezekiel</w:t>
      </w:r>
      <w:r w:rsidRPr="00566E73">
        <w:rPr>
          <w:rFonts w:cs="Arial"/>
          <w:szCs w:val="18"/>
        </w:rPr>
        <w:t>, K&amp;D, 2:417).</w:t>
      </w:r>
    </w:p>
    <w:p w14:paraId="2D8C8C2C" w14:textId="77777777" w:rsidR="00696404" w:rsidRPr="00566E73" w:rsidRDefault="00696404" w:rsidP="004127FD">
      <w:pPr>
        <w:pStyle w:val="FootnoteText"/>
        <w:widowControl w:val="0"/>
        <w:ind w:right="60"/>
        <w:rPr>
          <w:rFonts w:cs="Arial"/>
          <w:szCs w:val="18"/>
        </w:rPr>
      </w:pPr>
    </w:p>
  </w:footnote>
  <w:footnote w:id="25">
    <w:p w14:paraId="03EA4463"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Allis, </w:t>
      </w:r>
      <w:r w:rsidRPr="00566E73">
        <w:rPr>
          <w:rFonts w:cs="Arial"/>
          <w:i/>
          <w:sz w:val="18"/>
          <w:szCs w:val="18"/>
        </w:rPr>
        <w:t>Prophecy and the Church</w:t>
      </w:r>
      <w:r w:rsidRPr="00566E73">
        <w:rPr>
          <w:rFonts w:cs="Arial"/>
          <w:sz w:val="18"/>
          <w:szCs w:val="18"/>
        </w:rPr>
        <w:t>, 238 (cf. 50, 325-26).</w:t>
      </w:r>
    </w:p>
    <w:p w14:paraId="4D4E399E" w14:textId="77777777" w:rsidR="00696404" w:rsidRPr="00566E73" w:rsidRDefault="00696404" w:rsidP="004127FD">
      <w:pPr>
        <w:widowControl w:val="0"/>
        <w:ind w:right="60" w:firstLine="720"/>
        <w:rPr>
          <w:rFonts w:cs="Arial"/>
          <w:sz w:val="18"/>
          <w:szCs w:val="18"/>
        </w:rPr>
      </w:pPr>
    </w:p>
  </w:footnote>
  <w:footnote w:id="26">
    <w:p w14:paraId="4D055051"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Alexander, 6:945.</w:t>
      </w:r>
    </w:p>
    <w:p w14:paraId="5FE71F2C" w14:textId="77777777" w:rsidR="00696404" w:rsidRPr="00566E73" w:rsidRDefault="00696404" w:rsidP="004127FD">
      <w:pPr>
        <w:widowControl w:val="0"/>
        <w:ind w:right="60" w:firstLine="720"/>
        <w:rPr>
          <w:rFonts w:cs="Arial"/>
          <w:sz w:val="18"/>
          <w:szCs w:val="18"/>
        </w:rPr>
      </w:pPr>
    </w:p>
  </w:footnote>
  <w:footnote w:id="27">
    <w:p w14:paraId="40A3BC77"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Rabbi Fisch acknowledges that the coming invasion of Gog (Ezek. 38–39) "is apocalyptic and relates to the indefinite future, the advent of the Messiah, indicated by the phrase </w:t>
      </w:r>
      <w:r w:rsidRPr="00566E73">
        <w:rPr>
          <w:rFonts w:cs="Arial"/>
          <w:i/>
          <w:sz w:val="18"/>
          <w:szCs w:val="18"/>
        </w:rPr>
        <w:t>the end of days,"</w:t>
      </w:r>
      <w:r w:rsidRPr="00566E73">
        <w:rPr>
          <w:rFonts w:cs="Arial"/>
          <w:sz w:val="18"/>
          <w:szCs w:val="18"/>
        </w:rPr>
        <w:t xml:space="preserve"> followed in chapters 40–48 by "a design of the Temple, the sacrificial worship, the people and the land in the new era which follows the overthrow of Gog" (S. Fisch, </w:t>
      </w:r>
      <w:r w:rsidRPr="00566E73">
        <w:rPr>
          <w:rFonts w:cs="Arial"/>
          <w:i/>
          <w:sz w:val="18"/>
          <w:szCs w:val="18"/>
        </w:rPr>
        <w:t>Ezekiel</w:t>
      </w:r>
      <w:r w:rsidRPr="00566E73">
        <w:rPr>
          <w:rFonts w:cs="Arial"/>
          <w:sz w:val="18"/>
          <w:szCs w:val="18"/>
        </w:rPr>
        <w:t>, SBB, 253, 265, italics his).</w:t>
      </w:r>
    </w:p>
    <w:p w14:paraId="64820722" w14:textId="77777777" w:rsidR="00696404" w:rsidRPr="00566E73" w:rsidRDefault="00696404" w:rsidP="004127FD">
      <w:pPr>
        <w:widowControl w:val="0"/>
        <w:ind w:right="60" w:firstLine="720"/>
        <w:rPr>
          <w:rFonts w:cs="Arial"/>
          <w:sz w:val="18"/>
          <w:szCs w:val="18"/>
        </w:rPr>
      </w:pPr>
    </w:p>
  </w:footnote>
  <w:footnote w:id="28">
    <w:p w14:paraId="6B587E63"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Alexander, 6:942-46; Gleason L. Archer, </w:t>
      </w:r>
      <w:r w:rsidRPr="00566E73">
        <w:rPr>
          <w:rFonts w:cs="Arial"/>
          <w:i/>
          <w:sz w:val="18"/>
          <w:szCs w:val="18"/>
        </w:rPr>
        <w:t>Encyclopedia of Bible Difficulties</w:t>
      </w:r>
      <w:r w:rsidRPr="00566E73">
        <w:rPr>
          <w:rFonts w:cs="Arial"/>
          <w:sz w:val="18"/>
          <w:szCs w:val="18"/>
        </w:rPr>
        <w:t xml:space="preserve">, 280-81; Dyer, 1:1302-1304; Paul P. Enns, </w:t>
      </w:r>
      <w:r w:rsidRPr="00566E73">
        <w:rPr>
          <w:rFonts w:cs="Arial"/>
          <w:i/>
          <w:sz w:val="18"/>
          <w:szCs w:val="18"/>
        </w:rPr>
        <w:t>Ezekiel</w:t>
      </w:r>
      <w:r w:rsidRPr="00566E73">
        <w:rPr>
          <w:rFonts w:cs="Arial"/>
          <w:sz w:val="18"/>
          <w:szCs w:val="18"/>
        </w:rPr>
        <w:t xml:space="preserve">, BSC, 180; Charles Lee Feinberg, </w:t>
      </w:r>
      <w:r w:rsidRPr="00566E73">
        <w:rPr>
          <w:rFonts w:cs="Arial"/>
          <w:i/>
          <w:sz w:val="18"/>
          <w:szCs w:val="18"/>
        </w:rPr>
        <w:t>The Prophecy of Ezekiel</w:t>
      </w:r>
      <w:r w:rsidRPr="00566E73">
        <w:rPr>
          <w:rFonts w:cs="Arial"/>
          <w:sz w:val="18"/>
          <w:szCs w:val="18"/>
        </w:rPr>
        <w:t xml:space="preserve">, 233-39, 267-68; Walter DeMotte Forsythe, "The Restoration of Ezekiel's Temple," Th.M. thesis, Dallas Theological Seminary, 1957, 40-54; Freeman, </w:t>
      </w:r>
      <w:r w:rsidRPr="00566E73">
        <w:rPr>
          <w:rFonts w:cs="Arial"/>
          <w:i/>
          <w:sz w:val="18"/>
          <w:szCs w:val="18"/>
        </w:rPr>
        <w:t>An Introduction to the Old Testament Prophets</w:t>
      </w:r>
      <w:r w:rsidRPr="00566E73">
        <w:rPr>
          <w:rFonts w:cs="Arial"/>
          <w:sz w:val="18"/>
          <w:szCs w:val="18"/>
        </w:rPr>
        <w:t xml:space="preserve">, 312; Arno C. Gaebelein, </w:t>
      </w:r>
      <w:r w:rsidRPr="00566E73">
        <w:rPr>
          <w:rFonts w:cs="Arial"/>
          <w:i/>
          <w:sz w:val="18"/>
          <w:szCs w:val="18"/>
        </w:rPr>
        <w:t>The Prophet Ezekiel</w:t>
      </w:r>
      <w:r w:rsidRPr="00566E73">
        <w:rPr>
          <w:rFonts w:cs="Arial"/>
          <w:sz w:val="18"/>
          <w:szCs w:val="18"/>
        </w:rPr>
        <w:t xml:space="preserve">, 271, 273; Gray, 265-67; Ironside, </w:t>
      </w:r>
      <w:r w:rsidRPr="00566E73">
        <w:rPr>
          <w:rFonts w:cs="Arial"/>
          <w:i/>
          <w:sz w:val="18"/>
          <w:szCs w:val="18"/>
        </w:rPr>
        <w:t>Expository Notes on Ezekiel the Prophet</w:t>
      </w:r>
      <w:r w:rsidRPr="00566E73">
        <w:rPr>
          <w:rFonts w:cs="Arial"/>
          <w:sz w:val="18"/>
          <w:szCs w:val="18"/>
        </w:rPr>
        <w:t>, 289, 314-15; Raymond Norman Ohman, "The Biblical Doctrine of the Millennium," Th.D. diss., Dallas Theological Seminary, 1949, 151-163; Soares, "Ezekiel's Temple," 93; Henry Sulley,</w:t>
      </w:r>
      <w:r w:rsidRPr="00566E73">
        <w:rPr>
          <w:rFonts w:cs="Arial"/>
          <w:i/>
          <w:sz w:val="18"/>
          <w:szCs w:val="18"/>
        </w:rPr>
        <w:t xml:space="preserve"> The Temple of Ezekiel's Prophecy</w:t>
      </w:r>
      <w:r w:rsidRPr="00566E73">
        <w:rPr>
          <w:rFonts w:cs="Arial"/>
          <w:sz w:val="18"/>
          <w:szCs w:val="18"/>
        </w:rPr>
        <w:t xml:space="preserve">, 13; Merrill F. Unger, "The Temple Vision of Ezekiel," </w:t>
      </w:r>
      <w:r w:rsidRPr="00566E73">
        <w:rPr>
          <w:rFonts w:cs="Arial"/>
          <w:i/>
          <w:sz w:val="18"/>
          <w:szCs w:val="18"/>
        </w:rPr>
        <w:t>BS</w:t>
      </w:r>
      <w:r w:rsidRPr="00566E73">
        <w:rPr>
          <w:rFonts w:cs="Arial"/>
          <w:sz w:val="18"/>
          <w:szCs w:val="18"/>
        </w:rPr>
        <w:t xml:space="preserve"> 106 (January-March 1949): 60, 169-77.</w:t>
      </w:r>
    </w:p>
    <w:p w14:paraId="3CF59067" w14:textId="77777777" w:rsidR="00696404" w:rsidRPr="00566E73" w:rsidRDefault="00696404" w:rsidP="004127FD">
      <w:pPr>
        <w:widowControl w:val="0"/>
        <w:ind w:right="60" w:firstLine="720"/>
        <w:rPr>
          <w:rFonts w:cs="Arial"/>
          <w:sz w:val="18"/>
          <w:szCs w:val="18"/>
        </w:rPr>
      </w:pPr>
    </w:p>
  </w:footnote>
  <w:footnote w:id="29">
    <w:p w14:paraId="33B1A3BF"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Allis, </w:t>
      </w:r>
      <w:r w:rsidRPr="00566E73">
        <w:rPr>
          <w:rFonts w:cs="Arial"/>
          <w:i/>
          <w:sz w:val="18"/>
          <w:szCs w:val="18"/>
        </w:rPr>
        <w:t>Prophecy and the Church</w:t>
      </w:r>
      <w:r w:rsidRPr="00566E73">
        <w:rPr>
          <w:rFonts w:cs="Arial"/>
          <w:sz w:val="18"/>
          <w:szCs w:val="18"/>
        </w:rPr>
        <w:t>, 248.</w:t>
      </w:r>
    </w:p>
    <w:p w14:paraId="40E3B88B" w14:textId="77777777" w:rsidR="00696404" w:rsidRPr="00566E73" w:rsidRDefault="00696404" w:rsidP="004127FD">
      <w:pPr>
        <w:widowControl w:val="0"/>
        <w:ind w:right="60" w:firstLine="720"/>
        <w:rPr>
          <w:rFonts w:cs="Arial"/>
          <w:sz w:val="18"/>
          <w:szCs w:val="18"/>
        </w:rPr>
      </w:pPr>
    </w:p>
  </w:footnote>
  <w:footnote w:id="30">
    <w:p w14:paraId="7B2B8462"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Ezekiel's premillennial argument is traced in further detail by Alexander, 6:943-44, 952.</w:t>
      </w:r>
    </w:p>
    <w:p w14:paraId="4F82A647" w14:textId="77777777" w:rsidR="00696404" w:rsidRPr="00566E73" w:rsidRDefault="00696404" w:rsidP="004127FD">
      <w:pPr>
        <w:widowControl w:val="0"/>
        <w:ind w:right="60" w:firstLine="720"/>
        <w:rPr>
          <w:rFonts w:cs="Arial"/>
          <w:sz w:val="18"/>
          <w:szCs w:val="18"/>
        </w:rPr>
      </w:pPr>
    </w:p>
  </w:footnote>
  <w:footnote w:id="31">
    <w:p w14:paraId="6231C33D" w14:textId="77777777" w:rsidR="00696404" w:rsidRPr="00566E73" w:rsidRDefault="00696404" w:rsidP="004127FD">
      <w:pPr>
        <w:pStyle w:val="FootnoteText"/>
        <w:widowControl w:val="0"/>
        <w:ind w:right="60" w:firstLine="720"/>
        <w:rPr>
          <w:rFonts w:cs="Arial"/>
          <w:szCs w:val="18"/>
        </w:rPr>
      </w:pPr>
      <w:r w:rsidRPr="00566E73">
        <w:rPr>
          <w:rStyle w:val="FootnoteReference"/>
          <w:rFonts w:cs="Arial"/>
          <w:szCs w:val="18"/>
        </w:rPr>
        <w:footnoteRef/>
      </w:r>
      <w:r w:rsidRPr="00566E73">
        <w:rPr>
          <w:rFonts w:cs="Arial"/>
          <w:szCs w:val="18"/>
        </w:rPr>
        <w:t xml:space="preserve">Homer Heater, Jr., </w:t>
      </w:r>
      <w:r w:rsidRPr="00566E73">
        <w:rPr>
          <w:rFonts w:cs="Arial"/>
          <w:i/>
          <w:szCs w:val="18"/>
        </w:rPr>
        <w:t>Zechariah</w:t>
      </w:r>
      <w:r w:rsidRPr="00566E73">
        <w:rPr>
          <w:rFonts w:cs="Arial"/>
          <w:szCs w:val="18"/>
        </w:rPr>
        <w:t xml:space="preserve">, BSC, 114; F. Duane Lindsey, "Zechariah," </w:t>
      </w:r>
      <w:r w:rsidRPr="00566E73">
        <w:rPr>
          <w:rFonts w:cs="Arial"/>
          <w:i/>
          <w:szCs w:val="18"/>
        </w:rPr>
        <w:t>BKC</w:t>
      </w:r>
      <w:r w:rsidRPr="00566E73">
        <w:rPr>
          <w:rFonts w:cs="Arial"/>
          <w:szCs w:val="18"/>
        </w:rPr>
        <w:t>, 1:1570.</w:t>
      </w:r>
    </w:p>
    <w:p w14:paraId="2A1BE602" w14:textId="77777777" w:rsidR="00696404" w:rsidRPr="00566E73" w:rsidRDefault="00696404" w:rsidP="004127FD">
      <w:pPr>
        <w:pStyle w:val="FootnoteText"/>
        <w:widowControl w:val="0"/>
        <w:ind w:right="60"/>
        <w:rPr>
          <w:rFonts w:cs="Arial"/>
          <w:szCs w:val="18"/>
        </w:rPr>
      </w:pPr>
    </w:p>
  </w:footnote>
  <w:footnote w:id="32">
    <w:p w14:paraId="0B53B552"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Ohman, "The Biblical Doctrine of the Millennium," 158.</w:t>
      </w:r>
    </w:p>
    <w:p w14:paraId="255FAF0E" w14:textId="77777777" w:rsidR="00696404" w:rsidRPr="00566E73" w:rsidRDefault="00696404" w:rsidP="004127FD">
      <w:pPr>
        <w:widowControl w:val="0"/>
        <w:ind w:right="60" w:firstLine="720"/>
        <w:rPr>
          <w:rFonts w:cs="Arial"/>
          <w:sz w:val="18"/>
          <w:szCs w:val="18"/>
        </w:rPr>
      </w:pPr>
    </w:p>
  </w:footnote>
  <w:footnote w:id="33">
    <w:p w14:paraId="62CB82A0"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It also includes a large (180 feet by 105 feet) and mysterious extra building (41:12, 15) which appears along with no other known temple in Jerusalem.</w:t>
      </w:r>
    </w:p>
    <w:p w14:paraId="345F2C76" w14:textId="77777777" w:rsidR="00696404" w:rsidRPr="00566E73" w:rsidRDefault="00696404" w:rsidP="004127FD">
      <w:pPr>
        <w:widowControl w:val="0"/>
        <w:ind w:right="60" w:firstLine="720"/>
        <w:rPr>
          <w:rFonts w:cs="Arial"/>
          <w:sz w:val="18"/>
          <w:szCs w:val="18"/>
        </w:rPr>
      </w:pPr>
    </w:p>
  </w:footnote>
  <w:footnote w:id="34">
    <w:p w14:paraId="423979C4"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Eichrodt suggests that the city is the Zion of Ezekiel's time and that "the assertion of its great height is a strange piece of </w:t>
      </w:r>
      <w:r w:rsidRPr="00566E73">
        <w:rPr>
          <w:rFonts w:cs="Arial"/>
          <w:i/>
          <w:sz w:val="18"/>
          <w:szCs w:val="18"/>
        </w:rPr>
        <w:t>poetic license.</w:t>
      </w:r>
      <w:r w:rsidRPr="00566E73">
        <w:rPr>
          <w:rFonts w:cs="Arial"/>
          <w:sz w:val="18"/>
          <w:szCs w:val="18"/>
        </w:rPr>
        <w:t xml:space="preserve"> To be sure, we have here the influence of the idea, widespread in the ancient East, including Israel, that the mountain of God is the highest of all mountains (cf. Isa. 2.2; Ps. 48.2; Zech. 14.10) and that the river of paradise had its source in it (Zech. 14.8; Ps. 46.4; Ezek. 47.1ff.)" (</w:t>
      </w:r>
      <w:r w:rsidRPr="00566E73">
        <w:rPr>
          <w:rFonts w:cs="Arial"/>
          <w:i/>
          <w:sz w:val="18"/>
          <w:szCs w:val="18"/>
        </w:rPr>
        <w:t>Ezekiel</w:t>
      </w:r>
      <w:r w:rsidRPr="00566E73">
        <w:rPr>
          <w:rFonts w:cs="Arial"/>
          <w:sz w:val="18"/>
          <w:szCs w:val="18"/>
        </w:rPr>
        <w:t>, 541; emphasis mine).  This "poetic license" does not fit the general context which is not given to exaggeration but rather to minute detail.</w:t>
      </w:r>
    </w:p>
    <w:p w14:paraId="3201384F" w14:textId="77777777" w:rsidR="00696404" w:rsidRPr="00566E73" w:rsidRDefault="00696404" w:rsidP="004127FD">
      <w:pPr>
        <w:widowControl w:val="0"/>
        <w:ind w:right="60" w:firstLine="720"/>
        <w:rPr>
          <w:rFonts w:cs="Arial"/>
          <w:sz w:val="18"/>
          <w:szCs w:val="18"/>
        </w:rPr>
      </w:pPr>
    </w:p>
  </w:footnote>
  <w:footnote w:id="35">
    <w:p w14:paraId="73D9FBF3"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A renewed Jerusalem was commonly taught in extra-biblical literature (e.g., 2 Baruch 4.1-6; for other references see Hermann L. Strack and Paul Billerbeck, </w:t>
      </w:r>
      <w:r w:rsidRPr="00566E73">
        <w:rPr>
          <w:rFonts w:cs="Arial"/>
          <w:i/>
          <w:sz w:val="18"/>
          <w:szCs w:val="18"/>
        </w:rPr>
        <w:t>Kommentar zum neuen Testament</w:t>
      </w:r>
      <w:r w:rsidRPr="00566E73">
        <w:rPr>
          <w:rFonts w:cs="Arial"/>
          <w:sz w:val="18"/>
          <w:szCs w:val="18"/>
        </w:rPr>
        <w:t>, 3:531-32, 573).</w:t>
      </w:r>
    </w:p>
    <w:p w14:paraId="0CA37D89" w14:textId="77777777" w:rsidR="00696404" w:rsidRPr="00566E73" w:rsidRDefault="00696404" w:rsidP="004127FD">
      <w:pPr>
        <w:widowControl w:val="0"/>
        <w:ind w:right="60" w:firstLine="720"/>
        <w:rPr>
          <w:rFonts w:cs="Arial"/>
          <w:sz w:val="18"/>
          <w:szCs w:val="18"/>
        </w:rPr>
      </w:pPr>
    </w:p>
  </w:footnote>
  <w:footnote w:id="36">
    <w:p w14:paraId="7713A5BE"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Ezekiel 48:15b-16 notes that each of the city's four sides stretch 4,500 cubits.  With the standard cubit equal to 18 inches (1.5 feet), this yields a measurement of 1.5 X 4500=6,750 linear feet.</w:t>
      </w:r>
    </w:p>
    <w:p w14:paraId="47CA53F9" w14:textId="77777777" w:rsidR="00696404" w:rsidRPr="00566E73" w:rsidRDefault="00696404" w:rsidP="004127FD">
      <w:pPr>
        <w:widowControl w:val="0"/>
        <w:ind w:right="60" w:firstLine="720"/>
        <w:rPr>
          <w:rFonts w:cs="Arial"/>
          <w:sz w:val="18"/>
          <w:szCs w:val="18"/>
        </w:rPr>
      </w:pPr>
    </w:p>
  </w:footnote>
  <w:footnote w:id="37">
    <w:p w14:paraId="38044B4D"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Terry, 345, describes this depiction as one of the "insuperable difficulties in the way of any literal exposition of the vision," but the miraculous will be commonplace in the Millennium (Paul Lee Tan, </w:t>
      </w:r>
      <w:r w:rsidRPr="00566E73">
        <w:rPr>
          <w:rFonts w:cs="Arial"/>
          <w:i/>
          <w:sz w:val="18"/>
          <w:szCs w:val="18"/>
        </w:rPr>
        <w:t>The Interpretation of Prophecy</w:t>
      </w:r>
      <w:r w:rsidRPr="00566E73">
        <w:rPr>
          <w:rFonts w:cs="Arial"/>
          <w:sz w:val="18"/>
          <w:szCs w:val="18"/>
        </w:rPr>
        <w:t>, 322).</w:t>
      </w:r>
    </w:p>
    <w:p w14:paraId="17C9ACA1" w14:textId="77777777" w:rsidR="00696404" w:rsidRPr="00566E73" w:rsidRDefault="00696404" w:rsidP="004127FD">
      <w:pPr>
        <w:widowControl w:val="0"/>
        <w:ind w:right="60" w:firstLine="720"/>
        <w:rPr>
          <w:rFonts w:cs="Arial"/>
          <w:sz w:val="18"/>
          <w:szCs w:val="18"/>
        </w:rPr>
      </w:pPr>
    </w:p>
  </w:footnote>
  <w:footnote w:id="38">
    <w:p w14:paraId="2EF0664B"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The divisions for each tribe stretch from east to west in regular portions which seem to ignore topographical differences, or, more likely, seem to indicate a regular contour.  "We may well question whether Ezekiel's arrangement ever could be carried out in actual life until that day when Jehovah was to return in glory, and every mountain and hill was to be brought low; see Isa. 40:3-5; Zech. 14:10" (G. C. M. Douglas, "Ezekiel's Vision of the Temple," </w:t>
      </w:r>
      <w:r w:rsidRPr="00566E73">
        <w:rPr>
          <w:rFonts w:cs="Arial"/>
          <w:i/>
          <w:sz w:val="18"/>
          <w:szCs w:val="18"/>
        </w:rPr>
        <w:t xml:space="preserve">ET </w:t>
      </w:r>
      <w:r w:rsidRPr="00566E73">
        <w:rPr>
          <w:rFonts w:cs="Arial"/>
          <w:sz w:val="18"/>
          <w:szCs w:val="18"/>
        </w:rPr>
        <w:t>14 [1902/03]: 425).</w:t>
      </w:r>
    </w:p>
    <w:p w14:paraId="579121DD" w14:textId="77777777" w:rsidR="00696404" w:rsidRPr="00566E73" w:rsidRDefault="00696404" w:rsidP="004127FD">
      <w:pPr>
        <w:widowControl w:val="0"/>
        <w:ind w:right="60" w:firstLine="720"/>
        <w:rPr>
          <w:rFonts w:cs="Arial"/>
          <w:sz w:val="18"/>
          <w:szCs w:val="18"/>
        </w:rPr>
      </w:pPr>
    </w:p>
  </w:footnote>
  <w:footnote w:id="39">
    <w:p w14:paraId="75CCF439"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For a fuller discussion of topographical changes in the Millennium, see Carl Eugene Bollinger, "The Land of Palestine in the Millennium," Th.M. thesis, Dallas Theological Seminary, 1949.</w:t>
      </w:r>
    </w:p>
    <w:p w14:paraId="52C21FD9" w14:textId="77777777" w:rsidR="00696404" w:rsidRPr="00566E73" w:rsidRDefault="00696404" w:rsidP="004127FD">
      <w:pPr>
        <w:widowControl w:val="0"/>
        <w:ind w:right="60" w:firstLine="720"/>
        <w:rPr>
          <w:rFonts w:cs="Arial"/>
          <w:sz w:val="18"/>
          <w:szCs w:val="18"/>
        </w:rPr>
      </w:pPr>
    </w:p>
  </w:footnote>
  <w:footnote w:id="40">
    <w:p w14:paraId="7C4CAC75"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E. Isaac, trans., </w:t>
      </w:r>
      <w:r w:rsidRPr="00566E73">
        <w:rPr>
          <w:rFonts w:cs="Arial"/>
          <w:i/>
          <w:sz w:val="18"/>
          <w:szCs w:val="18"/>
        </w:rPr>
        <w:t>1 (Ethiopic Apocalypse of) Enoch</w:t>
      </w:r>
      <w:r w:rsidRPr="00566E73">
        <w:rPr>
          <w:rFonts w:cs="Arial"/>
          <w:sz w:val="18"/>
          <w:szCs w:val="18"/>
        </w:rPr>
        <w:t xml:space="preserve">, in James H. Charlesworth, ed., </w:t>
      </w:r>
      <w:r w:rsidRPr="00566E73">
        <w:rPr>
          <w:rFonts w:cs="Arial"/>
          <w:i/>
          <w:sz w:val="18"/>
          <w:szCs w:val="18"/>
        </w:rPr>
        <w:t>The Old Testament Pseudepigrapha</w:t>
      </w:r>
      <w:r w:rsidRPr="00566E73">
        <w:rPr>
          <w:rFonts w:cs="Arial"/>
          <w:sz w:val="18"/>
          <w:szCs w:val="18"/>
        </w:rPr>
        <w:t>, 1:71.</w:t>
      </w:r>
    </w:p>
    <w:p w14:paraId="24810289" w14:textId="77777777" w:rsidR="00696404" w:rsidRPr="00566E73" w:rsidRDefault="00696404" w:rsidP="004127FD">
      <w:pPr>
        <w:widowControl w:val="0"/>
        <w:ind w:right="60" w:firstLine="720"/>
        <w:rPr>
          <w:rFonts w:cs="Arial"/>
          <w:sz w:val="18"/>
          <w:szCs w:val="18"/>
        </w:rPr>
      </w:pPr>
    </w:p>
  </w:footnote>
  <w:footnote w:id="41">
    <w:p w14:paraId="044B0954"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Eth. En. 89:73 (135 BC); 91:13 (prior to 167 BC); Tob. 14:5 (2nd/1st cent. BC); Jub. 1:17, 27 (Maccabean).  That the temple will function as a universal sanctuary of the nations is seen in Eth. En. 90:33; Tob. 13:13; Jub. 4:26.  A few sources advocate a heavenly temple and heavenly Jerusalem (Wis. 9:8; Slav. En. 55:2), but the exegesis for such is questionable as it is based largely upon texts which supposedly indicate that the earthly temple and Jerusalem serve as a copy of the heavenly (e.g., Exod. 25:9, 40; 26:30; 27:8; Ps. 122:3).  For further study see Gottlob Schrenk</w:t>
      </w:r>
      <w:r w:rsidRPr="00552CEC">
        <w:rPr>
          <w:rFonts w:ascii="Bwgrki" w:hAnsi="Bwgrki" w:cs="Arial"/>
          <w:sz w:val="18"/>
          <w:szCs w:val="18"/>
        </w:rPr>
        <w:t>, to, i`ero,n</w:t>
      </w:r>
      <w:r w:rsidRPr="00566E73">
        <w:rPr>
          <w:rFonts w:cs="Arial"/>
          <w:sz w:val="18"/>
          <w:szCs w:val="18"/>
        </w:rPr>
        <w:t xml:space="preserve">, </w:t>
      </w:r>
      <w:r w:rsidRPr="00566E73">
        <w:rPr>
          <w:rFonts w:cs="Arial"/>
          <w:i/>
          <w:sz w:val="18"/>
          <w:szCs w:val="18"/>
        </w:rPr>
        <w:t>TDNT</w:t>
      </w:r>
      <w:r w:rsidRPr="00566E73">
        <w:rPr>
          <w:rFonts w:cs="Arial"/>
          <w:sz w:val="18"/>
          <w:szCs w:val="18"/>
        </w:rPr>
        <w:t xml:space="preserve">, 3:239-40; Otto Michel, </w:t>
      </w:r>
      <w:r w:rsidRPr="00552CEC">
        <w:rPr>
          <w:rFonts w:ascii="Bwgrki" w:hAnsi="Bwgrki" w:cs="Arial"/>
          <w:sz w:val="18"/>
          <w:szCs w:val="18"/>
        </w:rPr>
        <w:t>nao,</w:t>
      </w:r>
      <w:r w:rsidRPr="00552CEC">
        <w:rPr>
          <w:rFonts w:ascii="Bwgrki" w:hAnsi="Bwgrki" w:cs="Arial"/>
          <w:sz w:val="18"/>
          <w:szCs w:val="18"/>
        </w:rPr>
        <w:sym w:font="Symbol" w:char="F056"/>
      </w:r>
      <w:r w:rsidRPr="00566E73">
        <w:rPr>
          <w:rFonts w:cs="Arial"/>
          <w:sz w:val="18"/>
          <w:szCs w:val="18"/>
        </w:rPr>
        <w:t xml:space="preserve">, </w:t>
      </w:r>
      <w:r w:rsidRPr="00566E73">
        <w:rPr>
          <w:rFonts w:cs="Arial"/>
          <w:i/>
          <w:sz w:val="18"/>
          <w:szCs w:val="18"/>
        </w:rPr>
        <w:t>TDNT</w:t>
      </w:r>
      <w:r w:rsidRPr="00566E73">
        <w:rPr>
          <w:rFonts w:cs="Arial"/>
          <w:sz w:val="18"/>
          <w:szCs w:val="18"/>
        </w:rPr>
        <w:t>, 4:882.</w:t>
      </w:r>
    </w:p>
    <w:p w14:paraId="4DB1A0E6" w14:textId="77777777" w:rsidR="00696404" w:rsidRPr="00566E73" w:rsidRDefault="00696404" w:rsidP="004127FD">
      <w:pPr>
        <w:widowControl w:val="0"/>
        <w:ind w:right="60" w:firstLine="720"/>
        <w:rPr>
          <w:rFonts w:cs="Arial"/>
          <w:sz w:val="18"/>
          <w:szCs w:val="18"/>
        </w:rPr>
      </w:pPr>
    </w:p>
  </w:footnote>
  <w:footnote w:id="42">
    <w:p w14:paraId="3276790A"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The fragmentary </w:t>
      </w:r>
      <w:r w:rsidRPr="00566E73">
        <w:rPr>
          <w:rFonts w:cs="Arial"/>
          <w:i/>
          <w:sz w:val="18"/>
          <w:szCs w:val="18"/>
        </w:rPr>
        <w:t xml:space="preserve">1 Enoch </w:t>
      </w:r>
      <w:r w:rsidRPr="00566E73">
        <w:rPr>
          <w:rFonts w:cs="Arial"/>
          <w:sz w:val="18"/>
          <w:szCs w:val="18"/>
        </w:rPr>
        <w:t>dates from various sources in the second century BC to the first century AD (ibid., 2:5-7), with chapter 90 dating probably from about 165-161 BC (ibid., 2:7).</w:t>
      </w:r>
    </w:p>
    <w:p w14:paraId="060E342D" w14:textId="77777777" w:rsidR="00696404" w:rsidRPr="00566E73" w:rsidRDefault="00696404" w:rsidP="004127FD">
      <w:pPr>
        <w:widowControl w:val="0"/>
        <w:ind w:right="60" w:firstLine="720"/>
        <w:rPr>
          <w:rFonts w:cs="Arial"/>
          <w:sz w:val="18"/>
          <w:szCs w:val="18"/>
        </w:rPr>
      </w:pPr>
    </w:p>
  </w:footnote>
  <w:footnote w:id="43">
    <w:p w14:paraId="69F45705"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The following factors are explained by Douglas, "Ezekiel's Temple," 365-67, 420-22, 468-70, 515-18; Douglas, "Ezekiel's Vision of the Temple," 365-68, 424-27.</w:t>
      </w:r>
    </w:p>
    <w:p w14:paraId="5DBB4F41" w14:textId="77777777" w:rsidR="00696404" w:rsidRPr="00566E73" w:rsidRDefault="00696404" w:rsidP="004127FD">
      <w:pPr>
        <w:widowControl w:val="0"/>
        <w:ind w:right="60" w:firstLine="720"/>
        <w:rPr>
          <w:rFonts w:cs="Arial"/>
          <w:sz w:val="18"/>
          <w:szCs w:val="18"/>
        </w:rPr>
      </w:pPr>
    </w:p>
  </w:footnote>
  <w:footnote w:id="44">
    <w:p w14:paraId="75DC54CA"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The work of the high priest has already been completed in the once-and-for-all death of Jesus Christ (Heb. 10:11-12), who is the high priest now (Heb. 4:14; 7:26–8:6) and presumably will continue to act as such in the Millennium.</w:t>
      </w:r>
    </w:p>
    <w:p w14:paraId="20ADC3F8" w14:textId="77777777" w:rsidR="00696404" w:rsidRPr="00566E73" w:rsidRDefault="00696404" w:rsidP="004127FD">
      <w:pPr>
        <w:widowControl w:val="0"/>
        <w:ind w:right="60" w:firstLine="720"/>
        <w:rPr>
          <w:rFonts w:cs="Arial"/>
          <w:sz w:val="18"/>
          <w:szCs w:val="18"/>
        </w:rPr>
      </w:pPr>
    </w:p>
  </w:footnote>
  <w:footnote w:id="45">
    <w:p w14:paraId="4543BADD"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Serving in the temple are not just anyone in the Aaronic line, but only priests who were Levites and sons of Zadok (40:46; 43:19; 44:15; cf. Mal. 3:3) because of their faithfulness during Israel's apostasy (48:11).</w:t>
      </w:r>
    </w:p>
    <w:p w14:paraId="52648BD9" w14:textId="77777777" w:rsidR="00696404" w:rsidRPr="00566E73" w:rsidRDefault="00696404" w:rsidP="004127FD">
      <w:pPr>
        <w:widowControl w:val="0"/>
        <w:ind w:right="60" w:firstLine="720"/>
        <w:rPr>
          <w:rFonts w:cs="Arial"/>
          <w:sz w:val="18"/>
          <w:szCs w:val="18"/>
        </w:rPr>
      </w:pPr>
    </w:p>
  </w:footnote>
  <w:footnote w:id="46">
    <w:p w14:paraId="7655DC52"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Decisions will not need to be settled through this ancient method as the omnipotent Lord will be reigning personally and available for counsel.</w:t>
      </w:r>
    </w:p>
    <w:p w14:paraId="56F2237C" w14:textId="77777777" w:rsidR="00696404" w:rsidRPr="00566E73" w:rsidRDefault="00696404" w:rsidP="004127FD">
      <w:pPr>
        <w:widowControl w:val="0"/>
        <w:ind w:right="60" w:firstLine="720"/>
        <w:rPr>
          <w:rFonts w:cs="Arial"/>
          <w:sz w:val="18"/>
          <w:szCs w:val="18"/>
        </w:rPr>
      </w:pPr>
    </w:p>
  </w:footnote>
  <w:footnote w:id="47">
    <w:p w14:paraId="224822E4"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The glory of God will not be confined to a particular place within the temple.</w:t>
      </w:r>
    </w:p>
    <w:p w14:paraId="446F4C4F" w14:textId="77777777" w:rsidR="00696404" w:rsidRPr="00566E73" w:rsidRDefault="00696404" w:rsidP="004127FD">
      <w:pPr>
        <w:widowControl w:val="0"/>
        <w:ind w:right="60" w:firstLine="720"/>
        <w:rPr>
          <w:rFonts w:cs="Arial"/>
          <w:sz w:val="18"/>
          <w:szCs w:val="18"/>
        </w:rPr>
      </w:pPr>
    </w:p>
  </w:footnote>
  <w:footnote w:id="48">
    <w:p w14:paraId="7CCF5779"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These are unneeded as God's glory has returned to the house (43:6f.).  In heaven the situation is even more significant as there will be no need for even the temple itself (Rev. 21:22-23).</w:t>
      </w:r>
    </w:p>
    <w:p w14:paraId="395BC8EC" w14:textId="77777777" w:rsidR="00696404" w:rsidRPr="00566E73" w:rsidRDefault="00696404" w:rsidP="004127FD">
      <w:pPr>
        <w:widowControl w:val="0"/>
        <w:ind w:right="60" w:firstLine="720"/>
        <w:rPr>
          <w:rFonts w:cs="Arial"/>
          <w:sz w:val="18"/>
          <w:szCs w:val="18"/>
        </w:rPr>
      </w:pPr>
    </w:p>
  </w:footnote>
  <w:footnote w:id="49">
    <w:p w14:paraId="1137EB44"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These items will be replaced with a river of living water flowing from Jerusalem (47:1-13; cf. Zech. 14:8).  By "living water" perhaps that which has no natural source is meant.</w:t>
      </w:r>
    </w:p>
    <w:p w14:paraId="294947E7" w14:textId="77777777" w:rsidR="00696404" w:rsidRPr="00566E73" w:rsidRDefault="00696404" w:rsidP="004127FD">
      <w:pPr>
        <w:widowControl w:val="0"/>
        <w:ind w:right="60" w:firstLine="720"/>
        <w:rPr>
          <w:rFonts w:cs="Arial"/>
          <w:sz w:val="18"/>
          <w:szCs w:val="18"/>
        </w:rPr>
      </w:pPr>
    </w:p>
  </w:footnote>
  <w:footnote w:id="50">
    <w:p w14:paraId="7B58253B"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"The atonement is already complete, the most holy place stands open, and perhaps all priests appear habitually clothed as the high priest used to be on that great day" (Douglas, "Ezekiel's Temple," 421).</w:t>
      </w:r>
    </w:p>
    <w:p w14:paraId="7F995119" w14:textId="77777777" w:rsidR="00696404" w:rsidRPr="00566E73" w:rsidRDefault="00696404" w:rsidP="004127FD">
      <w:pPr>
        <w:widowControl w:val="0"/>
        <w:ind w:right="60" w:firstLine="720"/>
        <w:rPr>
          <w:rFonts w:cs="Arial"/>
          <w:sz w:val="18"/>
          <w:szCs w:val="18"/>
        </w:rPr>
      </w:pPr>
    </w:p>
  </w:footnote>
  <w:footnote w:id="51">
    <w:p w14:paraId="37C93846"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That the sacrifices play an important part in Ezekiel's description is evident in that he gives a more detailed account of the altar than of anything else in the temple, and in its enormous size in comparison to the altar associated with Solomon's temple (43:13-17).</w:t>
      </w:r>
    </w:p>
    <w:p w14:paraId="3D80A993" w14:textId="77777777" w:rsidR="00696404" w:rsidRPr="00566E73" w:rsidRDefault="00696404" w:rsidP="004127FD">
      <w:pPr>
        <w:widowControl w:val="0"/>
        <w:ind w:right="60" w:firstLine="720"/>
        <w:rPr>
          <w:rFonts w:cs="Arial"/>
          <w:sz w:val="18"/>
          <w:szCs w:val="18"/>
        </w:rPr>
      </w:pPr>
    </w:p>
  </w:footnote>
  <w:footnote w:id="52">
    <w:p w14:paraId="0BF64592"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Oswald T. Allis, </w:t>
      </w:r>
      <w:r w:rsidRPr="00566E73">
        <w:rPr>
          <w:rFonts w:cs="Arial"/>
          <w:i/>
          <w:sz w:val="18"/>
          <w:szCs w:val="18"/>
        </w:rPr>
        <w:t>Prophecy and the Church</w:t>
      </w:r>
      <w:r w:rsidRPr="00566E73">
        <w:rPr>
          <w:rFonts w:cs="Arial"/>
          <w:sz w:val="18"/>
          <w:szCs w:val="18"/>
        </w:rPr>
        <w:t xml:space="preserve">, 247; cf. Nichol </w:t>
      </w:r>
      <w:r w:rsidRPr="00566E73">
        <w:rPr>
          <w:rFonts w:cs="Arial"/>
          <w:i/>
          <w:sz w:val="18"/>
          <w:szCs w:val="18"/>
        </w:rPr>
        <w:t>et al.</w:t>
      </w:r>
      <w:r w:rsidRPr="00566E73">
        <w:rPr>
          <w:rFonts w:cs="Arial"/>
          <w:sz w:val="18"/>
          <w:szCs w:val="18"/>
        </w:rPr>
        <w:t xml:space="preserve">, eds., </w:t>
      </w:r>
      <w:r w:rsidRPr="00566E73">
        <w:rPr>
          <w:rFonts w:cs="Arial"/>
          <w:i/>
          <w:sz w:val="18"/>
          <w:szCs w:val="18"/>
        </w:rPr>
        <w:t>SDABC</w:t>
      </w:r>
      <w:r w:rsidRPr="00566E73">
        <w:rPr>
          <w:rFonts w:cs="Arial"/>
          <w:sz w:val="18"/>
          <w:szCs w:val="18"/>
        </w:rPr>
        <w:t>, 4:715, "It is impossible to conceive that animal sacrifices could ever again be restored by divine command and find acceptance with God."</w:t>
      </w:r>
    </w:p>
    <w:p w14:paraId="01D7AB5D" w14:textId="77777777" w:rsidR="00696404" w:rsidRPr="00566E73" w:rsidRDefault="00696404" w:rsidP="004127FD">
      <w:pPr>
        <w:widowControl w:val="0"/>
        <w:ind w:right="60" w:firstLine="720"/>
        <w:rPr>
          <w:rFonts w:cs="Arial"/>
          <w:sz w:val="18"/>
          <w:szCs w:val="18"/>
        </w:rPr>
      </w:pPr>
    </w:p>
  </w:footnote>
  <w:footnote w:id="53">
    <w:p w14:paraId="49D5C08A"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Tan, 293-98, elaborates on the legitimacy of a reinstitution of the sacrificial system (cf. Alexander, 6:946-52).</w:t>
      </w:r>
    </w:p>
    <w:p w14:paraId="284838FE" w14:textId="77777777" w:rsidR="00696404" w:rsidRPr="00566E73" w:rsidRDefault="00696404" w:rsidP="004127FD">
      <w:pPr>
        <w:widowControl w:val="0"/>
        <w:ind w:right="60" w:firstLine="720"/>
        <w:rPr>
          <w:rFonts w:cs="Arial"/>
          <w:sz w:val="18"/>
          <w:szCs w:val="18"/>
        </w:rPr>
      </w:pPr>
    </w:p>
  </w:footnote>
  <w:footnote w:id="54">
    <w:p w14:paraId="75BF1DFE"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This formula is used of both the Mosaic Covenant (Lev. 26:12; Exod. 19:5-6; Deut. 26:18-19) and the New Covenant (Jer. 30:22; 31:33; 32:38).</w:t>
      </w:r>
    </w:p>
    <w:p w14:paraId="3FEEA28B" w14:textId="77777777" w:rsidR="00696404" w:rsidRPr="00566E73" w:rsidRDefault="00696404" w:rsidP="004127FD">
      <w:pPr>
        <w:widowControl w:val="0"/>
        <w:ind w:right="60" w:firstLine="720"/>
        <w:rPr>
          <w:rFonts w:cs="Arial"/>
          <w:sz w:val="16"/>
          <w:szCs w:val="18"/>
        </w:rPr>
      </w:pPr>
    </w:p>
  </w:footnote>
  <w:footnote w:id="55">
    <w:p w14:paraId="40DE7F58"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Similarly, Malachi explains that after the coming in judgment of the messenger of the covenant (Christ), grain offerings will be presented to God: "The L</w:t>
      </w:r>
      <w:r w:rsidRPr="00566E73">
        <w:rPr>
          <w:rFonts w:cs="Arial"/>
          <w:sz w:val="13"/>
          <w:szCs w:val="18"/>
        </w:rPr>
        <w:t>ORD</w:t>
      </w:r>
      <w:r w:rsidRPr="00566E73">
        <w:rPr>
          <w:rFonts w:cs="Arial"/>
          <w:sz w:val="18"/>
          <w:szCs w:val="18"/>
        </w:rPr>
        <w:t xml:space="preserve"> will have men who will bring [grain] offerings in righteousness, and the [grain] offerings of Jerusalem and Judah will be acceptable to the LORD, as in former years" (Mal. 3:3b-4).  While some consider these to be </w:t>
      </w:r>
      <w:r w:rsidRPr="00566E73">
        <w:rPr>
          <w:rFonts w:cs="Arial"/>
          <w:i/>
          <w:sz w:val="18"/>
          <w:szCs w:val="18"/>
        </w:rPr>
        <w:t>animal</w:t>
      </w:r>
      <w:r w:rsidRPr="00566E73">
        <w:rPr>
          <w:rFonts w:cs="Arial"/>
          <w:sz w:val="18"/>
          <w:szCs w:val="18"/>
        </w:rPr>
        <w:t xml:space="preserve"> sacrifices (e.g., Beth Glazier-McDonald, </w:t>
      </w:r>
      <w:r w:rsidRPr="00566E73">
        <w:rPr>
          <w:rFonts w:cs="Arial"/>
          <w:i/>
          <w:sz w:val="18"/>
          <w:szCs w:val="18"/>
        </w:rPr>
        <w:t>Malachi</w:t>
      </w:r>
      <w:r w:rsidRPr="00566E73">
        <w:rPr>
          <w:rFonts w:cs="Arial"/>
          <w:sz w:val="18"/>
          <w:szCs w:val="18"/>
        </w:rPr>
        <w:t>, SBL 98, 155), they are actually grain offerings ("</w:t>
      </w:r>
      <w:r w:rsidRPr="00BA7745">
        <w:rPr>
          <w:rFonts w:ascii="Bwhebb" w:hAnsi="Bwhebb" w:cs="Arial"/>
          <w:sz w:val="18"/>
          <w:szCs w:val="18"/>
        </w:rPr>
        <w:t>hj;n“mi</w:t>
      </w:r>
      <w:r w:rsidRPr="00566E73">
        <w:rPr>
          <w:rFonts w:cs="Arial"/>
          <w:sz w:val="18"/>
          <w:szCs w:val="18"/>
        </w:rPr>
        <w:t xml:space="preserve">," BDB 585b 4).  Instead of viewing Malachi's description as depicting Christ's judgment associated with His second coming, some commentators suggest that it portrays the Mosaic period as the ideal era (Joyce G. Baldwin, </w:t>
      </w:r>
      <w:r w:rsidRPr="00566E73">
        <w:rPr>
          <w:rFonts w:cs="Arial"/>
          <w:i/>
          <w:sz w:val="18"/>
          <w:szCs w:val="18"/>
        </w:rPr>
        <w:t>Haggai, Zechariah, Malachi</w:t>
      </w:r>
      <w:r w:rsidRPr="00566E73">
        <w:rPr>
          <w:rFonts w:cs="Arial"/>
          <w:sz w:val="18"/>
          <w:szCs w:val="18"/>
        </w:rPr>
        <w:t>, 244) or that it is "symbolic of a cleansed and sanctified church" (Robert L. Alden, "Malachi," EBC, 7:719).  However, neither of these views adequately considers the judging nature of the arrival of the messenger (Mal. 3:2-3a).</w:t>
      </w:r>
    </w:p>
    <w:p w14:paraId="32C82C6F" w14:textId="77777777" w:rsidR="00696404" w:rsidRPr="00566E73" w:rsidRDefault="00696404" w:rsidP="004127FD">
      <w:pPr>
        <w:pStyle w:val="FootnoteText"/>
        <w:widowControl w:val="0"/>
        <w:ind w:right="60"/>
        <w:rPr>
          <w:rFonts w:cs="Arial"/>
          <w:szCs w:val="18"/>
        </w:rPr>
      </w:pPr>
    </w:p>
  </w:footnote>
  <w:footnote w:id="56">
    <w:p w14:paraId="445D7385"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Allis, </w:t>
      </w:r>
      <w:r w:rsidRPr="00566E73">
        <w:rPr>
          <w:rFonts w:cs="Arial"/>
          <w:i/>
          <w:sz w:val="18"/>
          <w:szCs w:val="18"/>
        </w:rPr>
        <w:t>Prophecy and the Church</w:t>
      </w:r>
      <w:r w:rsidRPr="00566E73">
        <w:rPr>
          <w:rFonts w:cs="Arial"/>
          <w:sz w:val="18"/>
          <w:szCs w:val="18"/>
        </w:rPr>
        <w:t>, 247.</w:t>
      </w:r>
    </w:p>
    <w:p w14:paraId="50257CF2" w14:textId="77777777" w:rsidR="00696404" w:rsidRPr="00566E73" w:rsidRDefault="00696404" w:rsidP="004127FD">
      <w:pPr>
        <w:widowControl w:val="0"/>
        <w:ind w:right="60" w:firstLine="720"/>
        <w:rPr>
          <w:rFonts w:cs="Arial"/>
          <w:sz w:val="18"/>
          <w:szCs w:val="18"/>
        </w:rPr>
      </w:pPr>
    </w:p>
  </w:footnote>
  <w:footnote w:id="57">
    <w:p w14:paraId="493742A1"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Hughes responds sarcastically to this argument: "To restore all these today, under the New Covenant, would be apostasy.  But, in a millennium, under the same New Covenant, it is supposed to be according to prophecy!" (Archibald Hughes, </w:t>
      </w:r>
      <w:r w:rsidRPr="00566E73">
        <w:rPr>
          <w:rFonts w:cs="Arial"/>
          <w:i/>
          <w:sz w:val="18"/>
          <w:szCs w:val="18"/>
        </w:rPr>
        <w:t>A New Heaven and a New Earth</w:t>
      </w:r>
      <w:r w:rsidRPr="00566E73">
        <w:rPr>
          <w:rFonts w:cs="Arial"/>
          <w:sz w:val="18"/>
          <w:szCs w:val="18"/>
        </w:rPr>
        <w:t>, 157).</w:t>
      </w:r>
    </w:p>
    <w:p w14:paraId="6803F7D9" w14:textId="77777777" w:rsidR="00696404" w:rsidRPr="00566E73" w:rsidRDefault="00696404" w:rsidP="004127FD">
      <w:pPr>
        <w:widowControl w:val="0"/>
        <w:ind w:right="60" w:firstLine="720"/>
        <w:rPr>
          <w:rFonts w:cs="Arial"/>
          <w:sz w:val="18"/>
          <w:szCs w:val="18"/>
        </w:rPr>
      </w:pPr>
    </w:p>
  </w:footnote>
  <w:footnote w:id="58">
    <w:p w14:paraId="7B48261B"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Jerry Hullinger, "The Problem of Sacrifices in Ezekiel's Temple," doctoral seminar paper for the course 375 Seminar in the Exilic and Postexilic Prophets, Dallas Theological Seminary, 1989, 26.</w:t>
      </w:r>
    </w:p>
    <w:p w14:paraId="19EAD7B1" w14:textId="77777777" w:rsidR="00696404" w:rsidRPr="00566E73" w:rsidRDefault="00696404" w:rsidP="004127FD">
      <w:pPr>
        <w:widowControl w:val="0"/>
        <w:ind w:right="60" w:firstLine="720"/>
        <w:rPr>
          <w:rFonts w:cs="Arial"/>
          <w:sz w:val="18"/>
          <w:szCs w:val="18"/>
        </w:rPr>
      </w:pPr>
    </w:p>
  </w:footnote>
  <w:footnote w:id="59">
    <w:p w14:paraId="61615AC5"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Alexander, 6:949; Alva McClain, </w:t>
      </w:r>
      <w:r w:rsidRPr="00566E73">
        <w:rPr>
          <w:rFonts w:cs="Arial"/>
          <w:i/>
          <w:sz w:val="18"/>
          <w:szCs w:val="18"/>
        </w:rPr>
        <w:t>The Greatness of the Kingdom</w:t>
      </w:r>
      <w:r w:rsidRPr="00566E73">
        <w:rPr>
          <w:rFonts w:cs="Arial"/>
          <w:sz w:val="18"/>
          <w:szCs w:val="18"/>
        </w:rPr>
        <w:t xml:space="preserve">, 250; Feinberg, </w:t>
      </w:r>
      <w:r w:rsidRPr="00566E73">
        <w:rPr>
          <w:rFonts w:cs="Arial"/>
          <w:i/>
          <w:sz w:val="18"/>
          <w:szCs w:val="18"/>
        </w:rPr>
        <w:t>The Prophecy of Ezekiel</w:t>
      </w:r>
      <w:r w:rsidRPr="00566E73">
        <w:rPr>
          <w:rFonts w:cs="Arial"/>
          <w:sz w:val="18"/>
          <w:szCs w:val="18"/>
        </w:rPr>
        <w:t xml:space="preserve">, 234; John Mitchell, "The Question of Millennial Sacrifices," </w:t>
      </w:r>
      <w:r w:rsidRPr="00566E73">
        <w:rPr>
          <w:rFonts w:cs="Arial"/>
          <w:i/>
          <w:sz w:val="18"/>
          <w:szCs w:val="18"/>
        </w:rPr>
        <w:t xml:space="preserve">BS </w:t>
      </w:r>
      <w:r w:rsidRPr="00566E73">
        <w:rPr>
          <w:rFonts w:cs="Arial"/>
          <w:sz w:val="18"/>
          <w:szCs w:val="18"/>
        </w:rPr>
        <w:t>110 (1953): 344.</w:t>
      </w:r>
    </w:p>
    <w:p w14:paraId="6EE41D9E" w14:textId="77777777" w:rsidR="00696404" w:rsidRPr="00566E73" w:rsidRDefault="00696404" w:rsidP="004127FD">
      <w:pPr>
        <w:widowControl w:val="0"/>
        <w:ind w:right="60" w:firstLine="720"/>
        <w:rPr>
          <w:rFonts w:cs="Arial"/>
          <w:sz w:val="18"/>
          <w:szCs w:val="18"/>
        </w:rPr>
      </w:pPr>
    </w:p>
  </w:footnote>
  <w:footnote w:id="60">
    <w:p w14:paraId="40511F60" w14:textId="77777777" w:rsidR="00696404" w:rsidRPr="00566E73" w:rsidRDefault="00696404" w:rsidP="004127FD">
      <w:pPr>
        <w:pStyle w:val="FootnoteText"/>
        <w:widowControl w:val="0"/>
        <w:ind w:right="60"/>
        <w:rPr>
          <w:rFonts w:cs="Arial"/>
          <w:szCs w:val="18"/>
        </w:rPr>
      </w:pPr>
      <w:r w:rsidRPr="00566E73">
        <w:rPr>
          <w:rStyle w:val="FootnoteReference"/>
          <w:rFonts w:cs="Arial"/>
          <w:szCs w:val="18"/>
        </w:rPr>
        <w:footnoteRef/>
      </w:r>
      <w:r w:rsidRPr="00566E73">
        <w:rPr>
          <w:rFonts w:cs="Arial"/>
          <w:szCs w:val="18"/>
        </w:rPr>
        <w:t xml:space="preserve">Hobart E. Freeman, "The Problem of Efficacy of Old Testament Sacrifices," </w:t>
      </w:r>
      <w:r w:rsidRPr="00566E73">
        <w:rPr>
          <w:rFonts w:cs="Arial"/>
          <w:i/>
          <w:szCs w:val="18"/>
        </w:rPr>
        <w:t xml:space="preserve">BETS </w:t>
      </w:r>
      <w:r w:rsidRPr="00566E73">
        <w:rPr>
          <w:rFonts w:cs="Arial"/>
          <w:szCs w:val="18"/>
        </w:rPr>
        <w:t xml:space="preserve">5 (Summer 1962): 73-79; John C. Whitcomb, "Christ's Atonement and Animal Sacrifices in Israel," </w:t>
      </w:r>
      <w:r w:rsidRPr="00566E73">
        <w:rPr>
          <w:rFonts w:cs="Arial"/>
          <w:i/>
          <w:szCs w:val="18"/>
        </w:rPr>
        <w:t xml:space="preserve">GTJ </w:t>
      </w:r>
      <w:r w:rsidRPr="00566E73">
        <w:rPr>
          <w:rFonts w:cs="Arial"/>
          <w:szCs w:val="18"/>
        </w:rPr>
        <w:t>6 (1985): 208-12.</w:t>
      </w:r>
    </w:p>
    <w:p w14:paraId="032D6BCA" w14:textId="77777777" w:rsidR="00696404" w:rsidRPr="00566E73" w:rsidRDefault="00696404" w:rsidP="004127FD">
      <w:pPr>
        <w:pStyle w:val="FootnoteText"/>
        <w:widowControl w:val="0"/>
        <w:ind w:right="60"/>
        <w:rPr>
          <w:rFonts w:cs="Arial"/>
          <w:szCs w:val="18"/>
        </w:rPr>
      </w:pPr>
    </w:p>
  </w:footnote>
  <w:footnote w:id="61">
    <w:p w14:paraId="008CC38F"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Whitcomb, "Christ's Atonement and Animal Sacrifices in Israel," 201-17; Charles Caldwell Ryrie, </w:t>
      </w:r>
      <w:r w:rsidRPr="00566E73">
        <w:rPr>
          <w:rFonts w:cs="Arial"/>
          <w:i/>
          <w:sz w:val="18"/>
          <w:szCs w:val="18"/>
        </w:rPr>
        <w:t>Dispensationalism Today</w:t>
      </w:r>
      <w:r w:rsidRPr="00566E73">
        <w:rPr>
          <w:rFonts w:cs="Arial"/>
          <w:sz w:val="18"/>
          <w:szCs w:val="18"/>
        </w:rPr>
        <w:t>, 128.</w:t>
      </w:r>
    </w:p>
    <w:p w14:paraId="3336E7A5" w14:textId="77777777" w:rsidR="00696404" w:rsidRPr="00566E73" w:rsidRDefault="00696404" w:rsidP="004127FD">
      <w:pPr>
        <w:widowControl w:val="0"/>
        <w:ind w:right="60" w:firstLine="720"/>
        <w:rPr>
          <w:rFonts w:cs="Arial"/>
          <w:sz w:val="18"/>
          <w:szCs w:val="18"/>
        </w:rPr>
      </w:pPr>
    </w:p>
  </w:footnote>
  <w:footnote w:id="62">
    <w:p w14:paraId="5C61733C"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Gaebelein, </w:t>
      </w:r>
      <w:r w:rsidRPr="00566E73">
        <w:rPr>
          <w:rFonts w:cs="Arial"/>
          <w:i/>
          <w:sz w:val="18"/>
          <w:szCs w:val="18"/>
        </w:rPr>
        <w:t>The Prophet Ezekiel</w:t>
      </w:r>
      <w:r w:rsidRPr="00566E73">
        <w:rPr>
          <w:rFonts w:cs="Arial"/>
          <w:sz w:val="18"/>
          <w:szCs w:val="18"/>
        </w:rPr>
        <w:t xml:space="preserve">, 312; Mitchell, "The Question of Millennial Sacrifices," 267; Merrill F. Unger, "The Temple Vision of Ezekiel," </w:t>
      </w:r>
      <w:r w:rsidRPr="00566E73">
        <w:rPr>
          <w:rFonts w:cs="Arial"/>
          <w:i/>
          <w:sz w:val="18"/>
          <w:szCs w:val="18"/>
        </w:rPr>
        <w:t xml:space="preserve">BS </w:t>
      </w:r>
      <w:r w:rsidRPr="00566E73">
        <w:rPr>
          <w:rFonts w:cs="Arial"/>
          <w:sz w:val="18"/>
          <w:szCs w:val="18"/>
        </w:rPr>
        <w:t xml:space="preserve">106 (January-March 1949): 60; Clive A. Thomson, "The Necessity of Blood Sacrifices in Ezekiel's Temple," </w:t>
      </w:r>
      <w:r w:rsidRPr="00566E73">
        <w:rPr>
          <w:rFonts w:cs="Arial"/>
          <w:i/>
          <w:sz w:val="18"/>
          <w:szCs w:val="18"/>
        </w:rPr>
        <w:t xml:space="preserve">BS </w:t>
      </w:r>
      <w:r w:rsidRPr="00566E73">
        <w:rPr>
          <w:rFonts w:cs="Arial"/>
          <w:sz w:val="18"/>
          <w:szCs w:val="18"/>
        </w:rPr>
        <w:t xml:space="preserve">123 (July-September 1966): 237-48.  Archer seeks to explain the view as such: "It is true that the same Hebrew terms are used in Ezekiel 43 as were employed in the law of Moses [e.g., "sin offering"], but they will have a new meaning.  They were used by the Old Testament prophet because they furnished the closest analogy to the millennial offerings that the Hebrew believer had any acquaintance with.  But like so many other terms employed in connection with the end times, so these designations of sacrifice were sublimated and altered to fit the new conditions of the new age yet to come" (Archer, </w:t>
      </w:r>
      <w:r w:rsidRPr="00566E73">
        <w:rPr>
          <w:rFonts w:cs="Arial"/>
          <w:i/>
          <w:sz w:val="18"/>
          <w:szCs w:val="18"/>
        </w:rPr>
        <w:t>Encyclopedia of Bible Difficulties</w:t>
      </w:r>
      <w:r w:rsidRPr="00566E73">
        <w:rPr>
          <w:rFonts w:cs="Arial"/>
          <w:sz w:val="18"/>
          <w:szCs w:val="18"/>
        </w:rPr>
        <w:t>, 280-81).</w:t>
      </w:r>
    </w:p>
    <w:p w14:paraId="218EAABD" w14:textId="77777777" w:rsidR="00696404" w:rsidRPr="00566E73" w:rsidRDefault="00696404" w:rsidP="004127FD">
      <w:pPr>
        <w:widowControl w:val="0"/>
        <w:ind w:right="60" w:firstLine="720"/>
        <w:rPr>
          <w:rFonts w:cs="Arial"/>
          <w:sz w:val="18"/>
          <w:szCs w:val="18"/>
        </w:rPr>
      </w:pPr>
    </w:p>
  </w:footnote>
  <w:footnote w:id="63">
    <w:p w14:paraId="7938E009"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Debate remains whether the Lord's Supper will be celebrated in the Millennium.  It is claimed that the celebration will continue since Jesus said He would not "drink of the fruit of the vine again until the kingdom of God comes" (Luke 22:18; cf. Matt. 26:29; Mark 14:25; Alexander, 6:951).  However, it is also argued that there will be no more need for the Lord's Supper in the Millennium since it "proclaims the Lord's death until he comes" (1 Cor. 11:26; Dyer, 1:1305; cf. Archer, </w:t>
      </w:r>
      <w:r w:rsidRPr="00566E73">
        <w:rPr>
          <w:rFonts w:cs="Arial"/>
          <w:i/>
          <w:sz w:val="18"/>
          <w:szCs w:val="18"/>
        </w:rPr>
        <w:t>Encyclopedia of Bible Difficulties</w:t>
      </w:r>
      <w:r w:rsidRPr="00566E73">
        <w:rPr>
          <w:rFonts w:cs="Arial"/>
          <w:sz w:val="18"/>
          <w:szCs w:val="18"/>
        </w:rPr>
        <w:t>, 280).  It appears to the present writer that the latter view is correct since Christ's statement in the gospels relates to His celebration of the Passover (Luke 22:15-16), not the Lord's Supper.  In either case, nothing prohibits the coexistence of the memorial sacrifices and memorial Supper in the future age.</w:t>
      </w:r>
    </w:p>
    <w:p w14:paraId="15F7AF22" w14:textId="77777777" w:rsidR="00696404" w:rsidRPr="00566E73" w:rsidRDefault="00696404" w:rsidP="004127FD">
      <w:pPr>
        <w:widowControl w:val="0"/>
        <w:ind w:right="60" w:firstLine="720"/>
        <w:rPr>
          <w:rFonts w:cs="Arial"/>
          <w:sz w:val="18"/>
          <w:szCs w:val="18"/>
        </w:rPr>
      </w:pPr>
    </w:p>
  </w:footnote>
  <w:footnote w:id="64">
    <w:p w14:paraId="5A067A8D"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Alexander, 6:951, "Consequently, the sacrifices in the millennial sacrificial system of Ezekiel appear to be only memorials of Christ's finished work and pictorial reminders that mankind by nature is sinful and in need of redemption from sin."</w:t>
      </w:r>
    </w:p>
    <w:p w14:paraId="45984CD6" w14:textId="77777777" w:rsidR="00696404" w:rsidRPr="00566E73" w:rsidRDefault="00696404" w:rsidP="004127FD">
      <w:pPr>
        <w:widowControl w:val="0"/>
        <w:ind w:right="60" w:firstLine="720"/>
        <w:rPr>
          <w:rFonts w:cs="Arial"/>
          <w:sz w:val="18"/>
          <w:szCs w:val="18"/>
        </w:rPr>
      </w:pPr>
    </w:p>
  </w:footnote>
  <w:footnote w:id="65">
    <w:p w14:paraId="7EC890DE"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Ibid., 6:986.</w:t>
      </w:r>
    </w:p>
    <w:p w14:paraId="6F6AA0C3" w14:textId="77777777" w:rsidR="00696404" w:rsidRPr="00566E73" w:rsidRDefault="00696404" w:rsidP="004127FD">
      <w:pPr>
        <w:widowControl w:val="0"/>
        <w:ind w:right="60" w:firstLine="720"/>
        <w:rPr>
          <w:rFonts w:cs="Arial"/>
          <w:sz w:val="18"/>
          <w:szCs w:val="18"/>
        </w:rPr>
      </w:pPr>
    </w:p>
  </w:footnote>
  <w:footnote w:id="66">
    <w:p w14:paraId="68A64C74"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An attempt at this problem by one amillennial interpreter is </w:t>
      </w:r>
      <w:r>
        <w:rPr>
          <w:rFonts w:cs="Arial"/>
          <w:sz w:val="18"/>
          <w:szCs w:val="18"/>
        </w:rPr>
        <w:t>that the Sabbath signifies</w:t>
      </w:r>
      <w:r w:rsidRPr="00566E73">
        <w:rPr>
          <w:rFonts w:cs="Arial"/>
          <w:sz w:val="18"/>
          <w:szCs w:val="18"/>
        </w:rPr>
        <w:t xml:space="preserve"> Christian worship on the Lord's day, the open gate </w:t>
      </w:r>
      <w:r>
        <w:rPr>
          <w:rFonts w:cs="Arial"/>
          <w:sz w:val="18"/>
          <w:szCs w:val="18"/>
        </w:rPr>
        <w:t>signifies</w:t>
      </w:r>
      <w:r w:rsidRPr="00566E73">
        <w:rPr>
          <w:rFonts w:cs="Arial"/>
          <w:sz w:val="18"/>
          <w:szCs w:val="18"/>
        </w:rPr>
        <w:t xml:space="preserve"> the gate of heaven open to believers for </w:t>
      </w:r>
      <w:r>
        <w:rPr>
          <w:rFonts w:cs="Arial"/>
          <w:sz w:val="18"/>
          <w:szCs w:val="18"/>
        </w:rPr>
        <w:t>blessing, the prince's worship i</w:t>
      </w:r>
      <w:r w:rsidRPr="00566E73">
        <w:rPr>
          <w:rFonts w:cs="Arial"/>
          <w:sz w:val="18"/>
          <w:szCs w:val="18"/>
        </w:rPr>
        <w:t xml:space="preserve">s representative of civil officials' need for worship without meddling in church affairs (or symbolic of Christ's incarnation and intercession), and the six working days </w:t>
      </w:r>
      <w:r>
        <w:rPr>
          <w:rFonts w:cs="Arial"/>
          <w:sz w:val="18"/>
          <w:szCs w:val="18"/>
        </w:rPr>
        <w:t>designate</w:t>
      </w:r>
      <w:r w:rsidRPr="00566E73">
        <w:rPr>
          <w:rFonts w:cs="Arial"/>
          <w:sz w:val="18"/>
          <w:szCs w:val="18"/>
        </w:rPr>
        <w:t xml:space="preserve"> the term of man's life with its labor and sorrow (Greenhill, 810-11).  Such is the imaginative exegesis of those who abandon the normal, literal hermeneutic.</w:t>
      </w:r>
    </w:p>
    <w:p w14:paraId="4ECFE278" w14:textId="77777777" w:rsidR="00696404" w:rsidRPr="00566E73" w:rsidRDefault="00696404" w:rsidP="004127FD">
      <w:pPr>
        <w:widowControl w:val="0"/>
        <w:ind w:right="60" w:firstLine="720"/>
        <w:rPr>
          <w:rFonts w:cs="Arial"/>
          <w:sz w:val="18"/>
          <w:szCs w:val="18"/>
        </w:rPr>
      </w:pPr>
    </w:p>
  </w:footnote>
  <w:footnote w:id="67">
    <w:p w14:paraId="182FF7C1"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One premillennialist sees a typical (N.B., not allegorical) significance to this account: "The six working days (typical of 6,000 years) are forever gone, the seventh day, the seventh thousand, the Day of the Lord, has come.  And when the Millennium ends, the complete, eternal rest comes for all the people of God.  The new moon is typical of Israel's re-establishment as a nation.  The nation, like the moon, had waned and disappeared, but now she shines again like the new moon" (Gaebelein, 326-27).</w:t>
      </w:r>
    </w:p>
    <w:p w14:paraId="034058A5" w14:textId="77777777" w:rsidR="00696404" w:rsidRPr="00566E73" w:rsidRDefault="00696404" w:rsidP="004127FD">
      <w:pPr>
        <w:widowControl w:val="0"/>
        <w:ind w:right="60" w:firstLine="720"/>
        <w:rPr>
          <w:rFonts w:cs="Arial"/>
          <w:sz w:val="18"/>
          <w:szCs w:val="18"/>
        </w:rPr>
      </w:pPr>
    </w:p>
  </w:footnote>
  <w:footnote w:id="68">
    <w:p w14:paraId="569567E4"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Alexander suggests that the Feast of Firstfruits is included by implication but does not present his evidence (6:947).</w:t>
      </w:r>
    </w:p>
    <w:p w14:paraId="3CBF6747" w14:textId="77777777" w:rsidR="00696404" w:rsidRPr="00566E73" w:rsidRDefault="00696404" w:rsidP="004127FD">
      <w:pPr>
        <w:widowControl w:val="0"/>
        <w:ind w:right="-888" w:firstLine="720"/>
        <w:rPr>
          <w:rFonts w:cs="Arial"/>
          <w:sz w:val="18"/>
          <w:szCs w:val="18"/>
        </w:rPr>
      </w:pPr>
    </w:p>
  </w:footnote>
  <w:footnote w:id="69">
    <w:p w14:paraId="15E9EA49" w14:textId="77777777" w:rsidR="00696404" w:rsidRPr="00502906" w:rsidRDefault="00696404" w:rsidP="004127FD">
      <w:pPr>
        <w:pStyle w:val="FootnoteText"/>
        <w:ind w:firstLine="567"/>
        <w:rPr>
          <w:rFonts w:cs="Arial"/>
          <w:sz w:val="16"/>
          <w:szCs w:val="16"/>
        </w:rPr>
      </w:pPr>
      <w:r w:rsidRPr="00502906">
        <w:rPr>
          <w:rStyle w:val="FootnoteReference"/>
          <w:rFonts w:cs="Arial"/>
          <w:sz w:val="16"/>
          <w:szCs w:val="16"/>
        </w:rPr>
        <w:footnoteRef/>
      </w:r>
      <w:r w:rsidRPr="00502906">
        <w:rPr>
          <w:rFonts w:cs="Arial"/>
          <w:sz w:val="16"/>
          <w:szCs w:val="16"/>
        </w:rPr>
        <w:t xml:space="preserve"> </w:t>
      </w:r>
      <w:r w:rsidRPr="00502906">
        <w:rPr>
          <w:rFonts w:cs="Arial"/>
          <w:sz w:val="15"/>
          <w:szCs w:val="16"/>
        </w:rPr>
        <w:t>Some might claim that since Jesus is the King, he cannot be called a prince as well. However, Jesus is also called the prince of peace (Isa. 9:6) and David is called both king (37:24) and prince (34:24; 37:25).</w:t>
      </w:r>
    </w:p>
  </w:footnote>
  <w:footnote w:id="70">
    <w:p w14:paraId="49CD9DAE" w14:textId="77777777" w:rsidR="00696404" w:rsidRPr="00502906" w:rsidRDefault="00696404" w:rsidP="004127FD">
      <w:pPr>
        <w:pStyle w:val="FootnoteText"/>
        <w:ind w:firstLine="567"/>
        <w:rPr>
          <w:rFonts w:cs="Arial"/>
          <w:sz w:val="16"/>
          <w:szCs w:val="16"/>
        </w:rPr>
      </w:pPr>
      <w:r w:rsidRPr="00502906">
        <w:rPr>
          <w:rStyle w:val="FootnoteReference"/>
          <w:rFonts w:cs="Arial"/>
          <w:sz w:val="16"/>
          <w:szCs w:val="16"/>
        </w:rPr>
        <w:footnoteRef/>
      </w:r>
      <w:r w:rsidRPr="00502906">
        <w:rPr>
          <w:rFonts w:cs="Arial"/>
          <w:sz w:val="16"/>
          <w:szCs w:val="16"/>
        </w:rPr>
        <w:t xml:space="preserve"> </w:t>
      </w:r>
      <w:r w:rsidRPr="00502906">
        <w:rPr>
          <w:rFonts w:cs="Arial"/>
          <w:sz w:val="15"/>
          <w:szCs w:val="16"/>
        </w:rPr>
        <w:t xml:space="preserve">The first four objections are from Raymond Ludwigson, </w:t>
      </w:r>
      <w:r w:rsidRPr="00502906">
        <w:rPr>
          <w:rFonts w:cs="Arial"/>
          <w:i/>
          <w:sz w:val="15"/>
          <w:szCs w:val="16"/>
        </w:rPr>
        <w:t>A Survey of Bible Prophecy</w:t>
      </w:r>
      <w:r w:rsidRPr="00502906">
        <w:rPr>
          <w:rFonts w:cs="Arial"/>
          <w:sz w:val="15"/>
          <w:szCs w:val="16"/>
        </w:rPr>
        <w:t>, 54.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B82D4D" w14:textId="77777777" w:rsidR="0017197E" w:rsidRPr="00285C7F" w:rsidRDefault="0017197E" w:rsidP="000506C5">
    <w:pPr>
      <w:pStyle w:val="Header"/>
      <w:tabs>
        <w:tab w:val="clear" w:pos="4800"/>
        <w:tab w:val="clear" w:pos="9660"/>
        <w:tab w:val="center" w:pos="4962"/>
        <w:tab w:val="right" w:pos="9781"/>
      </w:tabs>
      <w:ind w:right="87"/>
      <w:jc w:val="left"/>
      <w:rPr>
        <w:rFonts w:cs="Arial"/>
        <w:i/>
        <w:szCs w:val="22"/>
        <w:u w:val="single"/>
      </w:rPr>
    </w:pPr>
    <w:r w:rsidRPr="001F056C">
      <w:rPr>
        <w:rFonts w:cs="Arial"/>
        <w:i/>
        <w:u w:val="single"/>
      </w:rPr>
      <w:t>Rick G</w:t>
    </w:r>
    <w:r>
      <w:rPr>
        <w:rFonts w:cs="Arial"/>
        <w:i/>
        <w:u w:val="single"/>
      </w:rPr>
      <w:t>riffith</w:t>
    </w:r>
    <w:r w:rsidRPr="001F056C">
      <w:rPr>
        <w:rFonts w:cs="Arial"/>
        <w:i/>
        <w:u w:val="single"/>
      </w:rPr>
      <w:tab/>
    </w:r>
    <w:r>
      <w:rPr>
        <w:rFonts w:cs="Arial"/>
        <w:i/>
        <w:u w:val="single"/>
      </w:rPr>
      <w:t>Be Expectant</w:t>
    </w:r>
    <w:r w:rsidRPr="001F056C">
      <w:rPr>
        <w:rFonts w:cs="Arial"/>
        <w:i/>
        <w:u w:val="single"/>
      </w:rPr>
      <w:t xml:space="preserve"> (</w:t>
    </w:r>
    <w:r>
      <w:rPr>
        <w:rFonts w:cs="Arial"/>
        <w:i/>
        <w:u w:val="single"/>
      </w:rPr>
      <w:t>Book of Ezekiel</w:t>
    </w:r>
    <w:r w:rsidRPr="001F056C">
      <w:rPr>
        <w:rFonts w:cs="Arial"/>
        <w:i/>
        <w:u w:val="single"/>
      </w:rPr>
      <w:t>)</w:t>
    </w:r>
    <w:r w:rsidRPr="00285C7F">
      <w:rPr>
        <w:rFonts w:cs="Arial"/>
        <w:i/>
        <w:szCs w:val="22"/>
        <w:u w:val="single"/>
      </w:rPr>
      <w:tab/>
    </w:r>
    <w:r w:rsidRPr="00285C7F">
      <w:rPr>
        <w:rStyle w:val="PageNumber"/>
        <w:rFonts w:cs="Arial"/>
        <w:i/>
        <w:szCs w:val="22"/>
      </w:rPr>
      <w:fldChar w:fldCharType="begin"/>
    </w:r>
    <w:r w:rsidRPr="00285C7F">
      <w:rPr>
        <w:rStyle w:val="PageNumber"/>
        <w:rFonts w:cs="Arial"/>
        <w:i/>
        <w:szCs w:val="22"/>
      </w:rPr>
      <w:instrText xml:space="preserve"> PAGE </w:instrText>
    </w:r>
    <w:r w:rsidRPr="00285C7F">
      <w:rPr>
        <w:rStyle w:val="PageNumber"/>
        <w:rFonts w:cs="Arial"/>
        <w:i/>
        <w:szCs w:val="22"/>
      </w:rPr>
      <w:fldChar w:fldCharType="separate"/>
    </w:r>
    <w:r>
      <w:rPr>
        <w:rStyle w:val="PageNumber"/>
        <w:rFonts w:cs="Arial"/>
        <w:i/>
        <w:noProof/>
        <w:szCs w:val="22"/>
      </w:rPr>
      <w:t>7</w:t>
    </w:r>
    <w:r w:rsidRPr="00285C7F">
      <w:rPr>
        <w:rStyle w:val="PageNumber"/>
        <w:rFonts w:cs="Arial"/>
        <w:i/>
        <w:szCs w:val="22"/>
      </w:rPr>
      <w:fldChar w:fldCharType="end"/>
    </w:r>
  </w:p>
  <w:p w14:paraId="34AE8A03" w14:textId="77777777" w:rsidR="0017197E" w:rsidRPr="00285C7F" w:rsidRDefault="0017197E" w:rsidP="00651016">
    <w:pPr>
      <w:pStyle w:val="Header"/>
      <w:jc w:val="left"/>
      <w:rPr>
        <w:rFonts w:cs="Arial"/>
        <w:i/>
        <w:szCs w:val="2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A9CDC8" w14:textId="77777777" w:rsidR="00696404" w:rsidRPr="00CC79E9" w:rsidRDefault="00696404" w:rsidP="00696404">
    <w:pPr>
      <w:pStyle w:val="Header"/>
      <w:widowControl w:val="0"/>
      <w:tabs>
        <w:tab w:val="center" w:pos="4860"/>
        <w:tab w:val="right" w:pos="9540"/>
      </w:tabs>
      <w:ind w:right="-884"/>
      <w:jc w:val="left"/>
      <w:rPr>
        <w:rFonts w:cs="Arial"/>
        <w:i/>
        <w:iCs/>
        <w:szCs w:val="18"/>
        <w:u w:val="single"/>
      </w:rPr>
    </w:pPr>
    <w:r w:rsidRPr="00CC79E9">
      <w:rPr>
        <w:rFonts w:cs="Arial"/>
        <w:i/>
        <w:iCs/>
        <w:szCs w:val="18"/>
        <w:u w:val="single"/>
      </w:rPr>
      <w:t>Dr. Rick Griffith</w:t>
    </w:r>
    <w:r w:rsidRPr="00CC79E9">
      <w:rPr>
        <w:rFonts w:cs="Arial"/>
        <w:i/>
        <w:iCs/>
        <w:szCs w:val="18"/>
        <w:u w:val="single"/>
      </w:rPr>
      <w:tab/>
      <w:t>Old Testament Survey: Ezekiel</w:t>
    </w:r>
    <w:r w:rsidRPr="00CC79E9">
      <w:rPr>
        <w:rFonts w:cs="Arial"/>
        <w:i/>
        <w:iCs/>
        <w:szCs w:val="18"/>
        <w:u w:val="single"/>
      </w:rPr>
      <w:tab/>
      <w:t>512a</w:t>
    </w:r>
  </w:p>
  <w:p w14:paraId="64484679" w14:textId="77777777" w:rsidR="00696404" w:rsidRPr="00CC79E9" w:rsidRDefault="00696404" w:rsidP="00696404">
    <w:pPr>
      <w:pStyle w:val="Header"/>
      <w:widowControl w:val="0"/>
      <w:ind w:right="300"/>
      <w:jc w:val="left"/>
      <w:rPr>
        <w:rFonts w:cs="Arial"/>
        <w:i/>
        <w:iCs/>
        <w:szCs w:val="18"/>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A7DFEA" w14:textId="77777777" w:rsidR="00696404" w:rsidRPr="00CC79E9" w:rsidRDefault="00696404" w:rsidP="00696404">
    <w:pPr>
      <w:pStyle w:val="Header"/>
      <w:widowControl w:val="0"/>
      <w:tabs>
        <w:tab w:val="center" w:pos="4860"/>
        <w:tab w:val="right" w:pos="9540"/>
      </w:tabs>
      <w:ind w:right="-884"/>
      <w:jc w:val="left"/>
      <w:rPr>
        <w:rFonts w:cs="Arial"/>
        <w:i/>
        <w:iCs/>
        <w:sz w:val="21"/>
        <w:szCs w:val="16"/>
        <w:u w:val="single"/>
      </w:rPr>
    </w:pPr>
    <w:r w:rsidRPr="00CC79E9">
      <w:rPr>
        <w:rFonts w:cs="Arial"/>
        <w:i/>
        <w:iCs/>
        <w:sz w:val="21"/>
        <w:szCs w:val="16"/>
        <w:u w:val="single"/>
      </w:rPr>
      <w:t>Dr. Rick Griffith</w:t>
    </w:r>
    <w:r w:rsidRPr="00CC79E9">
      <w:rPr>
        <w:rFonts w:cs="Arial"/>
        <w:i/>
        <w:iCs/>
        <w:sz w:val="21"/>
        <w:szCs w:val="16"/>
        <w:u w:val="single"/>
      </w:rPr>
      <w:tab/>
      <w:t>Old Testament Survey: Ezekiel</w:t>
    </w:r>
    <w:r w:rsidRPr="00CC79E9">
      <w:rPr>
        <w:rFonts w:cs="Arial"/>
        <w:i/>
        <w:iCs/>
        <w:sz w:val="21"/>
        <w:szCs w:val="16"/>
        <w:u w:val="single"/>
      </w:rPr>
      <w:tab/>
    </w:r>
    <w:r w:rsidRPr="00CC79E9">
      <w:rPr>
        <w:rStyle w:val="PageNumber"/>
        <w:rFonts w:cs="Arial"/>
        <w:i/>
        <w:iCs/>
        <w:sz w:val="21"/>
        <w:szCs w:val="16"/>
        <w:u w:val="single"/>
      </w:rPr>
      <w:fldChar w:fldCharType="begin"/>
    </w:r>
    <w:r w:rsidRPr="00CC79E9">
      <w:rPr>
        <w:rStyle w:val="PageNumber"/>
        <w:rFonts w:cs="Arial"/>
        <w:i/>
        <w:iCs/>
        <w:sz w:val="21"/>
        <w:szCs w:val="16"/>
        <w:u w:val="single"/>
      </w:rPr>
      <w:instrText xml:space="preserve"> PAGE </w:instrText>
    </w:r>
    <w:r w:rsidRPr="00CC79E9">
      <w:rPr>
        <w:rStyle w:val="PageNumber"/>
        <w:rFonts w:cs="Arial"/>
        <w:i/>
        <w:iCs/>
        <w:sz w:val="21"/>
        <w:szCs w:val="16"/>
        <w:u w:val="single"/>
      </w:rPr>
      <w:fldChar w:fldCharType="separate"/>
    </w:r>
    <w:r w:rsidRPr="00CC79E9">
      <w:rPr>
        <w:rStyle w:val="PageNumber"/>
        <w:rFonts w:cs="Arial"/>
        <w:i/>
        <w:iCs/>
        <w:noProof/>
        <w:sz w:val="21"/>
        <w:szCs w:val="16"/>
        <w:u w:val="single"/>
      </w:rPr>
      <w:t>513</w:t>
    </w:r>
    <w:r w:rsidRPr="00CC79E9">
      <w:rPr>
        <w:rStyle w:val="PageNumber"/>
        <w:rFonts w:cs="Arial"/>
        <w:i/>
        <w:iCs/>
        <w:sz w:val="21"/>
        <w:szCs w:val="16"/>
        <w:u w:val="single"/>
      </w:rPr>
      <w:fldChar w:fldCharType="end"/>
    </w:r>
  </w:p>
  <w:p w14:paraId="1745EF80" w14:textId="77777777" w:rsidR="00696404" w:rsidRPr="00CC79E9" w:rsidRDefault="00696404" w:rsidP="00696404">
    <w:pPr>
      <w:pStyle w:val="Header"/>
      <w:widowControl w:val="0"/>
      <w:ind w:right="300"/>
      <w:jc w:val="left"/>
      <w:rPr>
        <w:rFonts w:cs="Arial"/>
        <w:i/>
        <w:iCs/>
        <w:sz w:val="21"/>
        <w:szCs w:val="16"/>
        <w:u w:val="single"/>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499AD8" w14:textId="77777777" w:rsidR="00696404" w:rsidRPr="00BE2F17" w:rsidRDefault="00696404" w:rsidP="00696404">
    <w:pPr>
      <w:pStyle w:val="Header"/>
      <w:widowControl w:val="0"/>
      <w:tabs>
        <w:tab w:val="center" w:pos="5040"/>
        <w:tab w:val="right" w:pos="9540"/>
      </w:tabs>
      <w:ind w:right="-884"/>
      <w:jc w:val="left"/>
      <w:rPr>
        <w:rFonts w:cs="Arial"/>
        <w:i/>
        <w:iCs/>
        <w:szCs w:val="18"/>
        <w:u w:val="single"/>
      </w:rPr>
    </w:pPr>
    <w:r w:rsidRPr="00BE2F17">
      <w:rPr>
        <w:rFonts w:cs="Arial"/>
        <w:i/>
        <w:iCs/>
        <w:szCs w:val="18"/>
        <w:u w:val="single"/>
      </w:rPr>
      <w:t>Dr. Rick Griffith</w:t>
    </w:r>
    <w:r w:rsidRPr="00BE2F17">
      <w:rPr>
        <w:rFonts w:cs="Arial"/>
        <w:i/>
        <w:iCs/>
        <w:szCs w:val="18"/>
        <w:u w:val="single"/>
      </w:rPr>
      <w:tab/>
      <w:t>Old Testament Survey: Ezekiel</w:t>
    </w:r>
    <w:r w:rsidRPr="00BE2F17">
      <w:rPr>
        <w:rFonts w:cs="Arial"/>
        <w:i/>
        <w:iCs/>
        <w:szCs w:val="18"/>
        <w:u w:val="single"/>
      </w:rPr>
      <w:tab/>
    </w:r>
    <w:r w:rsidRPr="00BE2F17">
      <w:rPr>
        <w:rStyle w:val="PageNumber"/>
        <w:rFonts w:cs="Arial"/>
        <w:i/>
        <w:iCs/>
        <w:szCs w:val="18"/>
        <w:u w:val="single"/>
      </w:rPr>
      <w:fldChar w:fldCharType="begin"/>
    </w:r>
    <w:r w:rsidRPr="00BE2F17">
      <w:rPr>
        <w:rStyle w:val="PageNumber"/>
        <w:rFonts w:cs="Arial"/>
        <w:i/>
        <w:iCs/>
        <w:szCs w:val="18"/>
        <w:u w:val="single"/>
      </w:rPr>
      <w:instrText xml:space="preserve"> PAGE </w:instrText>
    </w:r>
    <w:r w:rsidRPr="00BE2F17">
      <w:rPr>
        <w:rStyle w:val="PageNumber"/>
        <w:rFonts w:cs="Arial"/>
        <w:i/>
        <w:iCs/>
        <w:szCs w:val="18"/>
        <w:u w:val="single"/>
      </w:rPr>
      <w:fldChar w:fldCharType="separate"/>
    </w:r>
    <w:r w:rsidRPr="00BE2F17">
      <w:rPr>
        <w:rStyle w:val="PageNumber"/>
        <w:rFonts w:cs="Arial"/>
        <w:i/>
        <w:iCs/>
        <w:noProof/>
        <w:szCs w:val="18"/>
        <w:u w:val="single"/>
      </w:rPr>
      <w:t>519</w:t>
    </w:r>
    <w:r w:rsidRPr="00BE2F17">
      <w:rPr>
        <w:rStyle w:val="PageNumber"/>
        <w:rFonts w:cs="Arial"/>
        <w:i/>
        <w:iCs/>
        <w:szCs w:val="18"/>
        <w:u w:val="single"/>
      </w:rPr>
      <w:fldChar w:fldCharType="end"/>
    </w:r>
  </w:p>
  <w:p w14:paraId="6AC64D5F" w14:textId="77777777" w:rsidR="00696404" w:rsidRPr="00BE2F17" w:rsidRDefault="00696404" w:rsidP="00696404">
    <w:pPr>
      <w:pStyle w:val="Header"/>
      <w:widowControl w:val="0"/>
      <w:ind w:right="300"/>
      <w:jc w:val="left"/>
      <w:rPr>
        <w:rFonts w:cs="Arial"/>
        <w:i/>
        <w:iCs/>
        <w:szCs w:val="18"/>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52ACE2" w14:textId="77777777" w:rsidR="00696404" w:rsidRPr="00BE2F17" w:rsidRDefault="00696404" w:rsidP="00696404">
    <w:pPr>
      <w:pStyle w:val="Header"/>
      <w:widowControl w:val="0"/>
      <w:tabs>
        <w:tab w:val="center" w:pos="5040"/>
        <w:tab w:val="right" w:pos="9540"/>
      </w:tabs>
      <w:ind w:right="-884"/>
      <w:jc w:val="left"/>
      <w:rPr>
        <w:rFonts w:cs="Arial"/>
        <w:i/>
        <w:iCs/>
        <w:szCs w:val="18"/>
        <w:u w:val="single"/>
      </w:rPr>
    </w:pPr>
    <w:r w:rsidRPr="00BE2F17">
      <w:rPr>
        <w:rFonts w:cs="Arial"/>
        <w:i/>
        <w:iCs/>
        <w:szCs w:val="18"/>
        <w:u w:val="single"/>
      </w:rPr>
      <w:t>Dr. Rick Griffith</w:t>
    </w:r>
    <w:r w:rsidRPr="00BE2F17">
      <w:rPr>
        <w:rFonts w:cs="Arial"/>
        <w:i/>
        <w:iCs/>
        <w:szCs w:val="18"/>
        <w:u w:val="single"/>
      </w:rPr>
      <w:tab/>
      <w:t>Old Testament Survey: Ezekiel</w:t>
    </w:r>
    <w:r w:rsidRPr="00BE2F17">
      <w:rPr>
        <w:rFonts w:cs="Arial"/>
        <w:i/>
        <w:iCs/>
        <w:szCs w:val="18"/>
        <w:u w:val="single"/>
      </w:rPr>
      <w:tab/>
    </w:r>
    <w:r w:rsidRPr="00BE2F17">
      <w:rPr>
        <w:rStyle w:val="PageNumber"/>
        <w:rFonts w:cs="Arial"/>
        <w:i/>
        <w:iCs/>
        <w:szCs w:val="18"/>
        <w:u w:val="single"/>
      </w:rPr>
      <w:fldChar w:fldCharType="begin"/>
    </w:r>
    <w:r w:rsidRPr="00BE2F17">
      <w:rPr>
        <w:rStyle w:val="PageNumber"/>
        <w:rFonts w:cs="Arial"/>
        <w:i/>
        <w:iCs/>
        <w:szCs w:val="18"/>
        <w:u w:val="single"/>
      </w:rPr>
      <w:instrText xml:space="preserve"> PAGE </w:instrText>
    </w:r>
    <w:r w:rsidRPr="00BE2F17">
      <w:rPr>
        <w:rStyle w:val="PageNumber"/>
        <w:rFonts w:cs="Arial"/>
        <w:i/>
        <w:iCs/>
        <w:szCs w:val="18"/>
        <w:u w:val="single"/>
      </w:rPr>
      <w:fldChar w:fldCharType="separate"/>
    </w:r>
    <w:r w:rsidRPr="00BE2F17">
      <w:rPr>
        <w:rStyle w:val="PageNumber"/>
        <w:rFonts w:cs="Arial"/>
        <w:i/>
        <w:iCs/>
        <w:noProof/>
        <w:szCs w:val="18"/>
        <w:u w:val="single"/>
      </w:rPr>
      <w:t>530</w:t>
    </w:r>
    <w:r w:rsidRPr="00BE2F17">
      <w:rPr>
        <w:rStyle w:val="PageNumber"/>
        <w:rFonts w:cs="Arial"/>
        <w:i/>
        <w:iCs/>
        <w:szCs w:val="18"/>
        <w:u w:val="single"/>
      </w:rPr>
      <w:fldChar w:fldCharType="end"/>
    </w:r>
  </w:p>
  <w:p w14:paraId="57BF25C7" w14:textId="77777777" w:rsidR="00696404" w:rsidRPr="00BE2F17" w:rsidRDefault="00696404" w:rsidP="00696404">
    <w:pPr>
      <w:pStyle w:val="Header"/>
      <w:widowControl w:val="0"/>
      <w:ind w:right="300"/>
      <w:jc w:val="left"/>
      <w:rPr>
        <w:rFonts w:cs="Arial"/>
        <w:i/>
        <w:iCs/>
        <w:szCs w:val="18"/>
        <w:u w:val="single"/>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2014C2" w14:textId="77777777" w:rsidR="00696404" w:rsidRPr="00BE2F17" w:rsidRDefault="00696404" w:rsidP="00696404">
    <w:pPr>
      <w:pStyle w:val="Header"/>
      <w:widowControl w:val="0"/>
      <w:tabs>
        <w:tab w:val="center" w:pos="5040"/>
        <w:tab w:val="right" w:pos="9540"/>
      </w:tabs>
      <w:ind w:right="-884"/>
      <w:jc w:val="left"/>
      <w:rPr>
        <w:rFonts w:cs="Arial"/>
        <w:i/>
        <w:iCs/>
        <w:szCs w:val="18"/>
        <w:u w:val="single"/>
      </w:rPr>
    </w:pPr>
    <w:r w:rsidRPr="00BE2F17">
      <w:rPr>
        <w:rFonts w:cs="Arial"/>
        <w:i/>
        <w:iCs/>
        <w:szCs w:val="18"/>
        <w:u w:val="single"/>
      </w:rPr>
      <w:t>Dr. Rick Griffith</w:t>
    </w:r>
    <w:r w:rsidRPr="00BE2F17">
      <w:rPr>
        <w:rFonts w:cs="Arial"/>
        <w:i/>
        <w:iCs/>
        <w:szCs w:val="18"/>
        <w:u w:val="single"/>
      </w:rPr>
      <w:tab/>
      <w:t>Old Testament Survey: Ezekiel</w:t>
    </w:r>
    <w:r w:rsidRPr="00BE2F17">
      <w:rPr>
        <w:rFonts w:cs="Arial"/>
        <w:i/>
        <w:iCs/>
        <w:szCs w:val="18"/>
        <w:u w:val="single"/>
      </w:rPr>
      <w:tab/>
    </w:r>
    <w:r w:rsidRPr="00BE2F17">
      <w:rPr>
        <w:rStyle w:val="PageNumber"/>
        <w:rFonts w:cs="Arial"/>
        <w:i/>
        <w:iCs/>
        <w:szCs w:val="18"/>
        <w:u w:val="single"/>
      </w:rPr>
      <w:t>530a</w:t>
    </w:r>
  </w:p>
  <w:p w14:paraId="19C950FD" w14:textId="77777777" w:rsidR="00696404" w:rsidRPr="00BE2F17" w:rsidRDefault="00696404" w:rsidP="00696404">
    <w:pPr>
      <w:pStyle w:val="Header"/>
      <w:widowControl w:val="0"/>
      <w:ind w:right="300"/>
      <w:jc w:val="left"/>
      <w:rPr>
        <w:rFonts w:cs="Arial"/>
        <w:i/>
        <w:iCs/>
        <w:szCs w:val="18"/>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D581AD" w14:textId="77777777" w:rsidR="00696404" w:rsidRPr="00BE2F17" w:rsidRDefault="00696404" w:rsidP="00696404">
    <w:pPr>
      <w:pStyle w:val="Header"/>
      <w:widowControl w:val="0"/>
      <w:tabs>
        <w:tab w:val="center" w:pos="5040"/>
        <w:tab w:val="right" w:pos="9540"/>
      </w:tabs>
      <w:ind w:right="-884"/>
      <w:jc w:val="left"/>
      <w:rPr>
        <w:rFonts w:cs="Arial"/>
        <w:i/>
        <w:iCs/>
        <w:szCs w:val="18"/>
        <w:u w:val="single"/>
      </w:rPr>
    </w:pPr>
    <w:r w:rsidRPr="00BE2F17">
      <w:rPr>
        <w:rFonts w:cs="Arial"/>
        <w:i/>
        <w:iCs/>
        <w:szCs w:val="18"/>
        <w:u w:val="single"/>
      </w:rPr>
      <w:t>Dr. Rick Griffith</w:t>
    </w:r>
    <w:r w:rsidRPr="00BE2F17">
      <w:rPr>
        <w:rFonts w:cs="Arial"/>
        <w:i/>
        <w:iCs/>
        <w:szCs w:val="18"/>
        <w:u w:val="single"/>
      </w:rPr>
      <w:tab/>
      <w:t>Old Testament Survey: Ezekiel</w:t>
    </w:r>
    <w:r w:rsidRPr="00BE2F17">
      <w:rPr>
        <w:rFonts w:cs="Arial"/>
        <w:i/>
        <w:iCs/>
        <w:szCs w:val="18"/>
        <w:u w:val="single"/>
      </w:rPr>
      <w:tab/>
    </w:r>
    <w:r>
      <w:rPr>
        <w:rStyle w:val="PageNumber"/>
        <w:rFonts w:cs="Arial"/>
        <w:i/>
        <w:iCs/>
        <w:szCs w:val="18"/>
        <w:u w:val="single"/>
      </w:rPr>
      <w:t>530b</w:t>
    </w:r>
  </w:p>
  <w:p w14:paraId="2FDC777B" w14:textId="77777777" w:rsidR="00696404" w:rsidRPr="00BE2F17" w:rsidRDefault="00696404" w:rsidP="00696404">
    <w:pPr>
      <w:pStyle w:val="Header"/>
      <w:widowControl w:val="0"/>
      <w:ind w:right="300"/>
      <w:jc w:val="left"/>
      <w:rPr>
        <w:rFonts w:cs="Arial"/>
        <w:i/>
        <w:iCs/>
        <w:szCs w:val="18"/>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F1F692" w14:textId="77777777" w:rsidR="00696404" w:rsidRPr="00BE2F17" w:rsidRDefault="00696404" w:rsidP="00696404">
    <w:pPr>
      <w:pStyle w:val="Header"/>
      <w:widowControl w:val="0"/>
      <w:tabs>
        <w:tab w:val="center" w:pos="5040"/>
        <w:tab w:val="right" w:pos="9540"/>
      </w:tabs>
      <w:ind w:right="-884"/>
      <w:jc w:val="left"/>
      <w:rPr>
        <w:rFonts w:cs="Arial"/>
        <w:i/>
        <w:iCs/>
        <w:szCs w:val="18"/>
        <w:u w:val="single"/>
      </w:rPr>
    </w:pPr>
    <w:r w:rsidRPr="00BE2F17">
      <w:rPr>
        <w:rFonts w:cs="Arial"/>
        <w:i/>
        <w:iCs/>
        <w:szCs w:val="18"/>
        <w:u w:val="single"/>
      </w:rPr>
      <w:t>Dr. Rick Griffith</w:t>
    </w:r>
    <w:r w:rsidRPr="00BE2F17">
      <w:rPr>
        <w:rFonts w:cs="Arial"/>
        <w:i/>
        <w:iCs/>
        <w:szCs w:val="18"/>
        <w:u w:val="single"/>
      </w:rPr>
      <w:tab/>
      <w:t>Old Testament Survey: Ezekiel</w:t>
    </w:r>
    <w:r w:rsidRPr="00BE2F17">
      <w:rPr>
        <w:rFonts w:cs="Arial"/>
        <w:i/>
        <w:iCs/>
        <w:szCs w:val="18"/>
        <w:u w:val="single"/>
      </w:rPr>
      <w:tab/>
    </w:r>
    <w:r>
      <w:rPr>
        <w:rStyle w:val="PageNumber"/>
        <w:rFonts w:cs="Arial"/>
        <w:i/>
        <w:iCs/>
        <w:szCs w:val="18"/>
        <w:u w:val="single"/>
      </w:rPr>
      <w:t>531</w:t>
    </w:r>
  </w:p>
  <w:p w14:paraId="358D1668" w14:textId="77777777" w:rsidR="00696404" w:rsidRPr="00BE2F17" w:rsidRDefault="00696404" w:rsidP="00696404">
    <w:pPr>
      <w:pStyle w:val="Header"/>
      <w:widowControl w:val="0"/>
      <w:ind w:right="300"/>
      <w:jc w:val="left"/>
      <w:rPr>
        <w:rFonts w:cs="Arial"/>
        <w:i/>
        <w:iCs/>
        <w:szCs w:val="18"/>
        <w:u w:val="single"/>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C68C24" w14:textId="77777777" w:rsidR="00696404" w:rsidRDefault="00696404">
    <w:pPr>
      <w:pStyle w:val="Header"/>
      <w:jc w:val="left"/>
    </w:pPr>
    <w:r>
      <w:t>Dr. Rick Griffith</w:t>
    </w:r>
    <w:r>
      <w:tab/>
      <w:t>Old Testament Survey: Ezekiel</w:t>
    </w:r>
    <w:r>
      <w:tab/>
      <w:t>530b</w:t>
    </w:r>
  </w:p>
  <w:p w14:paraId="3DFB294E" w14:textId="77777777" w:rsidR="00696404" w:rsidRDefault="00696404">
    <w:pPr>
      <w:pStyle w:val="Header"/>
      <w:jc w:val="lef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D038E7" w14:textId="3E49C0F5" w:rsidR="00696404" w:rsidRPr="00285C7F" w:rsidRDefault="00696404" w:rsidP="000506C5">
    <w:pPr>
      <w:pStyle w:val="Header"/>
      <w:tabs>
        <w:tab w:val="clear" w:pos="4800"/>
        <w:tab w:val="clear" w:pos="9660"/>
        <w:tab w:val="center" w:pos="4962"/>
        <w:tab w:val="right" w:pos="9781"/>
      </w:tabs>
      <w:ind w:right="87"/>
      <w:jc w:val="left"/>
      <w:rPr>
        <w:rFonts w:cs="Arial"/>
        <w:i/>
        <w:szCs w:val="22"/>
        <w:u w:val="single"/>
      </w:rPr>
    </w:pPr>
    <w:r w:rsidRPr="001F056C">
      <w:rPr>
        <w:rFonts w:cs="Arial"/>
        <w:i/>
        <w:u w:val="single"/>
      </w:rPr>
      <w:t>Rick G</w:t>
    </w:r>
    <w:r>
      <w:rPr>
        <w:rFonts w:cs="Arial"/>
        <w:i/>
        <w:u w:val="single"/>
      </w:rPr>
      <w:t>riffith</w:t>
    </w:r>
    <w:r w:rsidRPr="001F056C">
      <w:rPr>
        <w:rFonts w:cs="Arial"/>
        <w:i/>
        <w:u w:val="single"/>
      </w:rPr>
      <w:tab/>
    </w:r>
    <w:r>
      <w:rPr>
        <w:rFonts w:cs="Arial"/>
        <w:i/>
        <w:u w:val="single"/>
      </w:rPr>
      <w:t>Be Expectant</w:t>
    </w:r>
    <w:r w:rsidRPr="001F056C">
      <w:rPr>
        <w:rFonts w:cs="Arial"/>
        <w:i/>
        <w:u w:val="single"/>
      </w:rPr>
      <w:t xml:space="preserve"> (</w:t>
    </w:r>
    <w:r>
      <w:rPr>
        <w:rFonts w:cs="Arial"/>
        <w:i/>
        <w:u w:val="single"/>
      </w:rPr>
      <w:t>Book of Ezekiel</w:t>
    </w:r>
    <w:r w:rsidRPr="001F056C">
      <w:rPr>
        <w:rFonts w:cs="Arial"/>
        <w:i/>
        <w:u w:val="single"/>
      </w:rPr>
      <w:t>)</w:t>
    </w:r>
    <w:r w:rsidRPr="00285C7F">
      <w:rPr>
        <w:rFonts w:cs="Arial"/>
        <w:i/>
        <w:szCs w:val="22"/>
        <w:u w:val="single"/>
      </w:rPr>
      <w:tab/>
    </w:r>
    <w:r w:rsidRPr="00285C7F">
      <w:rPr>
        <w:rStyle w:val="PageNumber"/>
        <w:rFonts w:cs="Arial"/>
        <w:i/>
        <w:szCs w:val="22"/>
      </w:rPr>
      <w:fldChar w:fldCharType="begin"/>
    </w:r>
    <w:r w:rsidRPr="00285C7F">
      <w:rPr>
        <w:rStyle w:val="PageNumber"/>
        <w:rFonts w:cs="Arial"/>
        <w:i/>
        <w:szCs w:val="22"/>
      </w:rPr>
      <w:instrText xml:space="preserve"> PAGE </w:instrText>
    </w:r>
    <w:r w:rsidRPr="00285C7F">
      <w:rPr>
        <w:rStyle w:val="PageNumber"/>
        <w:rFonts w:cs="Arial"/>
        <w:i/>
        <w:szCs w:val="22"/>
      </w:rPr>
      <w:fldChar w:fldCharType="separate"/>
    </w:r>
    <w:r>
      <w:rPr>
        <w:rStyle w:val="PageNumber"/>
        <w:rFonts w:cs="Arial"/>
        <w:i/>
        <w:noProof/>
        <w:szCs w:val="22"/>
      </w:rPr>
      <w:t>7</w:t>
    </w:r>
    <w:r w:rsidRPr="00285C7F">
      <w:rPr>
        <w:rStyle w:val="PageNumber"/>
        <w:rFonts w:cs="Arial"/>
        <w:i/>
        <w:szCs w:val="22"/>
      </w:rPr>
      <w:fldChar w:fldCharType="end"/>
    </w:r>
  </w:p>
  <w:p w14:paraId="3D23DBAC" w14:textId="77777777" w:rsidR="00696404" w:rsidRPr="00285C7F" w:rsidRDefault="00696404" w:rsidP="00651016">
    <w:pPr>
      <w:pStyle w:val="Header"/>
      <w:jc w:val="left"/>
      <w:rPr>
        <w:rFonts w:cs="Arial"/>
        <w:i/>
        <w:szCs w:val="2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CEAAD0" w14:textId="4F62C23C" w:rsidR="00696404" w:rsidRPr="001F056C" w:rsidRDefault="00696404" w:rsidP="000506C5">
    <w:pPr>
      <w:pStyle w:val="Header"/>
      <w:tabs>
        <w:tab w:val="clear" w:pos="4800"/>
        <w:tab w:val="clear" w:pos="9660"/>
        <w:tab w:val="center" w:pos="4962"/>
        <w:tab w:val="right" w:pos="9923"/>
      </w:tabs>
      <w:ind w:right="-106"/>
      <w:rPr>
        <w:rFonts w:cs="Arial"/>
        <w:i/>
        <w:u w:val="single"/>
      </w:rPr>
    </w:pPr>
    <w:r w:rsidRPr="001F056C">
      <w:rPr>
        <w:rFonts w:cs="Arial"/>
        <w:i/>
        <w:u w:val="single"/>
      </w:rPr>
      <w:t>Rick G</w:t>
    </w:r>
    <w:r>
      <w:rPr>
        <w:rFonts w:cs="Arial"/>
        <w:i/>
        <w:u w:val="single"/>
      </w:rPr>
      <w:t>riffith</w:t>
    </w:r>
    <w:r w:rsidRPr="001F056C">
      <w:rPr>
        <w:rFonts w:cs="Arial"/>
        <w:i/>
        <w:u w:val="single"/>
      </w:rPr>
      <w:tab/>
    </w:r>
    <w:r>
      <w:rPr>
        <w:rFonts w:cs="Arial"/>
        <w:i/>
        <w:u w:val="single"/>
      </w:rPr>
      <w:t>Be Expectant</w:t>
    </w:r>
    <w:r w:rsidRPr="001F056C">
      <w:rPr>
        <w:rFonts w:cs="Arial"/>
        <w:i/>
        <w:u w:val="single"/>
      </w:rPr>
      <w:t xml:space="preserve"> (</w:t>
    </w:r>
    <w:r>
      <w:rPr>
        <w:rFonts w:cs="Arial"/>
        <w:i/>
        <w:u w:val="single"/>
      </w:rPr>
      <w:t>Book of Ezekiel</w:t>
    </w:r>
    <w:r w:rsidRPr="001F056C">
      <w:rPr>
        <w:rFonts w:cs="Arial"/>
        <w:i/>
        <w:u w:val="single"/>
      </w:rPr>
      <w:t>)</w:t>
    </w:r>
    <w:r w:rsidRPr="001F056C">
      <w:rPr>
        <w:rFonts w:cs="Arial"/>
        <w:i/>
        <w:u w:val="single"/>
      </w:rPr>
      <w:tab/>
    </w:r>
    <w:r w:rsidRPr="001F056C">
      <w:rPr>
        <w:rStyle w:val="PageNumber"/>
        <w:rFonts w:cs="Arial"/>
        <w:i/>
        <w:u w:val="single"/>
      </w:rPr>
      <w:fldChar w:fldCharType="begin"/>
    </w:r>
    <w:r w:rsidRPr="001F056C">
      <w:rPr>
        <w:rStyle w:val="PageNumber"/>
        <w:rFonts w:cs="Arial"/>
        <w:i/>
        <w:u w:val="single"/>
      </w:rPr>
      <w:instrText xml:space="preserve"> PAGE </w:instrText>
    </w:r>
    <w:r w:rsidRPr="001F056C">
      <w:rPr>
        <w:rStyle w:val="PageNumber"/>
        <w:rFonts w:cs="Arial"/>
        <w:i/>
        <w:u w:val="single"/>
      </w:rPr>
      <w:fldChar w:fldCharType="separate"/>
    </w:r>
    <w:r>
      <w:rPr>
        <w:rStyle w:val="PageNumber"/>
        <w:rFonts w:cs="Arial"/>
        <w:i/>
        <w:noProof/>
        <w:u w:val="single"/>
      </w:rPr>
      <w:t>2</w:t>
    </w:r>
    <w:r w:rsidRPr="001F056C">
      <w:rPr>
        <w:rStyle w:val="PageNumber"/>
        <w:rFonts w:cs="Arial"/>
        <w:i/>
        <w:u w:val="single"/>
      </w:rPr>
      <w:fldChar w:fldCharType="end"/>
    </w:r>
  </w:p>
  <w:p w14:paraId="637BAAA1" w14:textId="77777777" w:rsidR="00696404" w:rsidRPr="001F056C" w:rsidRDefault="00696404">
    <w:pPr>
      <w:pStyle w:val="Header"/>
      <w:rPr>
        <w:rFonts w:cs="Arial"/>
        <w:i/>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78651344"/>
      <w:docPartObj>
        <w:docPartGallery w:val="Page Numbers (Top of Page)"/>
        <w:docPartUnique/>
      </w:docPartObj>
    </w:sdtPr>
    <w:sdtContent>
      <w:p w14:paraId="7026E7A9" w14:textId="77777777" w:rsidR="00696404" w:rsidRDefault="00696404" w:rsidP="00696404">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078046558"/>
      <w:docPartObj>
        <w:docPartGallery w:val="Page Numbers (Top of Page)"/>
        <w:docPartUnique/>
      </w:docPartObj>
    </w:sdtPr>
    <w:sdtContent>
      <w:p w14:paraId="1F923B3A" w14:textId="77777777" w:rsidR="00696404" w:rsidRDefault="00696404" w:rsidP="00696404">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7F6EB39" w14:textId="77777777" w:rsidR="00696404" w:rsidRDefault="00696404">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7551BB" w14:textId="77777777" w:rsidR="00696404" w:rsidRDefault="0069640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cs="Arial"/>
        <w:i/>
        <w:iCs/>
        <w:sz w:val="21"/>
        <w:szCs w:val="16"/>
      </w:rPr>
      <w:id w:val="-1490934591"/>
      <w:docPartObj>
        <w:docPartGallery w:val="Page Numbers (Top of Page)"/>
        <w:docPartUnique/>
      </w:docPartObj>
    </w:sdtPr>
    <w:sdtContent>
      <w:p w14:paraId="412DB73F" w14:textId="77777777" w:rsidR="00696404" w:rsidRPr="00F233C6" w:rsidRDefault="00696404" w:rsidP="00696404">
        <w:pPr>
          <w:pStyle w:val="Header"/>
          <w:framePr w:wrap="none" w:vAnchor="text" w:hAnchor="margin" w:xAlign="right" w:y="1"/>
          <w:jc w:val="right"/>
          <w:rPr>
            <w:rStyle w:val="PageNumber"/>
            <w:rFonts w:cs="Arial"/>
            <w:i/>
            <w:iCs/>
            <w:sz w:val="21"/>
            <w:szCs w:val="16"/>
          </w:rPr>
        </w:pPr>
        <w:r w:rsidRPr="00F233C6">
          <w:rPr>
            <w:rStyle w:val="PageNumber"/>
            <w:rFonts w:cs="Arial"/>
            <w:i/>
            <w:iCs/>
            <w:sz w:val="21"/>
            <w:szCs w:val="16"/>
          </w:rPr>
          <w:fldChar w:fldCharType="begin"/>
        </w:r>
        <w:r w:rsidRPr="00F233C6">
          <w:rPr>
            <w:rStyle w:val="PageNumber"/>
            <w:rFonts w:cs="Arial"/>
            <w:i/>
            <w:iCs/>
            <w:sz w:val="21"/>
            <w:szCs w:val="16"/>
          </w:rPr>
          <w:instrText xml:space="preserve"> PAGE </w:instrText>
        </w:r>
        <w:r w:rsidRPr="00F233C6">
          <w:rPr>
            <w:rStyle w:val="PageNumber"/>
            <w:rFonts w:cs="Arial"/>
            <w:i/>
            <w:iCs/>
            <w:sz w:val="21"/>
            <w:szCs w:val="16"/>
          </w:rPr>
          <w:fldChar w:fldCharType="separate"/>
        </w:r>
        <w:r w:rsidRPr="00F233C6">
          <w:rPr>
            <w:rStyle w:val="PageNumber"/>
            <w:rFonts w:cs="Arial"/>
            <w:i/>
            <w:iCs/>
            <w:noProof/>
            <w:sz w:val="21"/>
            <w:szCs w:val="16"/>
          </w:rPr>
          <w:t>500</w:t>
        </w:r>
        <w:r w:rsidRPr="00F233C6">
          <w:rPr>
            <w:rStyle w:val="PageNumber"/>
            <w:rFonts w:cs="Arial"/>
            <w:i/>
            <w:iCs/>
            <w:sz w:val="21"/>
            <w:szCs w:val="16"/>
          </w:rPr>
          <w:fldChar w:fldCharType="end"/>
        </w:r>
      </w:p>
    </w:sdtContent>
  </w:sdt>
  <w:p w14:paraId="11DBBD69" w14:textId="77777777" w:rsidR="00696404" w:rsidRPr="00F233C6" w:rsidRDefault="00696404" w:rsidP="00696404">
    <w:pPr>
      <w:pStyle w:val="Header"/>
      <w:widowControl w:val="0"/>
      <w:tabs>
        <w:tab w:val="center" w:pos="4860"/>
        <w:tab w:val="right" w:pos="9540"/>
      </w:tabs>
      <w:rPr>
        <w:rFonts w:cs="Arial"/>
        <w:i/>
        <w:iCs/>
        <w:sz w:val="21"/>
        <w:szCs w:val="16"/>
        <w:u w:val="single"/>
      </w:rPr>
    </w:pPr>
    <w:r w:rsidRPr="00F233C6">
      <w:rPr>
        <w:rFonts w:cs="Arial"/>
        <w:i/>
        <w:iCs/>
        <w:sz w:val="21"/>
        <w:szCs w:val="16"/>
        <w:u w:val="single"/>
      </w:rPr>
      <w:t>Dr. Rick Griffith</w:t>
    </w:r>
    <w:r w:rsidRPr="00F233C6">
      <w:rPr>
        <w:rFonts w:cs="Arial"/>
        <w:i/>
        <w:iCs/>
        <w:sz w:val="21"/>
        <w:szCs w:val="16"/>
        <w:u w:val="single"/>
      </w:rPr>
      <w:tab/>
      <w:t>Old Testament Survey: Ezekiel</w:t>
    </w:r>
    <w:r w:rsidRPr="00F233C6">
      <w:rPr>
        <w:rFonts w:cs="Arial"/>
        <w:i/>
        <w:iCs/>
        <w:sz w:val="21"/>
        <w:szCs w:val="16"/>
        <w:u w:val="single"/>
      </w:rPr>
      <w:tab/>
    </w:r>
  </w:p>
  <w:p w14:paraId="35FE3099" w14:textId="77777777" w:rsidR="00696404" w:rsidRPr="00F233C6" w:rsidRDefault="00696404" w:rsidP="00696404">
    <w:pPr>
      <w:pStyle w:val="Header"/>
      <w:widowControl w:val="0"/>
      <w:tabs>
        <w:tab w:val="center" w:pos="4860"/>
        <w:tab w:val="right" w:pos="9540"/>
      </w:tabs>
      <w:ind w:right="-884"/>
      <w:rPr>
        <w:rFonts w:cs="Arial"/>
        <w:i/>
        <w:iCs/>
        <w:sz w:val="21"/>
        <w:szCs w:val="16"/>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28A1BA" w14:textId="77777777" w:rsidR="00696404" w:rsidRPr="000453B5" w:rsidRDefault="00696404" w:rsidP="00696404">
    <w:pPr>
      <w:pStyle w:val="Header"/>
      <w:widowControl w:val="0"/>
      <w:tabs>
        <w:tab w:val="clear" w:pos="9660"/>
        <w:tab w:val="center" w:pos="4860"/>
        <w:tab w:val="right" w:pos="9639"/>
      </w:tabs>
      <w:ind w:right="-884"/>
      <w:jc w:val="left"/>
      <w:rPr>
        <w:rFonts w:cs="Arial"/>
        <w:i/>
        <w:iCs/>
        <w:szCs w:val="18"/>
        <w:u w:val="single"/>
      </w:rPr>
    </w:pPr>
    <w:r w:rsidRPr="000453B5">
      <w:rPr>
        <w:rFonts w:cs="Arial"/>
        <w:i/>
        <w:iCs/>
        <w:szCs w:val="18"/>
        <w:u w:val="single"/>
      </w:rPr>
      <w:t>Dr. Rick Griffith</w:t>
    </w:r>
    <w:r w:rsidRPr="000453B5">
      <w:rPr>
        <w:rFonts w:cs="Arial"/>
        <w:i/>
        <w:iCs/>
        <w:szCs w:val="18"/>
        <w:u w:val="single"/>
      </w:rPr>
      <w:tab/>
      <w:t>Old Testament Survey: Ezekiel</w:t>
    </w:r>
    <w:r w:rsidRPr="000453B5">
      <w:rPr>
        <w:rFonts w:cs="Arial"/>
        <w:i/>
        <w:iCs/>
        <w:szCs w:val="18"/>
        <w:u w:val="single"/>
      </w:rPr>
      <w:tab/>
    </w:r>
    <w:r w:rsidRPr="000453B5">
      <w:rPr>
        <w:rStyle w:val="PageNumber"/>
        <w:rFonts w:cs="Arial"/>
        <w:i/>
        <w:iCs/>
        <w:szCs w:val="18"/>
        <w:u w:val="single"/>
      </w:rPr>
      <w:t>510a</w:t>
    </w:r>
  </w:p>
  <w:p w14:paraId="45D12FAA" w14:textId="77777777" w:rsidR="00696404" w:rsidRPr="000453B5" w:rsidRDefault="00696404" w:rsidP="00696404">
    <w:pPr>
      <w:pStyle w:val="Header"/>
      <w:widowControl w:val="0"/>
      <w:tabs>
        <w:tab w:val="clear" w:pos="9660"/>
      </w:tabs>
      <w:ind w:right="300"/>
      <w:rPr>
        <w:rFonts w:cs="Arial"/>
        <w:i/>
        <w:iCs/>
        <w:szCs w:val="18"/>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D99027" w14:textId="77777777" w:rsidR="00696404" w:rsidRPr="00F27D1B" w:rsidRDefault="00696404" w:rsidP="00696404">
    <w:pPr>
      <w:pStyle w:val="Header"/>
      <w:widowControl w:val="0"/>
      <w:tabs>
        <w:tab w:val="center" w:pos="4860"/>
        <w:tab w:val="right" w:pos="9540"/>
      </w:tabs>
      <w:ind w:right="-884"/>
      <w:jc w:val="left"/>
      <w:rPr>
        <w:rFonts w:cs="Arial"/>
        <w:i/>
        <w:iCs/>
        <w:szCs w:val="18"/>
        <w:u w:val="single"/>
      </w:rPr>
    </w:pPr>
    <w:r w:rsidRPr="00F27D1B">
      <w:rPr>
        <w:rFonts w:cs="Arial"/>
        <w:i/>
        <w:iCs/>
        <w:szCs w:val="18"/>
        <w:u w:val="single"/>
      </w:rPr>
      <w:t>Dr. Rick Griffith</w:t>
    </w:r>
    <w:r w:rsidRPr="00F27D1B">
      <w:rPr>
        <w:rFonts w:cs="Arial"/>
        <w:i/>
        <w:iCs/>
        <w:szCs w:val="18"/>
        <w:u w:val="single"/>
      </w:rPr>
      <w:tab/>
      <w:t>Old Testament Survey: Ezekiel</w:t>
    </w:r>
    <w:r w:rsidRPr="00F27D1B">
      <w:rPr>
        <w:rFonts w:cs="Arial"/>
        <w:i/>
        <w:iCs/>
        <w:szCs w:val="18"/>
        <w:u w:val="single"/>
      </w:rPr>
      <w:tab/>
    </w:r>
    <w:r w:rsidRPr="00F27D1B">
      <w:rPr>
        <w:rStyle w:val="PageNumber"/>
        <w:rFonts w:cs="Arial"/>
        <w:i/>
        <w:iCs/>
        <w:szCs w:val="18"/>
        <w:u w:val="single"/>
      </w:rPr>
      <w:t>510b</w:t>
    </w:r>
  </w:p>
  <w:p w14:paraId="417C2167" w14:textId="77777777" w:rsidR="00696404" w:rsidRPr="00F27D1B" w:rsidRDefault="00696404" w:rsidP="00696404">
    <w:pPr>
      <w:pStyle w:val="Header"/>
      <w:widowControl w:val="0"/>
      <w:ind w:right="300"/>
      <w:jc w:val="left"/>
      <w:rPr>
        <w:rFonts w:cs="Arial"/>
        <w:i/>
        <w:iCs/>
        <w:szCs w:val="18"/>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70AA5F" w14:textId="77777777" w:rsidR="00696404" w:rsidRPr="004F503A" w:rsidRDefault="00696404" w:rsidP="00696404">
    <w:pPr>
      <w:pStyle w:val="Header"/>
      <w:widowControl w:val="0"/>
      <w:tabs>
        <w:tab w:val="center" w:pos="4860"/>
        <w:tab w:val="right" w:pos="9540"/>
      </w:tabs>
      <w:ind w:right="-884"/>
      <w:jc w:val="left"/>
      <w:rPr>
        <w:rFonts w:cs="Arial"/>
        <w:i/>
        <w:iCs/>
        <w:szCs w:val="18"/>
        <w:u w:val="single"/>
      </w:rPr>
    </w:pPr>
    <w:r w:rsidRPr="004F503A">
      <w:rPr>
        <w:rFonts w:cs="Arial"/>
        <w:i/>
        <w:iCs/>
        <w:szCs w:val="18"/>
        <w:u w:val="single"/>
      </w:rPr>
      <w:t>Dr. Rick Griffith</w:t>
    </w:r>
    <w:r w:rsidRPr="004F503A">
      <w:rPr>
        <w:rFonts w:cs="Arial"/>
        <w:i/>
        <w:iCs/>
        <w:szCs w:val="18"/>
        <w:u w:val="single"/>
      </w:rPr>
      <w:tab/>
      <w:t>Old Testament Survey: Ezekiel</w:t>
    </w:r>
    <w:r w:rsidRPr="004F503A">
      <w:rPr>
        <w:rFonts w:cs="Arial"/>
        <w:i/>
        <w:iCs/>
        <w:szCs w:val="18"/>
        <w:u w:val="single"/>
      </w:rPr>
      <w:tab/>
    </w:r>
    <w:r w:rsidRPr="004F503A">
      <w:rPr>
        <w:rStyle w:val="PageNumber"/>
        <w:rFonts w:cs="Arial"/>
        <w:i/>
        <w:iCs/>
        <w:szCs w:val="18"/>
        <w:u w:val="single"/>
      </w:rPr>
      <w:t>510c</w:t>
    </w:r>
  </w:p>
  <w:p w14:paraId="0144EE62" w14:textId="77777777" w:rsidR="00696404" w:rsidRPr="004F503A" w:rsidRDefault="00696404" w:rsidP="00696404">
    <w:pPr>
      <w:pStyle w:val="Header"/>
      <w:widowControl w:val="0"/>
      <w:ind w:right="300"/>
      <w:jc w:val="left"/>
      <w:rPr>
        <w:rFonts w:cs="Arial"/>
        <w:i/>
        <w:iCs/>
        <w:szCs w:val="18"/>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A07964" w14:textId="77777777" w:rsidR="00696404" w:rsidRPr="004F503A" w:rsidRDefault="00696404" w:rsidP="00696404">
    <w:pPr>
      <w:pStyle w:val="Header"/>
      <w:widowControl w:val="0"/>
      <w:tabs>
        <w:tab w:val="center" w:pos="4860"/>
        <w:tab w:val="right" w:pos="9540"/>
      </w:tabs>
      <w:ind w:right="-884"/>
      <w:jc w:val="left"/>
      <w:rPr>
        <w:rFonts w:cs="Arial"/>
        <w:i/>
        <w:iCs/>
        <w:szCs w:val="18"/>
        <w:u w:val="single"/>
      </w:rPr>
    </w:pPr>
    <w:r w:rsidRPr="004F503A">
      <w:rPr>
        <w:rFonts w:cs="Arial"/>
        <w:i/>
        <w:iCs/>
        <w:szCs w:val="18"/>
        <w:u w:val="single"/>
      </w:rPr>
      <w:t>Dr. Rick Griffith</w:t>
    </w:r>
    <w:r w:rsidRPr="004F503A">
      <w:rPr>
        <w:rFonts w:cs="Arial"/>
        <w:i/>
        <w:iCs/>
        <w:szCs w:val="18"/>
        <w:u w:val="single"/>
      </w:rPr>
      <w:tab/>
      <w:t>Old Testament Survey: Ezekiel</w:t>
    </w:r>
    <w:r w:rsidRPr="004F503A">
      <w:rPr>
        <w:rFonts w:cs="Arial"/>
        <w:i/>
        <w:iCs/>
        <w:szCs w:val="18"/>
        <w:u w:val="single"/>
      </w:rPr>
      <w:tab/>
    </w:r>
    <w:r w:rsidRPr="004F503A">
      <w:rPr>
        <w:rStyle w:val="PageNumber"/>
        <w:rFonts w:cs="Arial"/>
        <w:i/>
        <w:iCs/>
        <w:szCs w:val="18"/>
        <w:u w:val="single"/>
      </w:rPr>
      <w:t>510d</w:t>
    </w:r>
  </w:p>
  <w:p w14:paraId="795DEC6F" w14:textId="77777777" w:rsidR="00696404" w:rsidRPr="004F503A" w:rsidRDefault="00696404" w:rsidP="00696404">
    <w:pPr>
      <w:pStyle w:val="Header"/>
      <w:widowControl w:val="0"/>
      <w:ind w:right="300"/>
      <w:jc w:val="left"/>
      <w:rPr>
        <w:rFonts w:cs="Arial"/>
        <w:i/>
        <w:iCs/>
        <w:szCs w:val="18"/>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AF580A" w14:textId="77777777" w:rsidR="00696404" w:rsidRPr="004F503A" w:rsidRDefault="00696404" w:rsidP="00696404">
    <w:pPr>
      <w:pStyle w:val="Header"/>
      <w:widowControl w:val="0"/>
      <w:tabs>
        <w:tab w:val="center" w:pos="4860"/>
        <w:tab w:val="right" w:pos="9540"/>
      </w:tabs>
      <w:ind w:right="-884"/>
      <w:jc w:val="left"/>
      <w:rPr>
        <w:rFonts w:cs="Arial"/>
        <w:i/>
        <w:iCs/>
        <w:szCs w:val="18"/>
        <w:u w:val="single"/>
      </w:rPr>
    </w:pPr>
    <w:r w:rsidRPr="004F503A">
      <w:rPr>
        <w:rFonts w:cs="Arial"/>
        <w:i/>
        <w:iCs/>
        <w:szCs w:val="18"/>
        <w:u w:val="single"/>
      </w:rPr>
      <w:t>Dr. Rick Griffith</w:t>
    </w:r>
    <w:r w:rsidRPr="004F503A">
      <w:rPr>
        <w:rFonts w:cs="Arial"/>
        <w:i/>
        <w:iCs/>
        <w:szCs w:val="18"/>
        <w:u w:val="single"/>
      </w:rPr>
      <w:tab/>
      <w:t>Old Testament Survey: Ezekiel</w:t>
    </w:r>
    <w:r w:rsidRPr="004F503A">
      <w:rPr>
        <w:rFonts w:cs="Arial"/>
        <w:i/>
        <w:iCs/>
        <w:szCs w:val="18"/>
        <w:u w:val="single"/>
      </w:rPr>
      <w:tab/>
    </w:r>
    <w:r w:rsidRPr="004F503A">
      <w:rPr>
        <w:rStyle w:val="PageNumber"/>
        <w:rFonts w:cs="Arial"/>
        <w:i/>
        <w:iCs/>
        <w:szCs w:val="18"/>
        <w:u w:val="single"/>
      </w:rPr>
      <w:fldChar w:fldCharType="begin"/>
    </w:r>
    <w:r w:rsidRPr="004F503A">
      <w:rPr>
        <w:rStyle w:val="PageNumber"/>
        <w:rFonts w:cs="Arial"/>
        <w:i/>
        <w:iCs/>
        <w:szCs w:val="18"/>
        <w:u w:val="single"/>
      </w:rPr>
      <w:instrText xml:space="preserve"> PAGE </w:instrText>
    </w:r>
    <w:r w:rsidRPr="004F503A">
      <w:rPr>
        <w:rStyle w:val="PageNumber"/>
        <w:rFonts w:cs="Arial"/>
        <w:i/>
        <w:iCs/>
        <w:szCs w:val="18"/>
        <w:u w:val="single"/>
      </w:rPr>
      <w:fldChar w:fldCharType="separate"/>
    </w:r>
    <w:r w:rsidRPr="004F503A">
      <w:rPr>
        <w:rStyle w:val="PageNumber"/>
        <w:rFonts w:cs="Arial"/>
        <w:i/>
        <w:iCs/>
        <w:noProof/>
        <w:szCs w:val="18"/>
        <w:u w:val="single"/>
      </w:rPr>
      <w:t>511</w:t>
    </w:r>
    <w:r w:rsidRPr="004F503A">
      <w:rPr>
        <w:rStyle w:val="PageNumber"/>
        <w:rFonts w:cs="Arial"/>
        <w:i/>
        <w:iCs/>
        <w:szCs w:val="18"/>
        <w:u w:val="single"/>
      </w:rPr>
      <w:fldChar w:fldCharType="end"/>
    </w:r>
  </w:p>
  <w:p w14:paraId="1AD12F3B" w14:textId="77777777" w:rsidR="00696404" w:rsidRPr="004F503A" w:rsidRDefault="00696404" w:rsidP="00696404">
    <w:pPr>
      <w:pStyle w:val="Header"/>
      <w:widowControl w:val="0"/>
      <w:ind w:right="300"/>
      <w:jc w:val="left"/>
      <w:rPr>
        <w:rFonts w:cs="Arial"/>
        <w:i/>
        <w:iCs/>
        <w:szCs w:val="18"/>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E7D1D8" w14:textId="77777777" w:rsidR="00696404" w:rsidRPr="00CC79E9" w:rsidRDefault="00696404" w:rsidP="00696404">
    <w:pPr>
      <w:pStyle w:val="Header"/>
      <w:widowControl w:val="0"/>
      <w:tabs>
        <w:tab w:val="center" w:pos="4860"/>
        <w:tab w:val="right" w:pos="9540"/>
      </w:tabs>
      <w:ind w:right="-884"/>
      <w:jc w:val="left"/>
      <w:rPr>
        <w:rFonts w:cs="Arial"/>
        <w:i/>
        <w:iCs/>
        <w:sz w:val="21"/>
        <w:szCs w:val="16"/>
        <w:u w:val="single"/>
      </w:rPr>
    </w:pPr>
    <w:r w:rsidRPr="00CC79E9">
      <w:rPr>
        <w:rFonts w:cs="Arial"/>
        <w:i/>
        <w:iCs/>
        <w:sz w:val="21"/>
        <w:szCs w:val="16"/>
        <w:u w:val="single"/>
      </w:rPr>
      <w:t>Dr. Rick Griffith</w:t>
    </w:r>
    <w:r w:rsidRPr="00CC79E9">
      <w:rPr>
        <w:rFonts w:cs="Arial"/>
        <w:i/>
        <w:iCs/>
        <w:sz w:val="21"/>
        <w:szCs w:val="16"/>
        <w:u w:val="single"/>
      </w:rPr>
      <w:tab/>
      <w:t>Old Testament Survey: Ezekiel</w:t>
    </w:r>
    <w:r w:rsidRPr="00CC79E9">
      <w:rPr>
        <w:rFonts w:cs="Arial"/>
        <w:i/>
        <w:iCs/>
        <w:sz w:val="21"/>
        <w:szCs w:val="16"/>
        <w:u w:val="single"/>
      </w:rPr>
      <w:tab/>
    </w:r>
    <w:r w:rsidRPr="00CC79E9">
      <w:rPr>
        <w:rStyle w:val="PageNumber"/>
        <w:rFonts w:cs="Arial"/>
        <w:i/>
        <w:iCs/>
        <w:sz w:val="21"/>
        <w:szCs w:val="16"/>
        <w:u w:val="single"/>
      </w:rPr>
      <w:fldChar w:fldCharType="begin"/>
    </w:r>
    <w:r w:rsidRPr="00CC79E9">
      <w:rPr>
        <w:rStyle w:val="PageNumber"/>
        <w:rFonts w:cs="Arial"/>
        <w:i/>
        <w:iCs/>
        <w:sz w:val="21"/>
        <w:szCs w:val="16"/>
        <w:u w:val="single"/>
      </w:rPr>
      <w:instrText xml:space="preserve"> PAGE </w:instrText>
    </w:r>
    <w:r w:rsidRPr="00CC79E9">
      <w:rPr>
        <w:rStyle w:val="PageNumber"/>
        <w:rFonts w:cs="Arial"/>
        <w:i/>
        <w:iCs/>
        <w:sz w:val="21"/>
        <w:szCs w:val="16"/>
        <w:u w:val="single"/>
      </w:rPr>
      <w:fldChar w:fldCharType="separate"/>
    </w:r>
    <w:r w:rsidRPr="00CC79E9">
      <w:rPr>
        <w:rStyle w:val="PageNumber"/>
        <w:rFonts w:cs="Arial"/>
        <w:i/>
        <w:iCs/>
        <w:noProof/>
        <w:sz w:val="21"/>
        <w:szCs w:val="16"/>
        <w:u w:val="single"/>
      </w:rPr>
      <w:t>512</w:t>
    </w:r>
    <w:r w:rsidRPr="00CC79E9">
      <w:rPr>
        <w:rStyle w:val="PageNumber"/>
        <w:rFonts w:cs="Arial"/>
        <w:i/>
        <w:iCs/>
        <w:sz w:val="21"/>
        <w:szCs w:val="16"/>
        <w:u w:val="single"/>
      </w:rPr>
      <w:fldChar w:fldCharType="end"/>
    </w:r>
  </w:p>
  <w:p w14:paraId="536A2E4C" w14:textId="77777777" w:rsidR="00696404" w:rsidRPr="00CC79E9" w:rsidRDefault="00696404" w:rsidP="00696404">
    <w:pPr>
      <w:pStyle w:val="Header"/>
      <w:widowControl w:val="0"/>
      <w:ind w:right="300"/>
      <w:jc w:val="left"/>
      <w:rPr>
        <w:rFonts w:cs="Arial"/>
        <w:i/>
        <w:iCs/>
        <w:sz w:val="21"/>
        <w:szCs w:val="16"/>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B"/>
    <w:multiLevelType w:val="multilevel"/>
    <w:tmpl w:val="FFFFFFFF"/>
    <w:lvl w:ilvl="0">
      <w:start w:val="1"/>
      <w:numFmt w:val="none"/>
      <w:pStyle w:val="Heading1"/>
      <w:suff w:val="nothing"/>
      <w:lvlText w:val=""/>
      <w:lvlJc w:val="left"/>
      <w:pPr>
        <w:ind w:left="432" w:hanging="432"/>
      </w:pPr>
    </w:lvl>
    <w:lvl w:ilvl="1">
      <w:start w:val="1"/>
      <w:numFmt w:val="upperLetter"/>
      <w:pStyle w:val="Heading2"/>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pStyle w:val="Heading4"/>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pStyle w:val="Heading6"/>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432"/>
      <w:lvlJc w:val="left"/>
      <w:pPr>
        <w:ind w:left="3456" w:hanging="432"/>
      </w:pPr>
    </w:lvl>
    <w:lvl w:ilvl="8">
      <w:start w:val="1"/>
      <w:numFmt w:val="lowerRoman"/>
      <w:pStyle w:val="Heading9"/>
      <w:lvlText w:val="(%9)"/>
      <w:legacy w:legacy="1" w:legacySpace="0" w:legacyIndent="432"/>
      <w:lvlJc w:val="left"/>
      <w:pPr>
        <w:ind w:left="3888" w:hanging="432"/>
      </w:pPr>
    </w:lvl>
  </w:abstractNum>
  <w:abstractNum w:abstractNumId="1" w15:restartNumberingAfterBreak="0">
    <w:nsid w:val="00000001"/>
    <w:multiLevelType w:val="singleLevel"/>
    <w:tmpl w:val="00000000"/>
    <w:lvl w:ilvl="0">
      <w:start w:val="1"/>
      <w:numFmt w:val="decimal"/>
      <w:lvlText w:val="%1."/>
      <w:legacy w:legacy="1" w:legacySpace="0" w:legacyIndent="360"/>
      <w:lvlJc w:val="left"/>
      <w:pPr>
        <w:ind w:left="360" w:hanging="360"/>
      </w:pPr>
    </w:lvl>
  </w:abstractNum>
  <w:abstractNum w:abstractNumId="2" w15:restartNumberingAfterBreak="0">
    <w:nsid w:val="00000002"/>
    <w:multiLevelType w:val="singleLevel"/>
    <w:tmpl w:val="00000000"/>
    <w:lvl w:ilvl="0">
      <w:start w:val="1"/>
      <w:numFmt w:val="decimal"/>
      <w:lvlText w:val="%1."/>
      <w:legacy w:legacy="1" w:legacySpace="0" w:legacyIndent="360"/>
      <w:lvlJc w:val="left"/>
      <w:pPr>
        <w:ind w:left="360" w:hanging="360"/>
      </w:pPr>
    </w:lvl>
  </w:abstractNum>
  <w:abstractNum w:abstractNumId="3" w15:restartNumberingAfterBreak="0">
    <w:nsid w:val="0B7A7BD6"/>
    <w:multiLevelType w:val="multilevel"/>
    <w:tmpl w:val="2C38CDD4"/>
    <w:lvl w:ilvl="0">
      <w:start w:val="1"/>
      <w:numFmt w:val="upperRoman"/>
      <w:lvlText w:val="%1."/>
      <w:lvlJc w:val="left"/>
      <w:pPr>
        <w:ind w:left="432" w:firstLine="0"/>
      </w:pPr>
    </w:lvl>
    <w:lvl w:ilvl="1">
      <w:start w:val="1"/>
      <w:numFmt w:val="upperLetter"/>
      <w:lvlText w:val="%2."/>
      <w:lvlJc w:val="left"/>
      <w:pPr>
        <w:ind w:left="1152" w:firstLine="0"/>
      </w:pPr>
    </w:lvl>
    <w:lvl w:ilvl="2">
      <w:start w:val="1"/>
      <w:numFmt w:val="decimal"/>
      <w:lvlText w:val="%3."/>
      <w:lvlJc w:val="left"/>
      <w:pPr>
        <w:ind w:left="1872" w:firstLine="0"/>
      </w:pPr>
    </w:lvl>
    <w:lvl w:ilvl="3">
      <w:start w:val="1"/>
      <w:numFmt w:val="lowerLetter"/>
      <w:lvlText w:val="%4)"/>
      <w:lvlJc w:val="left"/>
      <w:pPr>
        <w:ind w:left="2592" w:firstLine="0"/>
      </w:pPr>
    </w:lvl>
    <w:lvl w:ilvl="4">
      <w:start w:val="1"/>
      <w:numFmt w:val="decimal"/>
      <w:lvlText w:val="(%5)"/>
      <w:lvlJc w:val="left"/>
      <w:pPr>
        <w:ind w:left="3312" w:firstLine="0"/>
      </w:pPr>
    </w:lvl>
    <w:lvl w:ilvl="5">
      <w:start w:val="1"/>
      <w:numFmt w:val="lowerLetter"/>
      <w:lvlText w:val="(%6)"/>
      <w:lvlJc w:val="left"/>
      <w:pPr>
        <w:ind w:left="4032" w:firstLine="0"/>
      </w:pPr>
    </w:lvl>
    <w:lvl w:ilvl="6">
      <w:start w:val="1"/>
      <w:numFmt w:val="lowerRoman"/>
      <w:lvlText w:val="(%7)"/>
      <w:lvlJc w:val="left"/>
      <w:pPr>
        <w:ind w:left="4752" w:firstLine="0"/>
      </w:pPr>
    </w:lvl>
    <w:lvl w:ilvl="7">
      <w:start w:val="1"/>
      <w:numFmt w:val="lowerLetter"/>
      <w:lvlText w:val="(%8)"/>
      <w:lvlJc w:val="left"/>
      <w:pPr>
        <w:ind w:left="5472" w:firstLine="0"/>
      </w:pPr>
    </w:lvl>
    <w:lvl w:ilvl="8">
      <w:start w:val="1"/>
      <w:numFmt w:val="lowerRoman"/>
      <w:lvlText w:val="(%9)"/>
      <w:lvlJc w:val="left"/>
      <w:pPr>
        <w:ind w:left="6192" w:firstLine="0"/>
      </w:pPr>
    </w:lvl>
  </w:abstractNum>
  <w:abstractNum w:abstractNumId="4" w15:restartNumberingAfterBreak="0">
    <w:nsid w:val="1F1B733B"/>
    <w:multiLevelType w:val="hybridMultilevel"/>
    <w:tmpl w:val="AE7AF8EA"/>
    <w:lvl w:ilvl="0" w:tplc="00150409">
      <w:start w:val="6"/>
      <w:numFmt w:val="upperLetter"/>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5" w15:restartNumberingAfterBreak="0">
    <w:nsid w:val="362903DB"/>
    <w:multiLevelType w:val="hybridMultilevel"/>
    <w:tmpl w:val="6CD4656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77972702"/>
    <w:multiLevelType w:val="hybridMultilevel"/>
    <w:tmpl w:val="6CD4656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 w:numId="2">
    <w:abstractNumId w:val="1"/>
  </w:num>
  <w:num w:numId="3">
    <w:abstractNumId w:val="2"/>
  </w:num>
  <w:num w:numId="4">
    <w:abstractNumId w:val="6"/>
  </w:num>
  <w:num w:numId="5">
    <w:abstractNumId w:val="5"/>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0"/>
  </w:num>
  <w:num w:numId="17">
    <w:abstractNumId w:val="0"/>
  </w:num>
  <w:num w:numId="18">
    <w:abstractNumId w:val="0"/>
  </w:num>
  <w:num w:numId="19">
    <w:abstractNumId w:val="0"/>
  </w:num>
  <w:num w:numId="20">
    <w:abstractNumId w:val="0"/>
  </w:num>
  <w:num w:numId="21">
    <w:abstractNumId w:val="0"/>
  </w:num>
  <w:num w:numId="22">
    <w:abstractNumId w:val="0"/>
  </w:num>
  <w:num w:numId="23">
    <w:abstractNumId w:val="0"/>
  </w:num>
  <w:num w:numId="24">
    <w:abstractNumId w:val="0"/>
  </w:num>
  <w:num w:numId="25">
    <w:abstractNumId w:val="0"/>
  </w:num>
  <w:num w:numId="26">
    <w:abstractNumId w:val="0"/>
  </w:num>
  <w:num w:numId="27">
    <w:abstractNumId w:val="0"/>
  </w:num>
  <w:num w:numId="28">
    <w:abstractNumId w:val="0"/>
  </w:num>
  <w:num w:numId="29">
    <w:abstractNumId w:val="3"/>
  </w:num>
  <w:num w:numId="30">
    <w:abstractNumId w:val="4"/>
  </w:num>
  <w:num w:numId="3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embedSystemFonts/>
  <w:activeWritingStyle w:appName="MSWord" w:lang="en-US" w:vendorID="64" w:dllVersion="4096"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showEnvelope/>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51016"/>
    <w:rsid w:val="00002B51"/>
    <w:rsid w:val="000148BC"/>
    <w:rsid w:val="00016BB9"/>
    <w:rsid w:val="00030C48"/>
    <w:rsid w:val="00041EF8"/>
    <w:rsid w:val="00044E11"/>
    <w:rsid w:val="000506C5"/>
    <w:rsid w:val="00061558"/>
    <w:rsid w:val="000617DD"/>
    <w:rsid w:val="00073464"/>
    <w:rsid w:val="0007653D"/>
    <w:rsid w:val="000B02DE"/>
    <w:rsid w:val="000B4941"/>
    <w:rsid w:val="000C6152"/>
    <w:rsid w:val="000D4ADA"/>
    <w:rsid w:val="000D68CE"/>
    <w:rsid w:val="000D698A"/>
    <w:rsid w:val="000D76A5"/>
    <w:rsid w:val="000F3482"/>
    <w:rsid w:val="000F3AB9"/>
    <w:rsid w:val="00111A92"/>
    <w:rsid w:val="0011458E"/>
    <w:rsid w:val="00130FC8"/>
    <w:rsid w:val="001347A7"/>
    <w:rsid w:val="001427B9"/>
    <w:rsid w:val="001675FB"/>
    <w:rsid w:val="0017197E"/>
    <w:rsid w:val="00174424"/>
    <w:rsid w:val="00177C63"/>
    <w:rsid w:val="001979E6"/>
    <w:rsid w:val="001A3DA2"/>
    <w:rsid w:val="001B0E4D"/>
    <w:rsid w:val="001B10CF"/>
    <w:rsid w:val="001B1DD9"/>
    <w:rsid w:val="001C26F2"/>
    <w:rsid w:val="001D0763"/>
    <w:rsid w:val="001D3072"/>
    <w:rsid w:val="001E04CD"/>
    <w:rsid w:val="001E405A"/>
    <w:rsid w:val="001E7326"/>
    <w:rsid w:val="001F056C"/>
    <w:rsid w:val="001F7A6B"/>
    <w:rsid w:val="00206C36"/>
    <w:rsid w:val="00206D47"/>
    <w:rsid w:val="00221D98"/>
    <w:rsid w:val="002342A0"/>
    <w:rsid w:val="0025512F"/>
    <w:rsid w:val="00255442"/>
    <w:rsid w:val="00266D38"/>
    <w:rsid w:val="002733A4"/>
    <w:rsid w:val="00280E75"/>
    <w:rsid w:val="002924BE"/>
    <w:rsid w:val="0029467D"/>
    <w:rsid w:val="002A29C2"/>
    <w:rsid w:val="002A700B"/>
    <w:rsid w:val="002B2838"/>
    <w:rsid w:val="002B2C0A"/>
    <w:rsid w:val="002B5E6B"/>
    <w:rsid w:val="002E4A9E"/>
    <w:rsid w:val="00301C73"/>
    <w:rsid w:val="00305816"/>
    <w:rsid w:val="003550B3"/>
    <w:rsid w:val="00355FC5"/>
    <w:rsid w:val="00370534"/>
    <w:rsid w:val="00373E54"/>
    <w:rsid w:val="00380FB6"/>
    <w:rsid w:val="00383871"/>
    <w:rsid w:val="00390AA1"/>
    <w:rsid w:val="0039172B"/>
    <w:rsid w:val="003C3E57"/>
    <w:rsid w:val="003C6789"/>
    <w:rsid w:val="003E4315"/>
    <w:rsid w:val="003F12D7"/>
    <w:rsid w:val="003F4D4B"/>
    <w:rsid w:val="003F771D"/>
    <w:rsid w:val="004053DA"/>
    <w:rsid w:val="004127FD"/>
    <w:rsid w:val="00421EFA"/>
    <w:rsid w:val="00425E0A"/>
    <w:rsid w:val="0043060D"/>
    <w:rsid w:val="00437043"/>
    <w:rsid w:val="004375DC"/>
    <w:rsid w:val="00455598"/>
    <w:rsid w:val="00483F97"/>
    <w:rsid w:val="00491382"/>
    <w:rsid w:val="004918E8"/>
    <w:rsid w:val="00496124"/>
    <w:rsid w:val="00496DC2"/>
    <w:rsid w:val="004B6933"/>
    <w:rsid w:val="004C0FC8"/>
    <w:rsid w:val="004C1A4F"/>
    <w:rsid w:val="004C57BC"/>
    <w:rsid w:val="004D1ABC"/>
    <w:rsid w:val="004E1C22"/>
    <w:rsid w:val="004E232F"/>
    <w:rsid w:val="004E5FFA"/>
    <w:rsid w:val="00503951"/>
    <w:rsid w:val="00540293"/>
    <w:rsid w:val="00542FDD"/>
    <w:rsid w:val="00543A62"/>
    <w:rsid w:val="00544963"/>
    <w:rsid w:val="00547D91"/>
    <w:rsid w:val="00581151"/>
    <w:rsid w:val="0058726E"/>
    <w:rsid w:val="005A1027"/>
    <w:rsid w:val="005A7266"/>
    <w:rsid w:val="005B5A54"/>
    <w:rsid w:val="005C7840"/>
    <w:rsid w:val="005D28BA"/>
    <w:rsid w:val="005D3403"/>
    <w:rsid w:val="005E2CA0"/>
    <w:rsid w:val="005E7E6B"/>
    <w:rsid w:val="00600D74"/>
    <w:rsid w:val="00604394"/>
    <w:rsid w:val="006168A6"/>
    <w:rsid w:val="006240D6"/>
    <w:rsid w:val="00637B31"/>
    <w:rsid w:val="00651016"/>
    <w:rsid w:val="00654D9D"/>
    <w:rsid w:val="00660C84"/>
    <w:rsid w:val="00696404"/>
    <w:rsid w:val="006A4BFB"/>
    <w:rsid w:val="006A7637"/>
    <w:rsid w:val="006B2B8E"/>
    <w:rsid w:val="006B34F5"/>
    <w:rsid w:val="006C23E6"/>
    <w:rsid w:val="006C42F1"/>
    <w:rsid w:val="006C4EA4"/>
    <w:rsid w:val="006D2243"/>
    <w:rsid w:val="006D3B7A"/>
    <w:rsid w:val="006E2CA7"/>
    <w:rsid w:val="006E445C"/>
    <w:rsid w:val="0070263B"/>
    <w:rsid w:val="0071009C"/>
    <w:rsid w:val="00715F1A"/>
    <w:rsid w:val="00722AE1"/>
    <w:rsid w:val="00725B0F"/>
    <w:rsid w:val="00732524"/>
    <w:rsid w:val="0073646B"/>
    <w:rsid w:val="0073718A"/>
    <w:rsid w:val="00741722"/>
    <w:rsid w:val="00753AA4"/>
    <w:rsid w:val="00766ACE"/>
    <w:rsid w:val="00773109"/>
    <w:rsid w:val="00777598"/>
    <w:rsid w:val="007902EB"/>
    <w:rsid w:val="00795803"/>
    <w:rsid w:val="00796DD6"/>
    <w:rsid w:val="007A0E3D"/>
    <w:rsid w:val="007B6661"/>
    <w:rsid w:val="007C20A4"/>
    <w:rsid w:val="007F2B71"/>
    <w:rsid w:val="007F46FE"/>
    <w:rsid w:val="007F7B80"/>
    <w:rsid w:val="0080121C"/>
    <w:rsid w:val="00815FE7"/>
    <w:rsid w:val="00816815"/>
    <w:rsid w:val="008322C0"/>
    <w:rsid w:val="0084243B"/>
    <w:rsid w:val="00851BA5"/>
    <w:rsid w:val="008610F7"/>
    <w:rsid w:val="0086542E"/>
    <w:rsid w:val="00866527"/>
    <w:rsid w:val="0086721D"/>
    <w:rsid w:val="00871D51"/>
    <w:rsid w:val="00871F19"/>
    <w:rsid w:val="00885F11"/>
    <w:rsid w:val="00890E2A"/>
    <w:rsid w:val="008928DD"/>
    <w:rsid w:val="008A06B4"/>
    <w:rsid w:val="008B1F91"/>
    <w:rsid w:val="008B6D00"/>
    <w:rsid w:val="008C3A64"/>
    <w:rsid w:val="008C6267"/>
    <w:rsid w:val="008F1174"/>
    <w:rsid w:val="008F5A0B"/>
    <w:rsid w:val="00920FFD"/>
    <w:rsid w:val="009249D7"/>
    <w:rsid w:val="00927069"/>
    <w:rsid w:val="009512DD"/>
    <w:rsid w:val="0095172A"/>
    <w:rsid w:val="00952095"/>
    <w:rsid w:val="00953C2D"/>
    <w:rsid w:val="00961996"/>
    <w:rsid w:val="00961DEF"/>
    <w:rsid w:val="00965217"/>
    <w:rsid w:val="0096661B"/>
    <w:rsid w:val="009843CF"/>
    <w:rsid w:val="00985ECE"/>
    <w:rsid w:val="009918C9"/>
    <w:rsid w:val="009930D9"/>
    <w:rsid w:val="00994BEF"/>
    <w:rsid w:val="0099529B"/>
    <w:rsid w:val="00995880"/>
    <w:rsid w:val="009A0F5E"/>
    <w:rsid w:val="009A13F8"/>
    <w:rsid w:val="009A2733"/>
    <w:rsid w:val="009A3512"/>
    <w:rsid w:val="009B4A7C"/>
    <w:rsid w:val="009B525B"/>
    <w:rsid w:val="009B5468"/>
    <w:rsid w:val="009C1B23"/>
    <w:rsid w:val="009C24D5"/>
    <w:rsid w:val="009E6592"/>
    <w:rsid w:val="009F018D"/>
    <w:rsid w:val="009F256A"/>
    <w:rsid w:val="00A133FD"/>
    <w:rsid w:val="00A14199"/>
    <w:rsid w:val="00A17CB9"/>
    <w:rsid w:val="00A20F9A"/>
    <w:rsid w:val="00A26A8C"/>
    <w:rsid w:val="00A27762"/>
    <w:rsid w:val="00A304E0"/>
    <w:rsid w:val="00A377CD"/>
    <w:rsid w:val="00A41780"/>
    <w:rsid w:val="00A44ECB"/>
    <w:rsid w:val="00A44F26"/>
    <w:rsid w:val="00A46E61"/>
    <w:rsid w:val="00A50DDF"/>
    <w:rsid w:val="00A5795B"/>
    <w:rsid w:val="00A64C6A"/>
    <w:rsid w:val="00A659CC"/>
    <w:rsid w:val="00A674CB"/>
    <w:rsid w:val="00A73F4E"/>
    <w:rsid w:val="00A77CC6"/>
    <w:rsid w:val="00A8022C"/>
    <w:rsid w:val="00A91975"/>
    <w:rsid w:val="00A95319"/>
    <w:rsid w:val="00AA7181"/>
    <w:rsid w:val="00AC2FA9"/>
    <w:rsid w:val="00AC4B50"/>
    <w:rsid w:val="00AC5281"/>
    <w:rsid w:val="00AC5FEB"/>
    <w:rsid w:val="00AE38F6"/>
    <w:rsid w:val="00AF1783"/>
    <w:rsid w:val="00AF5F01"/>
    <w:rsid w:val="00B023F7"/>
    <w:rsid w:val="00B07359"/>
    <w:rsid w:val="00B15A31"/>
    <w:rsid w:val="00B16D6D"/>
    <w:rsid w:val="00B23FDB"/>
    <w:rsid w:val="00B33F9B"/>
    <w:rsid w:val="00B42BFA"/>
    <w:rsid w:val="00B52CFD"/>
    <w:rsid w:val="00B532CC"/>
    <w:rsid w:val="00B621F2"/>
    <w:rsid w:val="00B64C6B"/>
    <w:rsid w:val="00B71528"/>
    <w:rsid w:val="00B80B90"/>
    <w:rsid w:val="00B86467"/>
    <w:rsid w:val="00BA239C"/>
    <w:rsid w:val="00BC176E"/>
    <w:rsid w:val="00BC32B4"/>
    <w:rsid w:val="00BC794D"/>
    <w:rsid w:val="00BD0E20"/>
    <w:rsid w:val="00BE290B"/>
    <w:rsid w:val="00BE5E93"/>
    <w:rsid w:val="00BE7827"/>
    <w:rsid w:val="00C04140"/>
    <w:rsid w:val="00C179FF"/>
    <w:rsid w:val="00C21C70"/>
    <w:rsid w:val="00C35BAE"/>
    <w:rsid w:val="00C6279D"/>
    <w:rsid w:val="00C70A48"/>
    <w:rsid w:val="00C74776"/>
    <w:rsid w:val="00CB2202"/>
    <w:rsid w:val="00CB22BD"/>
    <w:rsid w:val="00CC7608"/>
    <w:rsid w:val="00CC7646"/>
    <w:rsid w:val="00CD190E"/>
    <w:rsid w:val="00CF0FD6"/>
    <w:rsid w:val="00CF2EE8"/>
    <w:rsid w:val="00CF4792"/>
    <w:rsid w:val="00D02028"/>
    <w:rsid w:val="00D04409"/>
    <w:rsid w:val="00D15F5D"/>
    <w:rsid w:val="00D25571"/>
    <w:rsid w:val="00D27674"/>
    <w:rsid w:val="00D27AD7"/>
    <w:rsid w:val="00D347DB"/>
    <w:rsid w:val="00D3513F"/>
    <w:rsid w:val="00D3785B"/>
    <w:rsid w:val="00D40C07"/>
    <w:rsid w:val="00D422FC"/>
    <w:rsid w:val="00D44307"/>
    <w:rsid w:val="00D45D5D"/>
    <w:rsid w:val="00D478CD"/>
    <w:rsid w:val="00D47EE8"/>
    <w:rsid w:val="00D51680"/>
    <w:rsid w:val="00D61CE5"/>
    <w:rsid w:val="00D61D19"/>
    <w:rsid w:val="00D75887"/>
    <w:rsid w:val="00D80310"/>
    <w:rsid w:val="00D8522B"/>
    <w:rsid w:val="00D954B5"/>
    <w:rsid w:val="00DA1DEF"/>
    <w:rsid w:val="00DA3A1D"/>
    <w:rsid w:val="00DB57F2"/>
    <w:rsid w:val="00DC249F"/>
    <w:rsid w:val="00DC4693"/>
    <w:rsid w:val="00DC7612"/>
    <w:rsid w:val="00DF2FAD"/>
    <w:rsid w:val="00DF50C3"/>
    <w:rsid w:val="00DF5D0B"/>
    <w:rsid w:val="00E0062F"/>
    <w:rsid w:val="00E11A1E"/>
    <w:rsid w:val="00E11E4F"/>
    <w:rsid w:val="00E27EF8"/>
    <w:rsid w:val="00E3056B"/>
    <w:rsid w:val="00E32379"/>
    <w:rsid w:val="00E34B57"/>
    <w:rsid w:val="00E46613"/>
    <w:rsid w:val="00E50776"/>
    <w:rsid w:val="00E64B93"/>
    <w:rsid w:val="00E66D13"/>
    <w:rsid w:val="00E82703"/>
    <w:rsid w:val="00E871D2"/>
    <w:rsid w:val="00E87553"/>
    <w:rsid w:val="00E9022C"/>
    <w:rsid w:val="00E95E35"/>
    <w:rsid w:val="00E97124"/>
    <w:rsid w:val="00EA4FA6"/>
    <w:rsid w:val="00EB1527"/>
    <w:rsid w:val="00EB3E3E"/>
    <w:rsid w:val="00ED47AC"/>
    <w:rsid w:val="00EE199D"/>
    <w:rsid w:val="00EE42C0"/>
    <w:rsid w:val="00EE50F2"/>
    <w:rsid w:val="00EF2F9D"/>
    <w:rsid w:val="00F00819"/>
    <w:rsid w:val="00F14495"/>
    <w:rsid w:val="00F25959"/>
    <w:rsid w:val="00F37BC7"/>
    <w:rsid w:val="00F50F32"/>
    <w:rsid w:val="00F61A69"/>
    <w:rsid w:val="00F6518A"/>
    <w:rsid w:val="00F730DB"/>
    <w:rsid w:val="00F84906"/>
    <w:rsid w:val="00F91FFF"/>
    <w:rsid w:val="00F95AD7"/>
    <w:rsid w:val="00FA4A05"/>
    <w:rsid w:val="00FA7888"/>
    <w:rsid w:val="00FA7AAD"/>
    <w:rsid w:val="00FB2D6E"/>
    <w:rsid w:val="00FC5574"/>
    <w:rsid w:val="00FD728D"/>
    <w:rsid w:val="00FD7B79"/>
    <w:rsid w:val="00FD7D9F"/>
    <w:rsid w:val="00FF311D"/>
    <w:rsid w:val="00FF36A7"/>
  </w:rsids>
  <m:mathPr>
    <m:mathFont m:val="Cambria Math"/>
    <m:brkBin m:val="before"/>
    <m:brkBinSub m:val="--"/>
    <m:smallFrac m:val="0"/>
    <m:dispDef/>
    <m:lMargin m:val="0"/>
    <m:rMargin m:val="0"/>
    <m:defJc m:val="centerGroup"/>
    <m:wrapIndent m:val="1440"/>
    <m:intLim m:val="subSup"/>
    <m:naryLim m:val="undOvr"/>
  </m:mathPr>
  <w:themeFontLang w:val="en-US"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63D00ED"/>
  <w14:defaultImageDpi w14:val="300"/>
  <w15:docId w15:val="{55F028BE-7E48-8848-9502-49E4442EDD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New York" w:eastAsia="Times New Roman" w:hAnsi="New York"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27069"/>
    <w:rPr>
      <w:rFonts w:ascii="Arial" w:hAnsi="Arial"/>
      <w:sz w:val="22"/>
      <w:lang w:eastAsia="zh-CN"/>
    </w:rPr>
  </w:style>
  <w:style w:type="paragraph" w:styleId="Heading1">
    <w:name w:val="heading 1"/>
    <w:basedOn w:val="Normal"/>
    <w:next w:val="Normal"/>
    <w:link w:val="Heading1Char"/>
    <w:qFormat/>
    <w:pPr>
      <w:numPr>
        <w:numId w:val="1"/>
      </w:numPr>
      <w:spacing w:before="240" w:after="60"/>
      <w:outlineLvl w:val="0"/>
    </w:pPr>
    <w:rPr>
      <w:b/>
      <w:kern w:val="28"/>
    </w:rPr>
  </w:style>
  <w:style w:type="paragraph" w:styleId="Heading2">
    <w:name w:val="heading 2"/>
    <w:basedOn w:val="Normal"/>
    <w:next w:val="Normal"/>
    <w:link w:val="Heading2Char"/>
    <w:qFormat/>
    <w:pPr>
      <w:numPr>
        <w:ilvl w:val="1"/>
        <w:numId w:val="1"/>
      </w:numPr>
      <w:spacing w:before="240" w:after="60"/>
      <w:outlineLvl w:val="1"/>
    </w:pPr>
  </w:style>
  <w:style w:type="paragraph" w:styleId="Heading3">
    <w:name w:val="heading 3"/>
    <w:basedOn w:val="Normal"/>
    <w:next w:val="Normal"/>
    <w:qFormat/>
    <w:pPr>
      <w:numPr>
        <w:ilvl w:val="2"/>
        <w:numId w:val="1"/>
      </w:numPr>
      <w:spacing w:before="240" w:after="60"/>
      <w:outlineLvl w:val="2"/>
    </w:pPr>
  </w:style>
  <w:style w:type="paragraph" w:styleId="Heading4">
    <w:name w:val="heading 4"/>
    <w:basedOn w:val="Normal"/>
    <w:next w:val="Normal"/>
    <w:qFormat/>
    <w:pPr>
      <w:numPr>
        <w:ilvl w:val="3"/>
        <w:numId w:val="1"/>
      </w:numPr>
      <w:spacing w:before="240" w:after="60"/>
      <w:outlineLvl w:val="3"/>
    </w:pPr>
  </w:style>
  <w:style w:type="paragraph" w:styleId="Heading5">
    <w:name w:val="heading 5"/>
    <w:basedOn w:val="Normal"/>
    <w:next w:val="Normal"/>
    <w:qFormat/>
    <w:pPr>
      <w:numPr>
        <w:ilvl w:val="4"/>
        <w:numId w:val="1"/>
      </w:numPr>
      <w:spacing w:before="240" w:after="60"/>
      <w:outlineLvl w:val="4"/>
    </w:pPr>
  </w:style>
  <w:style w:type="paragraph" w:styleId="Heading6">
    <w:name w:val="heading 6"/>
    <w:basedOn w:val="Normal"/>
    <w:next w:val="Normal"/>
    <w:qFormat/>
    <w:pPr>
      <w:numPr>
        <w:ilvl w:val="5"/>
        <w:numId w:val="1"/>
      </w:numPr>
      <w:spacing w:before="240" w:after="60"/>
      <w:outlineLvl w:val="5"/>
    </w:pPr>
  </w:style>
  <w:style w:type="paragraph" w:styleId="Heading7">
    <w:name w:val="heading 7"/>
    <w:basedOn w:val="Normal"/>
    <w:next w:val="Normal"/>
    <w:qFormat/>
    <w:pPr>
      <w:numPr>
        <w:ilvl w:val="6"/>
        <w:numId w:val="1"/>
      </w:numPr>
      <w:spacing w:before="240" w:after="60"/>
      <w:outlineLvl w:val="6"/>
    </w:pPr>
  </w:style>
  <w:style w:type="paragraph" w:styleId="Heading8">
    <w:name w:val="heading 8"/>
    <w:basedOn w:val="Normal"/>
    <w:next w:val="Normal"/>
    <w:qFormat/>
    <w:rsid w:val="008B1F91"/>
    <w:pPr>
      <w:numPr>
        <w:ilvl w:val="7"/>
        <w:numId w:val="1"/>
      </w:numPr>
      <w:spacing w:before="240" w:after="60"/>
      <w:outlineLvl w:val="7"/>
    </w:pPr>
    <w:rPr>
      <w:i/>
    </w:rPr>
  </w:style>
  <w:style w:type="paragraph" w:styleId="Heading9">
    <w:name w:val="heading 9"/>
    <w:basedOn w:val="Normal"/>
    <w:next w:val="Normal"/>
    <w:qFormat/>
    <w:rsid w:val="008B1F91"/>
    <w:pPr>
      <w:numPr>
        <w:ilvl w:val="8"/>
        <w:numId w:val="1"/>
      </w:numPr>
      <w:spacing w:before="240" w:after="60"/>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800"/>
        <w:tab w:val="right" w:pos="9660"/>
      </w:tabs>
      <w:ind w:right="360"/>
      <w:jc w:val="center"/>
    </w:pPr>
  </w:style>
  <w:style w:type="character" w:styleId="PageNumber">
    <w:name w:val="page number"/>
    <w:basedOn w:val="DefaultParagraphFont"/>
  </w:style>
  <w:style w:type="paragraph" w:styleId="Footer">
    <w:name w:val="footer"/>
    <w:basedOn w:val="Normal"/>
    <w:link w:val="FooterChar"/>
    <w:rsid w:val="00F25959"/>
    <w:pPr>
      <w:tabs>
        <w:tab w:val="center" w:pos="4320"/>
        <w:tab w:val="right" w:pos="8640"/>
      </w:tabs>
    </w:pPr>
    <w:rPr>
      <w:sz w:val="18"/>
    </w:rPr>
  </w:style>
  <w:style w:type="character" w:customStyle="1" w:styleId="HeaderChar">
    <w:name w:val="Header Char"/>
    <w:link w:val="Header"/>
    <w:rsid w:val="006C42F1"/>
    <w:rPr>
      <w:rFonts w:ascii="Times" w:hAnsi="Times"/>
      <w:sz w:val="24"/>
      <w:lang w:eastAsia="zh-CN"/>
    </w:rPr>
  </w:style>
  <w:style w:type="paragraph" w:customStyle="1" w:styleId="TransitiontoMP">
    <w:name w:val="Transition to MP"/>
    <w:basedOn w:val="Normal"/>
  </w:style>
  <w:style w:type="paragraph" w:customStyle="1" w:styleId="IntroConclusion">
    <w:name w:val="Intro/Conclusion"/>
    <w:basedOn w:val="Normal"/>
    <w:rPr>
      <w:b/>
    </w:rPr>
  </w:style>
  <w:style w:type="paragraph" w:styleId="BalloonText">
    <w:name w:val="Balloon Text"/>
    <w:basedOn w:val="Normal"/>
    <w:link w:val="BalloonTextChar"/>
    <w:uiPriority w:val="99"/>
    <w:semiHidden/>
    <w:unhideWhenUsed/>
    <w:rsid w:val="000B494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B4941"/>
    <w:rPr>
      <w:rFonts w:ascii="Lucida Grande" w:hAnsi="Lucida Grande" w:cs="Lucida Grande"/>
      <w:sz w:val="18"/>
      <w:szCs w:val="18"/>
      <w:lang w:eastAsia="zh-CN"/>
    </w:rPr>
  </w:style>
  <w:style w:type="character" w:customStyle="1" w:styleId="Heading1Char">
    <w:name w:val="Heading 1 Char"/>
    <w:basedOn w:val="DefaultParagraphFont"/>
    <w:link w:val="Heading1"/>
    <w:rsid w:val="00370534"/>
    <w:rPr>
      <w:rFonts w:ascii="Arial" w:hAnsi="Arial"/>
      <w:b/>
      <w:kern w:val="28"/>
      <w:sz w:val="22"/>
      <w:lang w:eastAsia="zh-CN"/>
    </w:rPr>
  </w:style>
  <w:style w:type="character" w:customStyle="1" w:styleId="Heading2Char">
    <w:name w:val="Heading 2 Char"/>
    <w:basedOn w:val="DefaultParagraphFont"/>
    <w:link w:val="Heading2"/>
    <w:rsid w:val="00370534"/>
    <w:rPr>
      <w:rFonts w:ascii="Arial" w:hAnsi="Arial"/>
      <w:sz w:val="22"/>
      <w:lang w:eastAsia="zh-CN"/>
    </w:rPr>
  </w:style>
  <w:style w:type="paragraph" w:styleId="FootnoteText">
    <w:name w:val="footnote text"/>
    <w:basedOn w:val="Normal"/>
    <w:link w:val="FootnoteTextChar"/>
    <w:uiPriority w:val="99"/>
    <w:unhideWhenUsed/>
    <w:rsid w:val="007C20A4"/>
    <w:rPr>
      <w:sz w:val="18"/>
      <w:szCs w:val="24"/>
    </w:rPr>
  </w:style>
  <w:style w:type="character" w:customStyle="1" w:styleId="FootnoteTextChar">
    <w:name w:val="Footnote Text Char"/>
    <w:basedOn w:val="DefaultParagraphFont"/>
    <w:link w:val="FootnoteText"/>
    <w:uiPriority w:val="99"/>
    <w:rsid w:val="007C20A4"/>
    <w:rPr>
      <w:rFonts w:ascii="Arial" w:hAnsi="Arial"/>
      <w:sz w:val="18"/>
      <w:szCs w:val="24"/>
      <w:lang w:eastAsia="zh-CN"/>
    </w:rPr>
  </w:style>
  <w:style w:type="character" w:styleId="FootnoteReference">
    <w:name w:val="footnote reference"/>
    <w:basedOn w:val="DefaultParagraphFont"/>
    <w:uiPriority w:val="99"/>
    <w:unhideWhenUsed/>
    <w:rsid w:val="007C20A4"/>
    <w:rPr>
      <w:vertAlign w:val="superscript"/>
    </w:rPr>
  </w:style>
  <w:style w:type="character" w:customStyle="1" w:styleId="FooterChar">
    <w:name w:val="Footer Char"/>
    <w:link w:val="Footer"/>
    <w:rsid w:val="004127FD"/>
    <w:rPr>
      <w:rFonts w:ascii="Arial" w:hAnsi="Arial"/>
      <w:sz w:val="18"/>
      <w:lang w:eastAsia="zh-CN"/>
    </w:rPr>
  </w:style>
  <w:style w:type="paragraph" w:customStyle="1" w:styleId="gmail-msolistparagraph">
    <w:name w:val="gmail-msolistparagraph"/>
    <w:basedOn w:val="Normal"/>
    <w:rsid w:val="00301C73"/>
    <w:pPr>
      <w:spacing w:before="100" w:beforeAutospacing="1" w:after="100" w:afterAutospacing="1"/>
    </w:pPr>
    <w:rPr>
      <w:rFonts w:ascii="Times New Roman" w:hAnsi="Times New Roman"/>
      <w:sz w:val="24"/>
      <w:szCs w:val="24"/>
      <w:lang w:val="en-SG" w:bidi="my-MM"/>
    </w:rPr>
  </w:style>
  <w:style w:type="character" w:customStyle="1" w:styleId="apple-converted-space">
    <w:name w:val="apple-converted-space"/>
    <w:basedOn w:val="DefaultParagraphFont"/>
    <w:rsid w:val="00301C73"/>
  </w:style>
  <w:style w:type="character" w:styleId="Hyperlink">
    <w:name w:val="Hyperlink"/>
    <w:basedOn w:val="DefaultParagraphFont"/>
    <w:uiPriority w:val="99"/>
    <w:semiHidden/>
    <w:unhideWhenUsed/>
    <w:rsid w:val="00301C73"/>
    <w:rPr>
      <w:color w:val="0000FF"/>
      <w:u w:val="single"/>
    </w:rPr>
  </w:style>
  <w:style w:type="character" w:customStyle="1" w:styleId="gmail-msohyperlink">
    <w:name w:val="gmail-msohyperlink"/>
    <w:basedOn w:val="DefaultParagraphFont"/>
    <w:rsid w:val="00301C73"/>
  </w:style>
  <w:style w:type="character" w:styleId="FollowedHyperlink">
    <w:name w:val="FollowedHyperlink"/>
    <w:basedOn w:val="DefaultParagraphFont"/>
    <w:uiPriority w:val="99"/>
    <w:semiHidden/>
    <w:unhideWhenUsed/>
    <w:rsid w:val="0017197E"/>
    <w:rPr>
      <w:color w:val="800080" w:themeColor="followedHyperlink"/>
      <w:u w:val="single"/>
    </w:rPr>
  </w:style>
  <w:style w:type="paragraph" w:styleId="NormalWeb">
    <w:name w:val="Normal (Web)"/>
    <w:basedOn w:val="Normal"/>
    <w:uiPriority w:val="99"/>
    <w:semiHidden/>
    <w:unhideWhenUsed/>
    <w:rsid w:val="00927069"/>
    <w:pPr>
      <w:spacing w:before="100" w:beforeAutospacing="1" w:after="100" w:afterAutospacing="1"/>
    </w:pPr>
    <w:rPr>
      <w:rFonts w:ascii="Times New Roman" w:hAnsi="Times New Roman"/>
      <w:sz w:val="24"/>
      <w:szCs w:val="24"/>
      <w:lang w:val="en-SG" w:bidi="my-MM"/>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751239">
      <w:bodyDiv w:val="1"/>
      <w:marLeft w:val="0"/>
      <w:marRight w:val="0"/>
      <w:marTop w:val="0"/>
      <w:marBottom w:val="0"/>
      <w:divBdr>
        <w:top w:val="none" w:sz="0" w:space="0" w:color="auto"/>
        <w:left w:val="none" w:sz="0" w:space="0" w:color="auto"/>
        <w:bottom w:val="none" w:sz="0" w:space="0" w:color="auto"/>
        <w:right w:val="none" w:sz="0" w:space="0" w:color="auto"/>
      </w:divBdr>
    </w:div>
    <w:div w:id="573857640">
      <w:bodyDiv w:val="1"/>
      <w:marLeft w:val="0"/>
      <w:marRight w:val="0"/>
      <w:marTop w:val="0"/>
      <w:marBottom w:val="0"/>
      <w:divBdr>
        <w:top w:val="none" w:sz="0" w:space="0" w:color="auto"/>
        <w:left w:val="none" w:sz="0" w:space="0" w:color="auto"/>
        <w:bottom w:val="none" w:sz="0" w:space="0" w:color="auto"/>
        <w:right w:val="none" w:sz="0" w:space="0" w:color="auto"/>
      </w:divBdr>
    </w:div>
    <w:div w:id="838540512">
      <w:bodyDiv w:val="1"/>
      <w:marLeft w:val="0"/>
      <w:marRight w:val="0"/>
      <w:marTop w:val="0"/>
      <w:marBottom w:val="0"/>
      <w:divBdr>
        <w:top w:val="none" w:sz="0" w:space="0" w:color="auto"/>
        <w:left w:val="none" w:sz="0" w:space="0" w:color="auto"/>
        <w:bottom w:val="none" w:sz="0" w:space="0" w:color="auto"/>
        <w:right w:val="none" w:sz="0" w:space="0" w:color="auto"/>
      </w:divBdr>
    </w:div>
    <w:div w:id="1060902795">
      <w:bodyDiv w:val="1"/>
      <w:marLeft w:val="0"/>
      <w:marRight w:val="0"/>
      <w:marTop w:val="0"/>
      <w:marBottom w:val="0"/>
      <w:divBdr>
        <w:top w:val="none" w:sz="0" w:space="0" w:color="auto"/>
        <w:left w:val="none" w:sz="0" w:space="0" w:color="auto"/>
        <w:bottom w:val="none" w:sz="0" w:space="0" w:color="auto"/>
        <w:right w:val="none" w:sz="0" w:space="0" w:color="auto"/>
      </w:divBdr>
    </w:div>
    <w:div w:id="1371876963">
      <w:bodyDiv w:val="1"/>
      <w:marLeft w:val="0"/>
      <w:marRight w:val="0"/>
      <w:marTop w:val="0"/>
      <w:marBottom w:val="0"/>
      <w:divBdr>
        <w:top w:val="none" w:sz="0" w:space="0" w:color="auto"/>
        <w:left w:val="none" w:sz="0" w:space="0" w:color="auto"/>
        <w:bottom w:val="none" w:sz="0" w:space="0" w:color="auto"/>
        <w:right w:val="none" w:sz="0" w:space="0" w:color="auto"/>
      </w:divBdr>
    </w:div>
    <w:div w:id="1497646677">
      <w:bodyDiv w:val="1"/>
      <w:marLeft w:val="0"/>
      <w:marRight w:val="0"/>
      <w:marTop w:val="0"/>
      <w:marBottom w:val="0"/>
      <w:divBdr>
        <w:top w:val="none" w:sz="0" w:space="0" w:color="auto"/>
        <w:left w:val="none" w:sz="0" w:space="0" w:color="auto"/>
        <w:bottom w:val="none" w:sz="0" w:space="0" w:color="auto"/>
        <w:right w:val="none" w:sz="0" w:space="0" w:color="auto"/>
      </w:divBdr>
    </w:div>
    <w:div w:id="1590655488">
      <w:bodyDiv w:val="1"/>
      <w:marLeft w:val="0"/>
      <w:marRight w:val="0"/>
      <w:marTop w:val="0"/>
      <w:marBottom w:val="0"/>
      <w:divBdr>
        <w:top w:val="none" w:sz="0" w:space="0" w:color="auto"/>
        <w:left w:val="none" w:sz="0" w:space="0" w:color="auto"/>
        <w:bottom w:val="none" w:sz="0" w:space="0" w:color="auto"/>
        <w:right w:val="none" w:sz="0" w:space="0" w:color="auto"/>
      </w:divBdr>
      <w:divsChild>
        <w:div w:id="502820174">
          <w:marLeft w:val="0"/>
          <w:marRight w:val="0"/>
          <w:marTop w:val="0"/>
          <w:marBottom w:val="0"/>
          <w:divBdr>
            <w:top w:val="none" w:sz="0" w:space="0" w:color="auto"/>
            <w:left w:val="none" w:sz="0" w:space="0" w:color="auto"/>
            <w:bottom w:val="none" w:sz="0" w:space="0" w:color="auto"/>
            <w:right w:val="none" w:sz="0" w:space="0" w:color="auto"/>
          </w:divBdr>
        </w:div>
      </w:divsChild>
    </w:div>
    <w:div w:id="2072725072">
      <w:bodyDiv w:val="1"/>
      <w:marLeft w:val="0"/>
      <w:marRight w:val="0"/>
      <w:marTop w:val="0"/>
      <w:marBottom w:val="0"/>
      <w:divBdr>
        <w:top w:val="none" w:sz="0" w:space="0" w:color="auto"/>
        <w:left w:val="none" w:sz="0" w:space="0" w:color="auto"/>
        <w:bottom w:val="none" w:sz="0" w:space="0" w:color="auto"/>
        <w:right w:val="none" w:sz="0" w:space="0" w:color="auto"/>
      </w:divBdr>
    </w:div>
    <w:div w:id="211851929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3.png"/><Relationship Id="rId26" Type="http://schemas.openxmlformats.org/officeDocument/2006/relationships/image" Target="media/image7.png"/><Relationship Id="rId39" Type="http://schemas.openxmlformats.org/officeDocument/2006/relationships/header" Target="header13.xml"/><Relationship Id="rId21" Type="http://schemas.openxmlformats.org/officeDocument/2006/relationships/header" Target="header7.xml"/><Relationship Id="rId34" Type="http://schemas.openxmlformats.org/officeDocument/2006/relationships/image" Target="media/image13.png"/><Relationship Id="rId42" Type="http://schemas.openxmlformats.org/officeDocument/2006/relationships/header" Target="header15.xml"/><Relationship Id="rId47" Type="http://schemas.openxmlformats.org/officeDocument/2006/relationships/image" Target="media/image19.png"/><Relationship Id="rId50" Type="http://schemas.openxmlformats.org/officeDocument/2006/relationships/image" Target="media/image22.png"/><Relationship Id="rId55" Type="http://schemas.openxmlformats.org/officeDocument/2006/relationships/header" Target="header20.xml"/><Relationship Id="rId7" Type="http://schemas.openxmlformats.org/officeDocument/2006/relationships/hyperlink" Target="https://www.youtube.com/watch?v=qNjJRbZgypY" TargetMode="External"/><Relationship Id="rId2" Type="http://schemas.openxmlformats.org/officeDocument/2006/relationships/styles" Target="styles.xml"/><Relationship Id="rId16" Type="http://schemas.openxmlformats.org/officeDocument/2006/relationships/image" Target="media/image2.png"/><Relationship Id="rId29" Type="http://schemas.openxmlformats.org/officeDocument/2006/relationships/header" Target="header11.xml"/><Relationship Id="rId11" Type="http://schemas.openxmlformats.org/officeDocument/2006/relationships/header" Target="header1.xml"/><Relationship Id="rId24" Type="http://schemas.openxmlformats.org/officeDocument/2006/relationships/image" Target="media/image6.png"/><Relationship Id="rId32" Type="http://schemas.openxmlformats.org/officeDocument/2006/relationships/image" Target="media/image11.png"/><Relationship Id="rId37" Type="http://schemas.openxmlformats.org/officeDocument/2006/relationships/image" Target="media/image15.png"/><Relationship Id="rId40" Type="http://schemas.openxmlformats.org/officeDocument/2006/relationships/image" Target="media/image17.png"/><Relationship Id="rId45" Type="http://schemas.openxmlformats.org/officeDocument/2006/relationships/footer" Target="footer1.xml"/><Relationship Id="rId53" Type="http://schemas.openxmlformats.org/officeDocument/2006/relationships/image" Target="media/image24.png"/><Relationship Id="rId5" Type="http://schemas.openxmlformats.org/officeDocument/2006/relationships/footnotes" Target="footnotes.xml"/><Relationship Id="rId19" Type="http://schemas.openxmlformats.org/officeDocument/2006/relationships/header" Target="header6.xml"/><Relationship Id="rId4" Type="http://schemas.openxmlformats.org/officeDocument/2006/relationships/webSettings" Target="webSettings.xml"/><Relationship Id="rId9" Type="http://schemas.openxmlformats.org/officeDocument/2006/relationships/hyperlink" Target="https://www.youtube.com/watch?v=ajMqhFz3FIk" TargetMode="External"/><Relationship Id="rId14" Type="http://schemas.openxmlformats.org/officeDocument/2006/relationships/image" Target="media/image1.png"/><Relationship Id="rId22" Type="http://schemas.openxmlformats.org/officeDocument/2006/relationships/image" Target="media/image5.png"/><Relationship Id="rId27" Type="http://schemas.openxmlformats.org/officeDocument/2006/relationships/header" Target="header10.xml"/><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header" Target="header16.xml"/><Relationship Id="rId48" Type="http://schemas.openxmlformats.org/officeDocument/2006/relationships/image" Target="media/image20.png"/><Relationship Id="rId56" Type="http://schemas.openxmlformats.org/officeDocument/2006/relationships/fontTable" Target="fontTable.xml"/><Relationship Id="rId8" Type="http://schemas.openxmlformats.org/officeDocument/2006/relationships/hyperlink" Target="https://www.youtube.com/watch?v=ahh8SdaQCnQ" TargetMode="External"/><Relationship Id="rId51" Type="http://schemas.openxmlformats.org/officeDocument/2006/relationships/header" Target="header18.xml"/><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image" Target="media/image12.png"/><Relationship Id="rId38" Type="http://schemas.openxmlformats.org/officeDocument/2006/relationships/image" Target="media/image16.png"/><Relationship Id="rId46" Type="http://schemas.openxmlformats.org/officeDocument/2006/relationships/image" Target="media/image18.png"/><Relationship Id="rId20" Type="http://schemas.openxmlformats.org/officeDocument/2006/relationships/image" Target="media/image4.png"/><Relationship Id="rId41" Type="http://schemas.openxmlformats.org/officeDocument/2006/relationships/header" Target="header14.xml"/><Relationship Id="rId54" Type="http://schemas.openxmlformats.org/officeDocument/2006/relationships/header" Target="header19.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4.xml"/><Relationship Id="rId23" Type="http://schemas.openxmlformats.org/officeDocument/2006/relationships/header" Target="header8.xml"/><Relationship Id="rId28" Type="http://schemas.openxmlformats.org/officeDocument/2006/relationships/image" Target="media/image8.png"/><Relationship Id="rId36" Type="http://schemas.openxmlformats.org/officeDocument/2006/relationships/header" Target="header12.xml"/><Relationship Id="rId49" Type="http://schemas.openxmlformats.org/officeDocument/2006/relationships/image" Target="media/image21.png"/><Relationship Id="rId57" Type="http://schemas.openxmlformats.org/officeDocument/2006/relationships/theme" Target="theme/theme1.xml"/><Relationship Id="rId10" Type="http://schemas.openxmlformats.org/officeDocument/2006/relationships/hyperlink" Target="https://www.youtube.com/watch?v=UnnHSxW3N0w" TargetMode="External"/><Relationship Id="rId31" Type="http://schemas.openxmlformats.org/officeDocument/2006/relationships/image" Target="media/image10.png"/><Relationship Id="rId44" Type="http://schemas.openxmlformats.org/officeDocument/2006/relationships/header" Target="header17.xml"/><Relationship Id="rId52" Type="http://schemas.openxmlformats.org/officeDocument/2006/relationships/image" Target="media/image23.png"/></Relationships>
</file>

<file path=word/_rels/settings.xml.rels><?xml version="1.0" encoding="UTF-8" standalone="yes"?>
<Relationships xmlns="http://schemas.openxmlformats.org/package/2006/relationships"><Relationship Id="rId1" Type="http://schemas.openxmlformats.org/officeDocument/2006/relationships/attachedTemplate" Target="Rick%20SSD:Users:griffith:Library:Application%20Support:Microsoft:Office:User%20Templates:My%20Templates:Sermo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Rick%20SSD:Users:griffith:Library:Application%20Support:Microsoft:Office:User%20Templates:My%20Templates:Sermon.dotx</Template>
  <TotalTime>317</TotalTime>
  <Pages>56</Pages>
  <Words>11756</Words>
  <Characters>67014</Characters>
  <Application>Microsoft Office Word</Application>
  <DocSecurity>0</DocSecurity>
  <Lines>558</Lines>
  <Paragraphs>157</Paragraphs>
  <ScaleCrop>false</ScaleCrop>
  <HeadingPairs>
    <vt:vector size="2" baseType="variant">
      <vt:variant>
        <vt:lpstr>Title</vt:lpstr>
      </vt:variant>
      <vt:variant>
        <vt:i4>1</vt:i4>
      </vt:variant>
    </vt:vector>
  </HeadingPairs>
  <TitlesOfParts>
    <vt:vector size="1" baseType="lpstr">
      <vt:lpstr/>
    </vt:vector>
  </TitlesOfParts>
  <Company>Singapore Bible College</Company>
  <LinksUpToDate>false</LinksUpToDate>
  <CharactersWithSpaces>78613</CharactersWithSpaces>
  <SharedDoc>false</SharedDoc>
  <HLinks>
    <vt:vector size="6" baseType="variant">
      <vt:variant>
        <vt:i4>7405581</vt:i4>
      </vt:variant>
      <vt:variant>
        <vt:i4>-1</vt:i4>
      </vt:variant>
      <vt:variant>
        <vt:i4>1026</vt:i4>
      </vt:variant>
      <vt:variant>
        <vt:i4>1</vt:i4>
      </vt:variant>
      <vt:variant>
        <vt:lpwstr>CIC Logo Horizontal High Resolution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Rick Griffith</dc:creator>
  <cp:keywords/>
  <cp:lastModifiedBy>Rick Griffith</cp:lastModifiedBy>
  <cp:revision>274</cp:revision>
  <cp:lastPrinted>2018-09-22T10:02:00Z</cp:lastPrinted>
  <dcterms:created xsi:type="dcterms:W3CDTF">2016-01-15T01:17:00Z</dcterms:created>
  <dcterms:modified xsi:type="dcterms:W3CDTF">2018-09-23T09:13:00Z</dcterms:modified>
</cp:coreProperties>
</file>